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80" w:line="450" w:lineRule="atLeast"/>
        <w:ind w:firstLine="480"/>
        <w:jc w:val="center"/>
        <w:rPr>
          <w:rFonts w:ascii="宋体" w:hAnsi="宋体" w:eastAsia="宋体" w:cs="宋体"/>
          <w:color w:val="333333"/>
          <w:kern w:val="0"/>
          <w:sz w:val="36"/>
          <w:szCs w:val="36"/>
          <w:lang w:val="en"/>
        </w:rPr>
      </w:pPr>
      <w:r>
        <w:rPr>
          <w:rFonts w:hint="eastAsia" w:ascii="宋体" w:hAnsi="宋体" w:eastAsia="宋体" w:cs="宋体"/>
          <w:color w:val="333333"/>
          <w:kern w:val="0"/>
          <w:sz w:val="36"/>
          <w:szCs w:val="36"/>
          <w:lang w:val="en"/>
        </w:rPr>
        <w:t>荣昌高新区重庆电子电路产业园区规划</w:t>
      </w:r>
    </w:p>
    <w:p>
      <w:pPr>
        <w:widowControl/>
        <w:shd w:val="clear" w:color="auto" w:fill="FFFFFF"/>
        <w:spacing w:before="100" w:beforeAutospacing="1" w:after="180" w:line="450" w:lineRule="atLeast"/>
        <w:ind w:firstLine="480"/>
        <w:jc w:val="center"/>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36"/>
          <w:szCs w:val="36"/>
          <w:lang w:val="en"/>
        </w:rPr>
        <w:t>环境影响评价公众参与第一次信息公示</w:t>
      </w:r>
    </w:p>
    <w:p>
      <w:pPr>
        <w:widowControl/>
        <w:shd w:val="clear" w:color="auto" w:fill="FFFFFF"/>
        <w:spacing w:before="100" w:beforeAutospacing="1" w:after="180" w:line="450" w:lineRule="atLeast"/>
        <w:ind w:firstLine="480" w:firstLineChars="200"/>
        <w:jc w:val="left"/>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根据《中华人民共和国环境影响评价法》、《规划环境影响评价条例》等有关法律法规，需开展</w:t>
      </w:r>
      <w:r>
        <w:rPr>
          <w:rFonts w:hint="eastAsia" w:ascii="Times New Roman" w:hAnsi="Times New Roman" w:eastAsia="宋体" w:cs="Times New Roman"/>
          <w:color w:val="333333"/>
          <w:kern w:val="0"/>
          <w:sz w:val="24"/>
          <w:szCs w:val="24"/>
          <w:lang w:val="en"/>
        </w:rPr>
        <w:t>荣昌高新区重庆电子电路产业园规划</w:t>
      </w:r>
      <w:r>
        <w:rPr>
          <w:rFonts w:ascii="Times New Roman" w:hAnsi="Times New Roman" w:eastAsia="宋体" w:cs="Times New Roman"/>
          <w:color w:val="333333"/>
          <w:kern w:val="0"/>
          <w:sz w:val="24"/>
          <w:szCs w:val="24"/>
          <w:lang w:val="en"/>
        </w:rPr>
        <w:t>环境影响评价。</w:t>
      </w:r>
    </w:p>
    <w:p>
      <w:pPr>
        <w:widowControl/>
        <w:shd w:val="clear" w:color="auto" w:fill="FFFFFF"/>
        <w:spacing w:before="100" w:beforeAutospacing="1" w:after="180" w:line="450" w:lineRule="atLeast"/>
        <w:ind w:firstLine="480"/>
        <w:jc w:val="left"/>
        <w:rPr>
          <w:rFonts w:ascii="宋体" w:hAnsi="宋体" w:eastAsia="宋体" w:cs="宋体"/>
          <w:b/>
          <w:color w:val="333333"/>
          <w:kern w:val="0"/>
          <w:sz w:val="24"/>
          <w:szCs w:val="24"/>
          <w:lang w:val="en"/>
        </w:rPr>
      </w:pPr>
      <w:r>
        <w:rPr>
          <w:rFonts w:hint="eastAsia" w:ascii="宋体" w:hAnsi="宋体" w:eastAsia="宋体" w:cs="宋体"/>
          <w:b/>
          <w:color w:val="333333"/>
          <w:kern w:val="0"/>
          <w:sz w:val="24"/>
          <w:szCs w:val="24"/>
          <w:lang w:val="en"/>
        </w:rPr>
        <w:t>一、规划名称及概要</w:t>
      </w:r>
    </w:p>
    <w:p>
      <w:pPr>
        <w:widowControl/>
        <w:shd w:val="clear" w:color="auto" w:fill="FFFFFF"/>
        <w:spacing w:before="100" w:beforeAutospacing="1" w:after="180" w:line="360" w:lineRule="auto"/>
        <w:ind w:firstLine="480" w:firstLineChars="200"/>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规划名称：</w:t>
      </w:r>
      <w:r>
        <w:rPr>
          <w:rFonts w:hint="eastAsia" w:ascii="Times New Roman" w:hAnsi="Times New Roman" w:eastAsia="宋体" w:cs="Times New Roman"/>
          <w:color w:val="333333"/>
          <w:kern w:val="0"/>
          <w:sz w:val="24"/>
          <w:szCs w:val="24"/>
          <w:lang w:val="en"/>
        </w:rPr>
        <w:t>荣昌高新区重庆电子电路产业园</w:t>
      </w:r>
    </w:p>
    <w:p>
      <w:pPr>
        <w:widowControl/>
        <w:shd w:val="clear" w:color="auto" w:fill="FFFFFF"/>
        <w:spacing w:before="100" w:beforeAutospacing="1" w:after="180" w:line="360" w:lineRule="auto"/>
        <w:ind w:firstLine="480" w:firstLineChars="200"/>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规划单位：</w:t>
      </w:r>
      <w:r>
        <w:rPr>
          <w:rFonts w:hint="eastAsia" w:ascii="Times New Roman" w:hAnsi="Times New Roman" w:eastAsia="宋体" w:cs="Times New Roman"/>
          <w:color w:val="333333"/>
          <w:kern w:val="0"/>
          <w:sz w:val="24"/>
          <w:szCs w:val="24"/>
          <w:lang w:val="en"/>
        </w:rPr>
        <w:t>重庆荣昌高新技术产业开发区管理委员会</w:t>
      </w:r>
    </w:p>
    <w:p>
      <w:pPr>
        <w:adjustRightInd w:val="0"/>
        <w:snapToGrid w:val="0"/>
        <w:spacing w:line="360" w:lineRule="auto"/>
        <w:ind w:firstLine="484" w:firstLineChars="202"/>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规划范围</w:t>
      </w:r>
      <w:r>
        <w:rPr>
          <w:rFonts w:hint="eastAsia" w:ascii="Times New Roman" w:hAnsi="Times New Roman" w:eastAsia="宋体" w:cs="Times New Roman"/>
          <w:color w:val="333333"/>
          <w:kern w:val="0"/>
          <w:sz w:val="24"/>
          <w:szCs w:val="24"/>
          <w:lang w:val="en"/>
        </w:rPr>
        <w:t>及规模：</w:t>
      </w:r>
      <w:r>
        <w:rPr>
          <w:rFonts w:ascii="Times New Roman" w:hAnsi="Times New Roman" w:eastAsia="宋体" w:cs="Times New Roman"/>
          <w:color w:val="333333"/>
          <w:kern w:val="0"/>
          <w:sz w:val="24"/>
          <w:szCs w:val="24"/>
          <w:lang w:val="en"/>
        </w:rPr>
        <w:t>北接荣昌国家级高新技术产业开发区，西临李子沟，东面抵桃子园，南至彭家房子。规划用地面积为0.73km</w:t>
      </w:r>
      <w:r>
        <w:rPr>
          <w:rFonts w:ascii="Times New Roman" w:hAnsi="Times New Roman" w:eastAsia="宋体" w:cs="Times New Roman"/>
          <w:color w:val="333333"/>
          <w:kern w:val="0"/>
          <w:sz w:val="24"/>
          <w:szCs w:val="24"/>
          <w:vertAlign w:val="superscript"/>
          <w:lang w:val="en"/>
        </w:rPr>
        <w:t>2</w:t>
      </w:r>
      <w:r>
        <w:rPr>
          <w:rFonts w:hint="eastAsia" w:ascii="Times New Roman" w:hAnsi="Times New Roman" w:eastAsia="宋体" w:cs="Times New Roman"/>
          <w:color w:val="333333"/>
          <w:kern w:val="0"/>
          <w:sz w:val="24"/>
          <w:szCs w:val="24"/>
          <w:lang w:val="en"/>
        </w:rPr>
        <w:t>；单面板、双面板、多层板、HDI板等各类印制电路板规划生产规模</w:t>
      </w:r>
      <w:r>
        <w:rPr>
          <w:rFonts w:ascii="Times New Roman" w:hAnsi="Times New Roman" w:eastAsia="宋体" w:cs="Times New Roman"/>
          <w:color w:val="333333"/>
          <w:kern w:val="0"/>
          <w:sz w:val="24"/>
          <w:szCs w:val="24"/>
          <w:lang w:val="en"/>
        </w:rPr>
        <w:t>20000</w:t>
      </w:r>
      <w:r>
        <w:rPr>
          <w:rFonts w:hint="eastAsia" w:ascii="Times New Roman" w:hAnsi="Times New Roman" w:eastAsia="宋体" w:cs="Times New Roman"/>
          <w:color w:val="333333"/>
          <w:kern w:val="0"/>
          <w:sz w:val="24"/>
          <w:szCs w:val="24"/>
          <w:lang w:val="en"/>
        </w:rPr>
        <w:t>万m</w:t>
      </w:r>
      <w:r>
        <w:rPr>
          <w:rFonts w:hint="eastAsia" w:ascii="Times New Roman" w:hAnsi="Times New Roman" w:eastAsia="宋体" w:cs="Times New Roman"/>
          <w:color w:val="333333"/>
          <w:kern w:val="0"/>
          <w:sz w:val="24"/>
          <w:szCs w:val="24"/>
          <w:vertAlign w:val="superscript"/>
          <w:lang w:val="en"/>
        </w:rPr>
        <w:t>2</w:t>
      </w:r>
      <w:r>
        <w:rPr>
          <w:rFonts w:hint="eastAsia" w:ascii="Times New Roman" w:hAnsi="Times New Roman" w:eastAsia="宋体" w:cs="Times New Roman"/>
          <w:color w:val="333333"/>
          <w:kern w:val="0"/>
          <w:sz w:val="24"/>
          <w:szCs w:val="24"/>
          <w:lang w:val="en"/>
        </w:rPr>
        <w:t>（电镀主要涉及镀铜、镀银、镀镍、镀锡、镀金），产值2</w:t>
      </w:r>
      <w:r>
        <w:rPr>
          <w:rFonts w:ascii="Times New Roman" w:hAnsi="Times New Roman" w:eastAsia="宋体" w:cs="Times New Roman"/>
          <w:color w:val="333333"/>
          <w:kern w:val="0"/>
          <w:sz w:val="24"/>
          <w:szCs w:val="24"/>
          <w:lang w:val="en"/>
        </w:rPr>
        <w:t>00</w:t>
      </w:r>
      <w:r>
        <w:rPr>
          <w:rFonts w:hint="eastAsia" w:ascii="Times New Roman" w:hAnsi="Times New Roman" w:eastAsia="宋体" w:cs="Times New Roman"/>
          <w:color w:val="333333"/>
          <w:kern w:val="0"/>
          <w:sz w:val="24"/>
          <w:szCs w:val="24"/>
          <w:lang w:val="en"/>
        </w:rPr>
        <w:t>亿元。</w:t>
      </w:r>
    </w:p>
    <w:p>
      <w:pPr>
        <w:widowControl/>
        <w:spacing w:line="360" w:lineRule="auto"/>
        <w:ind w:firstLine="480" w:firstLineChars="200"/>
        <w:jc w:val="left"/>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规划</w:t>
      </w:r>
      <w:r>
        <w:rPr>
          <w:rFonts w:hint="eastAsia" w:ascii="Times New Roman" w:hAnsi="Times New Roman" w:eastAsia="宋体" w:cs="Times New Roman"/>
          <w:color w:val="333333"/>
          <w:kern w:val="0"/>
          <w:sz w:val="24"/>
          <w:szCs w:val="24"/>
          <w:lang w:val="en"/>
        </w:rPr>
        <w:t>时段</w:t>
      </w:r>
      <w:r>
        <w:rPr>
          <w:rFonts w:ascii="Times New Roman" w:hAnsi="Times New Roman" w:eastAsia="宋体" w:cs="Times New Roman"/>
          <w:color w:val="333333"/>
          <w:kern w:val="0"/>
          <w:sz w:val="24"/>
          <w:szCs w:val="24"/>
          <w:lang w:val="en"/>
        </w:rPr>
        <w:t>：2022-2027年</w:t>
      </w:r>
    </w:p>
    <w:p>
      <w:pPr>
        <w:widowControl/>
        <w:spacing w:line="360" w:lineRule="auto"/>
        <w:ind w:firstLine="480" w:firstLineChars="200"/>
        <w:jc w:val="left"/>
        <w:rPr>
          <w:rFonts w:ascii="Times New Roman" w:hAnsi="Times New Roman" w:eastAsia="宋体" w:cs="Times New Roman"/>
          <w:color w:val="333333"/>
          <w:kern w:val="0"/>
          <w:sz w:val="24"/>
          <w:szCs w:val="24"/>
          <w:lang w:val="en"/>
        </w:rPr>
      </w:pPr>
      <w:r>
        <w:rPr>
          <w:rFonts w:hint="eastAsia" w:ascii="Times New Roman" w:hAnsi="Times New Roman" w:eastAsia="宋体" w:cs="Times New Roman"/>
          <w:color w:val="333333"/>
          <w:kern w:val="0"/>
          <w:sz w:val="24"/>
          <w:szCs w:val="24"/>
          <w:lang w:val="en"/>
        </w:rPr>
        <w:t>产业定位</w:t>
      </w:r>
      <w:r>
        <w:rPr>
          <w:rFonts w:ascii="Times New Roman" w:hAnsi="Times New Roman" w:eastAsia="宋体" w:cs="Times New Roman"/>
          <w:color w:val="333333"/>
          <w:kern w:val="0"/>
          <w:sz w:val="24"/>
          <w:szCs w:val="24"/>
          <w:lang w:val="en"/>
        </w:rPr>
        <w:t>：重点发展电子信息</w:t>
      </w:r>
      <w:r>
        <w:rPr>
          <w:rFonts w:hint="eastAsia" w:ascii="Times New Roman" w:hAnsi="Times New Roman" w:eastAsia="宋体" w:cs="Times New Roman"/>
          <w:color w:val="333333"/>
          <w:kern w:val="0"/>
          <w:sz w:val="24"/>
          <w:szCs w:val="24"/>
          <w:lang w:val="en"/>
        </w:rPr>
        <w:t>产业。</w:t>
      </w:r>
    </w:p>
    <w:p>
      <w:pPr>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二、规划单位名称和联系方式</w:t>
      </w:r>
    </w:p>
    <w:p>
      <w:pPr>
        <w:widowControl/>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ascii="宋体" w:hAnsi="宋体" w:eastAsia="宋体" w:cs="宋体"/>
          <w:color w:val="333333"/>
          <w:kern w:val="0"/>
          <w:sz w:val="24"/>
          <w:szCs w:val="24"/>
          <w:lang w:val="en"/>
        </w:rPr>
        <w:t>单位名称：</w:t>
      </w:r>
      <w:r>
        <w:rPr>
          <w:rFonts w:hint="eastAsia" w:ascii="宋体" w:hAnsi="宋体" w:eastAsia="宋体" w:cs="宋体"/>
          <w:color w:val="333333"/>
          <w:kern w:val="0"/>
          <w:sz w:val="24"/>
          <w:szCs w:val="24"/>
          <w:lang w:val="en"/>
        </w:rPr>
        <w:t>重庆荣昌高新技术产业开发区管理委员会</w:t>
      </w:r>
    </w:p>
    <w:p>
      <w:pPr>
        <w:widowControl/>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ascii="宋体" w:hAnsi="宋体" w:eastAsia="宋体" w:cs="宋体"/>
          <w:color w:val="333333"/>
          <w:kern w:val="0"/>
          <w:sz w:val="24"/>
          <w:szCs w:val="24"/>
          <w:lang w:val="en"/>
        </w:rPr>
        <w:t>单位地址：重庆市荣昌区灵方大道19号</w:t>
      </w:r>
    </w:p>
    <w:p>
      <w:pPr>
        <w:widowControl/>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ascii="宋体" w:hAnsi="宋体" w:eastAsia="宋体" w:cs="宋体"/>
          <w:color w:val="333333"/>
          <w:kern w:val="0"/>
          <w:sz w:val="24"/>
          <w:szCs w:val="24"/>
          <w:lang w:val="en"/>
        </w:rPr>
        <w:t>联系人：</w:t>
      </w:r>
      <w:r>
        <w:rPr>
          <w:rFonts w:hint="eastAsia" w:ascii="宋体" w:hAnsi="宋体" w:eastAsia="宋体" w:cs="宋体"/>
          <w:color w:val="333333"/>
          <w:kern w:val="0"/>
          <w:sz w:val="24"/>
          <w:szCs w:val="24"/>
          <w:lang w:val="en"/>
        </w:rPr>
        <w:t>何小润</w:t>
      </w:r>
      <w:r>
        <w:rPr>
          <w:rFonts w:ascii="宋体" w:hAnsi="宋体" w:eastAsia="宋体" w:cs="宋体"/>
          <w:color w:val="333333"/>
          <w:kern w:val="0"/>
          <w:sz w:val="24"/>
          <w:szCs w:val="24"/>
          <w:lang w:val="en"/>
        </w:rPr>
        <w:t xml:space="preserve">    联系电话：023-81060817  </w:t>
      </w:r>
    </w:p>
    <w:p>
      <w:pPr>
        <w:widowControl/>
        <w:shd w:val="clear" w:color="auto" w:fill="FFFFFF"/>
        <w:spacing w:before="100" w:beforeAutospacing="1" w:after="180" w:line="450" w:lineRule="atLeast"/>
        <w:ind w:firstLine="480"/>
        <w:jc w:val="left"/>
        <w:rPr>
          <w:rFonts w:ascii="宋体" w:hAnsi="宋体" w:eastAsia="宋体" w:cs="宋体"/>
          <w:color w:val="333333"/>
          <w:kern w:val="0"/>
          <w:sz w:val="24"/>
          <w:szCs w:val="24"/>
          <w:lang w:val="en"/>
        </w:rPr>
      </w:pPr>
      <w:r>
        <w:rPr>
          <w:rFonts w:ascii="宋体" w:hAnsi="宋体" w:eastAsia="宋体" w:cs="宋体"/>
          <w:color w:val="333333"/>
          <w:kern w:val="0"/>
          <w:sz w:val="24"/>
          <w:szCs w:val="24"/>
          <w:lang w:val="en"/>
        </w:rPr>
        <w:t>电子邮箱：948615659@qq.com</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四、环境影响报告书编制单位的名称</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编制单位：重庆环科源博达环保科技有限公司</w:t>
      </w:r>
    </w:p>
    <w:p>
      <w:pPr>
        <w:widowControl/>
        <w:shd w:val="clear" w:color="auto" w:fill="FFFFFF"/>
        <w:spacing w:before="100" w:beforeAutospacing="1"/>
        <w:ind w:firstLine="482"/>
        <w:jc w:val="left"/>
        <w:rPr>
          <w:rFonts w:ascii="Times New Roman" w:hAnsi="Times New Roman" w:eastAsia="宋体" w:cs="Times New Roman"/>
          <w:color w:val="333333"/>
          <w:kern w:val="0"/>
          <w:sz w:val="24"/>
          <w:szCs w:val="24"/>
          <w:lang w:val="en"/>
        </w:rPr>
      </w:pPr>
      <w:r>
        <w:rPr>
          <w:rFonts w:hint="eastAsia" w:ascii="Times New Roman" w:hAnsi="Times New Roman" w:eastAsia="宋体" w:cs="Times New Roman"/>
          <w:color w:val="333333"/>
          <w:kern w:val="0"/>
          <w:sz w:val="24"/>
          <w:szCs w:val="24"/>
          <w:lang w:val="en"/>
        </w:rPr>
        <w:t>联系人：叶工　　　</w:t>
      </w:r>
      <w:r>
        <w:rPr>
          <w:rFonts w:ascii="Times New Roman" w:hAnsi="Times New Roman" w:eastAsia="宋体" w:cs="Times New Roman"/>
          <w:color w:val="333333"/>
          <w:kern w:val="0"/>
          <w:sz w:val="24"/>
          <w:szCs w:val="24"/>
          <w:lang w:val="en"/>
        </w:rPr>
        <w:t xml:space="preserve">  </w:t>
      </w:r>
      <w:r>
        <w:rPr>
          <w:rFonts w:hint="eastAsia" w:ascii="Times New Roman" w:hAnsi="Times New Roman" w:eastAsia="宋体" w:cs="Times New Roman"/>
          <w:color w:val="333333"/>
          <w:kern w:val="0"/>
          <w:sz w:val="24"/>
          <w:szCs w:val="24"/>
          <w:lang w:val="en"/>
        </w:rPr>
        <w:t>联系电话：</w:t>
      </w:r>
      <w:r>
        <w:rPr>
          <w:rFonts w:ascii="Times New Roman" w:hAnsi="Times New Roman" w:eastAsia="宋体" w:cs="Times New Roman"/>
          <w:color w:val="333333"/>
          <w:kern w:val="0"/>
          <w:sz w:val="24"/>
          <w:szCs w:val="24"/>
          <w:lang w:val="en"/>
        </w:rPr>
        <w:t>023-67826599</w:t>
      </w:r>
    </w:p>
    <w:p>
      <w:pPr>
        <w:widowControl/>
        <w:shd w:val="clear" w:color="auto" w:fill="FFFFFF"/>
        <w:spacing w:before="100" w:beforeAutospacing="1"/>
        <w:ind w:firstLine="482"/>
        <w:jc w:val="left"/>
        <w:rPr>
          <w:rFonts w:ascii="Times New Roman" w:hAnsi="Times New Roman" w:eastAsia="宋体" w:cs="Times New Roman"/>
          <w:color w:val="333333"/>
          <w:kern w:val="0"/>
          <w:sz w:val="24"/>
          <w:szCs w:val="24"/>
          <w:lang w:val="en"/>
        </w:rPr>
      </w:pPr>
      <w:r>
        <w:rPr>
          <w:rFonts w:hint="eastAsia" w:ascii="Times New Roman" w:hAnsi="Times New Roman" w:eastAsia="宋体" w:cs="Times New Roman"/>
          <w:color w:val="333333"/>
          <w:kern w:val="0"/>
          <w:sz w:val="24"/>
          <w:szCs w:val="24"/>
          <w:lang w:val="en"/>
        </w:rPr>
        <w:t>地址：重庆市渝北区龙山街道扬子江商务大厦</w:t>
      </w:r>
      <w:r>
        <w:rPr>
          <w:rFonts w:ascii="Times New Roman" w:hAnsi="Times New Roman" w:eastAsia="宋体" w:cs="Times New Roman"/>
          <w:color w:val="333333"/>
          <w:kern w:val="0"/>
          <w:sz w:val="24"/>
          <w:szCs w:val="24"/>
          <w:lang w:val="en"/>
        </w:rPr>
        <w:t>7</w:t>
      </w:r>
      <w:r>
        <w:rPr>
          <w:rFonts w:hint="eastAsia" w:ascii="Times New Roman" w:hAnsi="Times New Roman" w:eastAsia="宋体" w:cs="Times New Roman"/>
          <w:color w:val="333333"/>
          <w:kern w:val="0"/>
          <w:sz w:val="24"/>
          <w:szCs w:val="24"/>
          <w:lang w:val="en"/>
        </w:rPr>
        <w:t>楼</w:t>
      </w:r>
    </w:p>
    <w:p>
      <w:pPr>
        <w:widowControl/>
        <w:shd w:val="clear" w:color="auto" w:fill="FFFFFF"/>
        <w:spacing w:before="100" w:beforeAutospacing="1"/>
        <w:ind w:firstLine="482"/>
        <w:jc w:val="left"/>
        <w:rPr>
          <w:rFonts w:ascii="Times New Roman" w:hAnsi="Times New Roman" w:eastAsia="宋体" w:cs="Times New Roman"/>
          <w:color w:val="333333"/>
          <w:kern w:val="0"/>
          <w:sz w:val="24"/>
          <w:szCs w:val="24"/>
          <w:lang w:val="en"/>
        </w:rPr>
      </w:pPr>
      <w:r>
        <w:rPr>
          <w:rFonts w:ascii="Times New Roman" w:hAnsi="Times New Roman" w:eastAsia="宋体" w:cs="Times New Roman"/>
          <w:color w:val="333333"/>
          <w:kern w:val="0"/>
          <w:sz w:val="24"/>
          <w:szCs w:val="24"/>
          <w:lang w:val="en"/>
        </w:rPr>
        <w:t>Email</w:t>
      </w:r>
      <w:r>
        <w:rPr>
          <w:rFonts w:hint="eastAsia" w:ascii="Times New Roman" w:hAnsi="Times New Roman" w:eastAsia="宋体" w:cs="Times New Roman"/>
          <w:color w:val="333333"/>
          <w:kern w:val="0"/>
          <w:sz w:val="24"/>
          <w:szCs w:val="24"/>
          <w:lang w:val="en"/>
        </w:rPr>
        <w:t>：</w:t>
      </w:r>
      <w:r>
        <w:rPr>
          <w:rFonts w:ascii="Times New Roman" w:hAnsi="Times New Roman" w:eastAsia="宋体" w:cs="Times New Roman"/>
          <w:color w:val="333333"/>
          <w:kern w:val="0"/>
          <w:sz w:val="24"/>
          <w:szCs w:val="24"/>
          <w:lang w:val="en"/>
        </w:rPr>
        <w:t>1520018070@qq.com</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五、公众意见表</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见文末附件。</w:t>
      </w:r>
    </w:p>
    <w:p>
      <w:pPr>
        <w:widowControl/>
        <w:shd w:val="clear" w:color="auto" w:fill="FFFFFF"/>
        <w:spacing w:before="100" w:beforeAutospacing="1" w:after="180" w:line="450" w:lineRule="atLeast"/>
        <w:ind w:firstLine="480"/>
        <w:jc w:val="left"/>
        <w:rPr>
          <w:rFonts w:ascii="微软雅黑" w:hAnsi="微软雅黑" w:eastAsia="微软雅黑" w:cs="宋体"/>
          <w:color w:val="333333"/>
          <w:kern w:val="0"/>
          <w:sz w:val="24"/>
          <w:szCs w:val="24"/>
          <w:lang w:val="en"/>
        </w:rPr>
      </w:pPr>
      <w:r>
        <w:rPr>
          <w:rFonts w:hint="eastAsia" w:ascii="宋体" w:hAnsi="宋体" w:eastAsia="宋体" w:cs="宋体"/>
          <w:color w:val="333333"/>
          <w:kern w:val="0"/>
          <w:sz w:val="24"/>
          <w:szCs w:val="24"/>
          <w:lang w:val="en"/>
        </w:rPr>
        <w:t>六、提交公众意见表的方式和途径</w:t>
      </w:r>
    </w:p>
    <w:p>
      <w:pPr>
        <w:widowControl/>
        <w:shd w:val="clear" w:color="auto" w:fill="FFFFFF"/>
        <w:spacing w:before="100" w:beforeAutospacing="1" w:after="180" w:line="450" w:lineRule="atLeast"/>
        <w:ind w:firstLine="480"/>
        <w:jc w:val="left"/>
        <w:rPr>
          <w:rFonts w:ascii="Times New Roman" w:hAnsi="Times New Roman" w:eastAsia="微软雅黑" w:cs="Times New Roman"/>
          <w:color w:val="333333"/>
          <w:kern w:val="0"/>
          <w:sz w:val="24"/>
          <w:szCs w:val="24"/>
          <w:lang w:val="en"/>
        </w:rPr>
      </w:pPr>
      <w:r>
        <w:rPr>
          <w:rFonts w:ascii="Times New Roman" w:hAnsi="Times New Roman" w:eastAsia="宋体" w:cs="Times New Roman"/>
          <w:color w:val="333333"/>
          <w:kern w:val="0"/>
          <w:sz w:val="24"/>
          <w:szCs w:val="24"/>
          <w:lang w:val="en"/>
        </w:rPr>
        <w:t>公众可以通过信函、传真、电子邮件等方式，</w:t>
      </w:r>
      <w:r>
        <w:rPr>
          <w:rFonts w:hint="eastAsia" w:ascii="Times New Roman" w:hAnsi="Times New Roman" w:eastAsia="宋体" w:cs="Times New Roman"/>
          <w:color w:val="333333"/>
          <w:kern w:val="0"/>
          <w:sz w:val="24"/>
          <w:szCs w:val="24"/>
          <w:lang w:val="en"/>
        </w:rPr>
        <w:t>将</w:t>
      </w:r>
      <w:r>
        <w:rPr>
          <w:rFonts w:ascii="Times New Roman" w:hAnsi="Times New Roman" w:eastAsia="宋体" w:cs="Times New Roman"/>
          <w:color w:val="333333"/>
          <w:kern w:val="0"/>
          <w:sz w:val="24"/>
          <w:szCs w:val="24"/>
          <w:lang w:val="en"/>
        </w:rPr>
        <w:t>填写的公众意见表等提交我单位，反映与规划环境影响有关的意见和建议。公众提交意见时，应当提供有效的联系方式。鼓励公众采用实名方式提交意见并提供常住地址。</w:t>
      </w:r>
    </w:p>
    <w:p>
      <w:pPr>
        <w:widowControl/>
        <w:shd w:val="clear" w:color="auto" w:fill="FFFFFF"/>
        <w:spacing w:before="100" w:beforeAutospacing="1" w:line="450" w:lineRule="atLeast"/>
        <w:ind w:firstLine="480"/>
        <w:jc w:val="left"/>
        <w:rPr>
          <w:rFonts w:ascii="宋体" w:hAnsi="宋体" w:eastAsia="宋体" w:cs="宋体"/>
          <w:color w:val="333333"/>
          <w:kern w:val="0"/>
          <w:sz w:val="24"/>
          <w:szCs w:val="24"/>
          <w:lang w:val="en"/>
        </w:rPr>
      </w:pPr>
      <w:r>
        <w:rPr>
          <w:rFonts w:hint="eastAsia" w:ascii="宋体" w:hAnsi="宋体" w:eastAsia="宋体" w:cs="宋体"/>
          <w:color w:val="333333"/>
          <w:kern w:val="0"/>
          <w:sz w:val="24"/>
          <w:szCs w:val="24"/>
          <w:lang w:val="en"/>
        </w:rPr>
        <w:t>在环境影响报告书征求意见稿编制过程中，公众均可向规划单位提出与环境影响评价相关的意见。</w:t>
      </w:r>
    </w:p>
    <w:p>
      <w:pPr>
        <w:rPr>
          <w:rFonts w:ascii="微软雅黑" w:hAnsi="微软雅黑" w:eastAsia="微软雅黑" w:cs="宋体"/>
          <w:color w:val="333333"/>
          <w:kern w:val="0"/>
          <w:sz w:val="24"/>
          <w:szCs w:val="24"/>
          <w:lang w:val="en"/>
        </w:rPr>
      </w:pPr>
    </w:p>
    <w:p>
      <w:pPr>
        <w:rPr>
          <w:rFonts w:ascii="微软雅黑" w:hAnsi="微软雅黑" w:eastAsia="微软雅黑" w:cs="宋体"/>
          <w:b/>
          <w:color w:val="333333"/>
          <w:kern w:val="0"/>
          <w:sz w:val="24"/>
          <w:szCs w:val="24"/>
          <w:lang w:val="en"/>
        </w:rPr>
      </w:pPr>
      <w:r>
        <w:rPr>
          <w:rFonts w:hint="eastAsia" w:ascii="微软雅黑" w:hAnsi="微软雅黑" w:eastAsia="微软雅黑" w:cs="宋体"/>
          <w:color w:val="333333"/>
          <w:kern w:val="0"/>
          <w:sz w:val="24"/>
          <w:szCs w:val="24"/>
          <w:lang w:val="en"/>
        </w:rPr>
        <w:t xml:space="preserve"> </w:t>
      </w:r>
      <w:r>
        <w:rPr>
          <w:rFonts w:ascii="微软雅黑" w:hAnsi="微软雅黑" w:eastAsia="微软雅黑" w:cs="宋体"/>
          <w:color w:val="333333"/>
          <w:kern w:val="0"/>
          <w:sz w:val="24"/>
          <w:szCs w:val="24"/>
          <w:lang w:val="en"/>
        </w:rPr>
        <w:t xml:space="preserve">                             </w:t>
      </w:r>
      <w:r>
        <w:rPr>
          <w:rFonts w:ascii="微软雅黑" w:hAnsi="微软雅黑" w:eastAsia="微软雅黑" w:cs="宋体"/>
          <w:b/>
          <w:color w:val="333333"/>
          <w:kern w:val="0"/>
          <w:sz w:val="24"/>
          <w:szCs w:val="24"/>
          <w:lang w:val="en"/>
        </w:rPr>
        <w:t xml:space="preserve">   </w:t>
      </w:r>
      <w:r>
        <w:rPr>
          <w:rFonts w:hint="eastAsia" w:ascii="宋体" w:hAnsi="宋体" w:eastAsia="宋体" w:cs="宋体"/>
          <w:b/>
          <w:color w:val="333333"/>
          <w:kern w:val="0"/>
          <w:sz w:val="24"/>
          <w:szCs w:val="24"/>
          <w:lang w:val="en"/>
        </w:rPr>
        <w:t>重庆荣昌高新技术产业开发区管理委员会</w:t>
      </w:r>
    </w:p>
    <w:p>
      <w:pPr>
        <w:rPr>
          <w:rFonts w:hint="default" w:ascii="微软雅黑" w:hAnsi="微软雅黑" w:eastAsia="微软雅黑" w:cs="宋体"/>
          <w:color w:val="333333"/>
          <w:kern w:val="0"/>
          <w:sz w:val="24"/>
          <w:szCs w:val="24"/>
          <w:lang w:val="en-US" w:eastAsia="zh-CN"/>
        </w:rPr>
        <w:sectPr>
          <w:pgSz w:w="11906" w:h="16838"/>
          <w:pgMar w:top="1440" w:right="1800" w:bottom="1440" w:left="1800" w:header="851" w:footer="992" w:gutter="0"/>
          <w:cols w:space="425" w:num="1"/>
          <w:docGrid w:type="lines" w:linePitch="312" w:charSpace="0"/>
        </w:sectPr>
      </w:pPr>
      <w:r>
        <w:rPr>
          <w:rFonts w:ascii="微软雅黑" w:hAnsi="微软雅黑" w:eastAsia="微软雅黑" w:cs="宋体"/>
          <w:color w:val="333333"/>
          <w:kern w:val="0"/>
          <w:sz w:val="24"/>
          <w:szCs w:val="24"/>
          <w:lang w:val="en"/>
        </w:rPr>
        <w:t xml:space="preserve">                                              </w:t>
      </w:r>
      <w:r>
        <w:rPr>
          <w:rFonts w:hint="eastAsia" w:ascii="微软雅黑" w:hAnsi="微软雅黑" w:eastAsia="微软雅黑" w:cs="宋体"/>
          <w:color w:val="333333"/>
          <w:kern w:val="0"/>
          <w:sz w:val="24"/>
          <w:szCs w:val="24"/>
          <w:lang w:val="en-US" w:eastAsia="zh-CN"/>
        </w:rPr>
        <w:t>2023年4月20日</w:t>
      </w:r>
      <w:bookmarkStart w:id="0" w:name="_GoBack"/>
      <w:bookmarkEnd w:id="0"/>
    </w:p>
    <w:p>
      <w:pPr>
        <w:widowControl/>
        <w:jc w:val="center"/>
        <w:rPr>
          <w:rFonts w:ascii="微软雅黑" w:hAnsi="微软雅黑" w:eastAsia="微软雅黑" w:cs="宋体"/>
          <w:color w:val="474747"/>
          <w:kern w:val="0"/>
          <w:sz w:val="32"/>
          <w:szCs w:val="32"/>
        </w:rPr>
      </w:pPr>
      <w:r>
        <w:rPr>
          <w:rFonts w:hint="eastAsia" w:ascii="微软雅黑" w:hAnsi="微软雅黑" w:eastAsia="微软雅黑" w:cs="宋体"/>
          <w:color w:val="474747"/>
          <w:kern w:val="0"/>
          <w:sz w:val="32"/>
          <w:szCs w:val="32"/>
        </w:rPr>
        <w:t>环境影响评价公众意见表</w:t>
      </w:r>
    </w:p>
    <w:p>
      <w:pPr>
        <w:widowControl/>
        <w:jc w:val="left"/>
        <w:rPr>
          <w:rFonts w:ascii="微软雅黑" w:hAnsi="微软雅黑" w:eastAsia="微软雅黑" w:cs="宋体"/>
          <w:color w:val="474747"/>
          <w:kern w:val="0"/>
          <w:sz w:val="28"/>
          <w:szCs w:val="28"/>
        </w:rPr>
      </w:pPr>
    </w:p>
    <w:p>
      <w:pPr>
        <w:widowControl/>
        <w:jc w:val="left"/>
        <w:rPr>
          <w:rFonts w:ascii="微软雅黑" w:hAnsi="微软雅黑" w:eastAsia="微软雅黑" w:cs="宋体"/>
          <w:color w:val="474747"/>
          <w:kern w:val="0"/>
          <w:sz w:val="28"/>
          <w:szCs w:val="28"/>
        </w:rPr>
      </w:pPr>
      <w:r>
        <w:rPr>
          <w:rFonts w:hint="eastAsia" w:ascii="微软雅黑" w:hAnsi="微软雅黑" w:eastAsia="微软雅黑" w:cs="宋体"/>
          <w:color w:val="474747"/>
          <w:kern w:val="0"/>
          <w:sz w:val="28"/>
          <w:szCs w:val="28"/>
        </w:rPr>
        <w:t>填表日期         年   月   日</w:t>
      </w:r>
    </w:p>
    <w:tbl>
      <w:tblPr>
        <w:tblStyle w:val="8"/>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313"/>
        <w:gridCol w:w="41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97" w:hRule="atLeast"/>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规划名称</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before="100" w:beforeAutospacing="1" w:after="180" w:line="450" w:lineRule="atLeast"/>
              <w:rPr>
                <w:rFonts w:ascii="Times New Roman" w:hAnsi="Times New Roman" w:eastAsia="宋体" w:cs="Times New Roman"/>
                <w:color w:val="333333"/>
                <w:kern w:val="0"/>
                <w:szCs w:val="21"/>
                <w:lang w:val="en"/>
              </w:rPr>
            </w:pPr>
            <w:r>
              <w:rPr>
                <w:rFonts w:hint="eastAsia" w:ascii="Times New Roman" w:hAnsi="Times New Roman" w:eastAsia="宋体" w:cs="Times New Roman"/>
                <w:color w:val="333333"/>
                <w:kern w:val="0"/>
                <w:szCs w:val="21"/>
                <w:lang w:val="en"/>
              </w:rPr>
              <w:t>荣昌高新区重庆电子电路产业园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一、本页为公众意见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与本项目环境影响和环境保护措施有关的建议和意见</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（填写该项内容时请勿涉及国家秘密、商业秘密、个人隐私等内容，若本页不够可另附页）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二、本页为公众信息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（一）公众为公民的请填写以下信息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姓  名</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身份证号</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经常居住地址</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ind w:firstLine="840" w:firstLineChars="3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  乡（镇、街道）    村（居委会）                  村民组（小区）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是否同意公开个人信息</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（填同意或不同意）</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（若不填则默认为不同意公开）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（二）公众为法人或其他组织的请填写以下信息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单位名称</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工商注册号或统一社会信用代码</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地    址</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ind w:left="598" w:leftChars="285" w:firstLine="120" w:firstLineChars="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县（区、市）乡（镇、街道）    路    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注：法人或其他组织信息原则上可以公开，若涉及不能公开的信息请在此栏中注明法律依据和不能公开的具体信息。</w:t>
            </w:r>
          </w:p>
        </w:tc>
      </w:tr>
    </w:tbl>
    <w:p>
      <w:pPr>
        <w:rPr>
          <w:color w:val="00000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OGJhYzliZDczYzBhNmM1Yzc1YzhlMjQxMmRmNDUifQ=="/>
  </w:docVars>
  <w:rsids>
    <w:rsidRoot w:val="00E17C82"/>
    <w:rsid w:val="00044A5E"/>
    <w:rsid w:val="00045543"/>
    <w:rsid w:val="000635B1"/>
    <w:rsid w:val="00084CFF"/>
    <w:rsid w:val="000A2137"/>
    <w:rsid w:val="000F377C"/>
    <w:rsid w:val="001013D1"/>
    <w:rsid w:val="001331E3"/>
    <w:rsid w:val="00180B20"/>
    <w:rsid w:val="001A24AB"/>
    <w:rsid w:val="001E398C"/>
    <w:rsid w:val="00240443"/>
    <w:rsid w:val="00257B9F"/>
    <w:rsid w:val="00290167"/>
    <w:rsid w:val="002C23C6"/>
    <w:rsid w:val="002E45E4"/>
    <w:rsid w:val="002E6879"/>
    <w:rsid w:val="00344960"/>
    <w:rsid w:val="003604F5"/>
    <w:rsid w:val="00377AD3"/>
    <w:rsid w:val="00385A4F"/>
    <w:rsid w:val="00395151"/>
    <w:rsid w:val="004054CF"/>
    <w:rsid w:val="00420395"/>
    <w:rsid w:val="00422B99"/>
    <w:rsid w:val="00435290"/>
    <w:rsid w:val="00437793"/>
    <w:rsid w:val="00454686"/>
    <w:rsid w:val="004A2C1D"/>
    <w:rsid w:val="004B1174"/>
    <w:rsid w:val="004D6E0E"/>
    <w:rsid w:val="004F5C1A"/>
    <w:rsid w:val="0051164A"/>
    <w:rsid w:val="00521148"/>
    <w:rsid w:val="00545BD7"/>
    <w:rsid w:val="005771BA"/>
    <w:rsid w:val="005A4DA1"/>
    <w:rsid w:val="005B10F4"/>
    <w:rsid w:val="005C3213"/>
    <w:rsid w:val="00603D82"/>
    <w:rsid w:val="006074E1"/>
    <w:rsid w:val="00613ED0"/>
    <w:rsid w:val="00652EF5"/>
    <w:rsid w:val="00683B08"/>
    <w:rsid w:val="006B2E46"/>
    <w:rsid w:val="006D579C"/>
    <w:rsid w:val="006D6C6A"/>
    <w:rsid w:val="00706E0E"/>
    <w:rsid w:val="00720D15"/>
    <w:rsid w:val="0072727D"/>
    <w:rsid w:val="00757038"/>
    <w:rsid w:val="00772307"/>
    <w:rsid w:val="007A0201"/>
    <w:rsid w:val="007B05F6"/>
    <w:rsid w:val="007C4AD2"/>
    <w:rsid w:val="00814868"/>
    <w:rsid w:val="0082146C"/>
    <w:rsid w:val="00863221"/>
    <w:rsid w:val="00863434"/>
    <w:rsid w:val="00883257"/>
    <w:rsid w:val="008929CE"/>
    <w:rsid w:val="008D7EA9"/>
    <w:rsid w:val="008E0D1C"/>
    <w:rsid w:val="00903431"/>
    <w:rsid w:val="00922458"/>
    <w:rsid w:val="0098325D"/>
    <w:rsid w:val="009E412F"/>
    <w:rsid w:val="00A01DAD"/>
    <w:rsid w:val="00A04C5C"/>
    <w:rsid w:val="00AA672D"/>
    <w:rsid w:val="00AC4B2A"/>
    <w:rsid w:val="00AF47FD"/>
    <w:rsid w:val="00B00153"/>
    <w:rsid w:val="00B00E68"/>
    <w:rsid w:val="00B05B9F"/>
    <w:rsid w:val="00B07C20"/>
    <w:rsid w:val="00B405F6"/>
    <w:rsid w:val="00B7671C"/>
    <w:rsid w:val="00B94DC8"/>
    <w:rsid w:val="00B96FD9"/>
    <w:rsid w:val="00BA47FB"/>
    <w:rsid w:val="00BA7CF9"/>
    <w:rsid w:val="00BE7ED4"/>
    <w:rsid w:val="00C443D8"/>
    <w:rsid w:val="00C746F5"/>
    <w:rsid w:val="00C87C52"/>
    <w:rsid w:val="00CA4EDE"/>
    <w:rsid w:val="00CB1D52"/>
    <w:rsid w:val="00CD58E1"/>
    <w:rsid w:val="00CE2E01"/>
    <w:rsid w:val="00CF2795"/>
    <w:rsid w:val="00CF69A7"/>
    <w:rsid w:val="00D053A3"/>
    <w:rsid w:val="00D13D4B"/>
    <w:rsid w:val="00D36AE1"/>
    <w:rsid w:val="00D43139"/>
    <w:rsid w:val="00D71C43"/>
    <w:rsid w:val="00DA6C00"/>
    <w:rsid w:val="00DB06D9"/>
    <w:rsid w:val="00DB5958"/>
    <w:rsid w:val="00E02E1C"/>
    <w:rsid w:val="00E17C82"/>
    <w:rsid w:val="00E21CF8"/>
    <w:rsid w:val="00E520B8"/>
    <w:rsid w:val="00E74226"/>
    <w:rsid w:val="00EB22C7"/>
    <w:rsid w:val="00ED7EA7"/>
    <w:rsid w:val="00F109B4"/>
    <w:rsid w:val="00F8025F"/>
    <w:rsid w:val="00FC444B"/>
    <w:rsid w:val="7A0D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9"/>
    <w:link w:val="3"/>
    <w:semiHidden/>
    <w:qFormat/>
    <w:uiPriority w:val="99"/>
    <w:rPr>
      <w:sz w:val="18"/>
      <w:szCs w:val="18"/>
    </w:rPr>
  </w:style>
  <w:style w:type="paragraph" w:customStyle="1" w:styleId="17">
    <w:name w:val="[基本段落]"/>
    <w:basedOn w:val="1"/>
    <w:qFormat/>
    <w:uiPriority w:val="99"/>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paragraph" w:customStyle="1" w:styleId="18">
    <w:name w:val="文本正文"/>
    <w:basedOn w:val="1"/>
    <w:qFormat/>
    <w:uiPriority w:val="0"/>
    <w:pPr>
      <w:adjustRightInd w:val="0"/>
      <w:snapToGrid w:val="0"/>
      <w:spacing w:line="360" w:lineRule="auto"/>
      <w:ind w:firstLine="560" w:firstLineChars="200"/>
    </w:pPr>
    <w:rPr>
      <w:rFonts w:eastAsia="仿宋"/>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1023</Words>
  <Characters>1104</Characters>
  <Lines>9</Lines>
  <Paragraphs>2</Paragraphs>
  <TotalTime>458</TotalTime>
  <ScaleCrop>false</ScaleCrop>
  <LinksUpToDate>false</LinksUpToDate>
  <CharactersWithSpaces>1284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2020-07-14T01:29:00Z</dcterms:created>
  <dc:creator>zhimaye</dc:creator>
  <cp:lastModifiedBy>Die4Star</cp:lastModifiedBy>
  <dcterms:modified xsi:type="dcterms:W3CDTF">2023-04-21T02:28:35Z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9B219C14A9654108AE3B3C8AF3437991_12</vt:lpwstr>
  </property>
</Properties>
</file>