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Times New Roman" w:hAnsi="Times New Roman" w:eastAsia="方正小标宋_GBK" w:cs="Times New Roman"/>
          <w:b/>
          <w:bCs/>
          <w:color w:val="auto"/>
          <w:szCs w:val="32"/>
          <w:lang w:val="en-US" w:eastAsia="zh-CN"/>
        </w:rPr>
      </w:pPr>
      <w:r>
        <w:rPr>
          <w:rFonts w:hint="eastAsia" w:ascii="Times New Roman" w:hAnsi="Times New Roman" w:eastAsia="方正小标宋_GBK" w:cs="Times New Roman"/>
          <w:b/>
          <w:bCs/>
          <w:color w:val="auto"/>
          <w:szCs w:val="32"/>
          <w:lang w:val="en-US" w:eastAsia="zh-CN"/>
        </w:rPr>
        <w:t>荣昌区综合交通运输“十五五”规划环境影响评价</w:t>
      </w:r>
    </w:p>
    <w:p>
      <w:pPr>
        <w:adjustRightInd w:val="0"/>
        <w:snapToGrid w:val="0"/>
        <w:jc w:val="center"/>
        <w:rPr>
          <w:rFonts w:eastAsia="方正小标宋_GBK"/>
          <w:b/>
          <w:bCs/>
          <w:color w:val="auto"/>
          <w:szCs w:val="32"/>
        </w:rPr>
      </w:pPr>
      <w:r>
        <w:rPr>
          <w:rFonts w:eastAsia="方正小标宋_GBK"/>
          <w:b/>
          <w:bCs/>
          <w:color w:val="auto"/>
          <w:szCs w:val="32"/>
        </w:rPr>
        <w:t>公众意见表</w:t>
      </w:r>
    </w:p>
    <w:p>
      <w:pPr>
        <w:adjustRightInd w:val="0"/>
        <w:snapToGrid w:val="0"/>
        <w:jc w:val="center"/>
        <w:rPr>
          <w:rFonts w:hint="eastAsia" w:ascii="方正楷体_GBK" w:hAnsi="方正楷体_GBK" w:eastAsia="方正楷体_GBK" w:cs="方正楷体_GBK"/>
          <w:b w:val="0"/>
          <w:bCs w:val="0"/>
          <w:color w:val="auto"/>
          <w:szCs w:val="32"/>
          <w:lang w:eastAsia="zh-CN"/>
        </w:rPr>
      </w:pPr>
      <w:r>
        <w:rPr>
          <w:rFonts w:hint="eastAsia" w:ascii="方正楷体_GBK" w:hAnsi="方正楷体_GBK" w:eastAsia="方正楷体_GBK" w:cs="方正楷体_GBK"/>
          <w:b w:val="0"/>
          <w:bCs w:val="0"/>
          <w:color w:val="auto"/>
          <w:szCs w:val="32"/>
          <w:lang w:eastAsia="zh-CN"/>
        </w:rPr>
        <w:t>（单位团体）</w:t>
      </w:r>
    </w:p>
    <w:p>
      <w:pPr>
        <w:adjustRightInd w:val="0"/>
        <w:snapToGrid w:val="0"/>
        <w:spacing w:line="408" w:lineRule="auto"/>
        <w:rPr>
          <w:rFonts w:ascii="黑体" w:hAnsi="黑体" w:eastAsia="黑体"/>
          <w:color w:val="auto"/>
          <w:szCs w:val="32"/>
        </w:rPr>
      </w:pPr>
      <w:bookmarkStart w:id="0" w:name="_GoBack"/>
      <w:bookmarkEnd w:id="0"/>
    </w:p>
    <w:p>
      <w:pPr>
        <w:adjustRightInd w:val="0"/>
        <w:snapToGrid w:val="0"/>
        <w:spacing w:after="156" w:afterLines="50"/>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98"/>
        <w:gridCol w:w="56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adjustRightInd w:val="0"/>
              <w:snapToGrid w:val="0"/>
              <w:jc w:val="center"/>
              <w:rPr>
                <w:rFonts w:ascii="宋体" w:hAnsi="宋体" w:eastAsia="宋体"/>
                <w:color w:val="auto"/>
                <w:sz w:val="21"/>
                <w:szCs w:val="21"/>
              </w:rPr>
            </w:pPr>
            <w:r>
              <w:rPr>
                <w:rFonts w:hint="eastAsia" w:ascii="宋体" w:hAnsi="宋体" w:eastAsia="宋体"/>
                <w:bCs/>
                <w:color w:val="auto"/>
                <w:sz w:val="21"/>
                <w:szCs w:val="21"/>
                <w:lang w:val="en-US" w:eastAsia="zh-CN"/>
              </w:rPr>
              <w:t>荣昌区综合交通运输“十五五”规划环境影响评价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一、本页为单位团体意见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17"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与本规划环境影响和环境保护措施有关的建议和意见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w:t>
            </w:r>
            <w:r>
              <w:rPr>
                <w:rFonts w:hint="eastAsia" w:ascii="黑体" w:hAnsi="黑体" w:eastAsia="黑体"/>
                <w:sz w:val="21"/>
                <w:szCs w:val="21"/>
              </w:rPr>
              <w:t>单位</w:t>
            </w:r>
            <w:r>
              <w:rPr>
                <w:rFonts w:ascii="黑体" w:hAnsi="黑体" w:eastAsia="黑体"/>
                <w:sz w:val="21"/>
                <w:szCs w:val="21"/>
              </w:rPr>
              <w:t>团体信息</w:t>
            </w:r>
            <w:r>
              <w:rPr>
                <w:rFonts w:hint="eastAsia" w:ascii="黑体" w:hAnsi="黑体" w:eastAsia="黑体"/>
                <w:sz w:val="21"/>
                <w:szCs w:val="21"/>
              </w:rPr>
              <w:t>（</w:t>
            </w:r>
            <w:r>
              <w:rPr>
                <w:rFonts w:ascii="宋体" w:hAnsi="宋体" w:eastAsia="宋体"/>
                <w:b/>
                <w:bCs/>
                <w:sz w:val="21"/>
                <w:szCs w:val="21"/>
              </w:rPr>
              <w:t>公众为法人或其他组织的请填写以下信息</w:t>
            </w:r>
            <w:r>
              <w:rPr>
                <w:rFonts w:hint="eastAsia" w:ascii="黑体" w:hAnsi="黑体" w:eastAsia="黑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69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69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336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69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336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691" w:type="dxa"/>
            <w:vAlign w:val="center"/>
          </w:tcPr>
          <w:p>
            <w:pPr>
              <w:adjustRightInd w:val="0"/>
              <w:snapToGrid w:val="0"/>
              <w:rPr>
                <w:rFonts w:ascii="宋体" w:hAnsi="宋体" w:eastAsia="宋体"/>
                <w:b/>
                <w:bCs/>
                <w:sz w:val="21"/>
                <w:szCs w:val="21"/>
              </w:rPr>
            </w:pPr>
            <w:r>
              <w:rPr>
                <w:rFonts w:ascii="宋体" w:hAnsi="宋体" w:eastAsia="宋体"/>
                <w:sz w:val="21"/>
                <w:szCs w:val="21"/>
              </w:rPr>
              <w:t>如</w:t>
            </w:r>
            <w:r>
              <w:rPr>
                <w:rFonts w:hint="eastAsia" w:ascii="宋体" w:hAnsi="宋体" w:eastAsia="宋体"/>
                <w:sz w:val="21"/>
                <w:szCs w:val="21"/>
              </w:rPr>
              <w:t>：</w:t>
            </w: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GI4YjllZmIxZWU3NzdkZTU2ZWIwMmUzODllMDEifQ=="/>
  </w:docVars>
  <w:rsids>
    <w:rsidRoot w:val="44EB321A"/>
    <w:rsid w:val="0006611C"/>
    <w:rsid w:val="003443C8"/>
    <w:rsid w:val="00677C89"/>
    <w:rsid w:val="006B5F8F"/>
    <w:rsid w:val="00856C71"/>
    <w:rsid w:val="008D6BB2"/>
    <w:rsid w:val="009125EE"/>
    <w:rsid w:val="00EC081A"/>
    <w:rsid w:val="00F35E8F"/>
    <w:rsid w:val="0857457A"/>
    <w:rsid w:val="102862E5"/>
    <w:rsid w:val="179170EE"/>
    <w:rsid w:val="27C61E16"/>
    <w:rsid w:val="2D72200D"/>
    <w:rsid w:val="2F9F6B87"/>
    <w:rsid w:val="38002F11"/>
    <w:rsid w:val="3AA13CDF"/>
    <w:rsid w:val="3ADB5145"/>
    <w:rsid w:val="3E926CCD"/>
    <w:rsid w:val="42B30411"/>
    <w:rsid w:val="44EB321A"/>
    <w:rsid w:val="4BCF51B2"/>
    <w:rsid w:val="4E331A8F"/>
    <w:rsid w:val="55464860"/>
    <w:rsid w:val="64E81594"/>
    <w:rsid w:val="65343534"/>
    <w:rsid w:val="6D535020"/>
    <w:rsid w:val="755F5110"/>
    <w:rsid w:val="7E2E0B3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4"/>
    <w:link w:val="2"/>
    <w:qFormat/>
    <w:uiPriority w:val="0"/>
    <w:rPr>
      <w:rFonts w:ascii="Times New Roman" w:hAnsi="Times New Roman" w:eastAsia="仿宋_GB2312"/>
      <w:kern w:val="2"/>
      <w:sz w:val="18"/>
      <w:szCs w:val="18"/>
    </w:rPr>
  </w:style>
  <w:style w:type="character" w:customStyle="1" w:styleId="7">
    <w:name w:val="页眉 字符"/>
    <w:basedOn w:val="4"/>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user</Company>
  <Pages>1</Pages>
  <Words>341</Words>
  <Characters>347</Characters>
  <Lines>3</Lines>
  <Paragraphs>1</Paragraphs>
  <ScaleCrop>false</ScaleCrop>
  <LinksUpToDate>false</LinksUpToDate>
  <CharactersWithSpaces>367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2026-06-22T07:16:17Z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y fmtid="{D5CDD505-2E9C-101B-9397-08002B2CF9AE}" pid="3" name="ICV">
    <vt:lpwstr>897D5B249FE84C3F8885F63BDB3E9A30</vt:lpwstr>
  </property>
  <property fmtid="{D5CDD505-2E9C-101B-9397-08002B2CF9AE}" pid="4" name="KSOTemplateDocerSaveRecord">
    <vt:lpwstr>eyJoZGlkIjoiMjFjNGI4YjllZmIxZWU3NzdkZTU2ZWIwMmUzODllMDEiLCJ1c2VySWQiOiI0NTc1MjIwNzIifQ==</vt:lpwstr>
  </property>
</Properties>
</file>