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20" w:lineRule="exact"/>
        <w:jc w:val="both"/>
        <w:rPr>
          <w:rFonts w:hint="eastAsia" w:ascii="方正仿宋_GBK" w:hAnsi="方正仿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小标宋_GBK" w:cs="方正小标宋_GBK"/>
          <w:sz w:val="44"/>
          <w:szCs w:val="44"/>
          <w:lang w:val="en-US" w:eastAsia="zh-CN"/>
        </w:rPr>
        <w:t xml:space="preserve">   </w:t>
      </w:r>
    </w:p>
    <w:p>
      <w:pPr>
        <w:snapToGrid w:val="0"/>
        <w:spacing w:line="720" w:lineRule="exact"/>
        <w:jc w:val="both"/>
        <w:rPr>
          <w:rFonts w:hint="eastAsia" w:ascii="方正仿宋_GBK" w:hAnsi="方正仿宋_GBK" w:eastAsia="方正仿宋_GBK"/>
        </w:rPr>
      </w:pPr>
      <w:r>
        <w:rPr>
          <w:rFonts w:hint="eastAsia" w:ascii="方正仿宋_GBK" w:hAnsi="方正仿宋_GBK" w:eastAsia="方正小标宋_GBK" w:cs="方正小标宋_GBK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方正仿宋_GBK" w:hAnsi="方正仿宋_GBK" w:eastAsia="方正小标宋_GBK" w:cs="方正小标宋_GBK"/>
          <w:sz w:val="44"/>
          <w:szCs w:val="44"/>
          <w:lang w:val="en-US" w:eastAsia="zh-CN"/>
        </w:rPr>
        <w:t xml:space="preserve"> 重庆市荣昌区林业局2021</w:t>
      </w:r>
      <w:r>
        <w:rPr>
          <w:rFonts w:hint="eastAsia" w:ascii="方正仿宋_GBK" w:hAnsi="方正仿宋_GBK" w:eastAsia="方正小标宋_GBK" w:cs="方正小标宋_GBK"/>
          <w:sz w:val="44"/>
          <w:szCs w:val="44"/>
        </w:rPr>
        <w:t>年惠民惠农财政补贴资金政策清单</w:t>
      </w:r>
      <w:bookmarkEnd w:id="0"/>
    </w:p>
    <w:tbl>
      <w:tblPr>
        <w:tblStyle w:val="6"/>
        <w:tblW w:w="12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00"/>
        <w:gridCol w:w="2302"/>
        <w:gridCol w:w="1506"/>
        <w:gridCol w:w="1344"/>
        <w:gridCol w:w="1219"/>
        <w:gridCol w:w="1482"/>
        <w:gridCol w:w="1081"/>
        <w:gridCol w:w="796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序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号</w:t>
            </w:r>
          </w:p>
        </w:tc>
        <w:tc>
          <w:tcPr>
            <w:tcW w:w="1300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补贴项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目名称</w:t>
            </w:r>
          </w:p>
        </w:tc>
        <w:tc>
          <w:tcPr>
            <w:tcW w:w="2302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文件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依据</w:t>
            </w:r>
          </w:p>
        </w:tc>
        <w:tc>
          <w:tcPr>
            <w:tcW w:w="1506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补贴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标准</w:t>
            </w:r>
          </w:p>
        </w:tc>
        <w:tc>
          <w:tcPr>
            <w:tcW w:w="1344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补贴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对象</w:t>
            </w:r>
          </w:p>
        </w:tc>
        <w:tc>
          <w:tcPr>
            <w:tcW w:w="1219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申报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条件</w:t>
            </w:r>
          </w:p>
        </w:tc>
        <w:tc>
          <w:tcPr>
            <w:tcW w:w="1482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补贴申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报流程</w:t>
            </w:r>
          </w:p>
        </w:tc>
        <w:tc>
          <w:tcPr>
            <w:tcW w:w="1081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发放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时间</w:t>
            </w:r>
          </w:p>
        </w:tc>
        <w:tc>
          <w:tcPr>
            <w:tcW w:w="796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发放方式</w:t>
            </w:r>
          </w:p>
        </w:tc>
        <w:tc>
          <w:tcPr>
            <w:tcW w:w="796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主管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1</w:t>
            </w:r>
          </w:p>
        </w:tc>
        <w:tc>
          <w:tcPr>
            <w:tcW w:w="1300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前一轮退耕还林直补</w:t>
            </w:r>
          </w:p>
        </w:tc>
        <w:tc>
          <w:tcPr>
            <w:tcW w:w="2302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重庆市人民政府关于完善退耕还林后续政策措施的意见（渝府发</w:t>
            </w:r>
            <w:r>
              <w:rPr>
                <w:rFonts w:hint="eastAsia" w:ascii="方正书宋_GBK" w:hAnsi="方正书宋_GBK" w:eastAsia="方正书宋_GBK" w:cs="方正书宋_GBK"/>
                <w:sz w:val="24"/>
                <w:lang w:val="en-US" w:eastAsia="zh-CN"/>
              </w:rPr>
              <w:t>〔2007〕119号</w:t>
            </w: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）</w:t>
            </w:r>
          </w:p>
        </w:tc>
        <w:tc>
          <w:tcPr>
            <w:tcW w:w="1506" w:type="dxa"/>
            <w:vAlign w:val="top"/>
          </w:tcPr>
          <w:p>
            <w:pPr>
              <w:snapToGrid w:val="0"/>
              <w:spacing w:line="320" w:lineRule="exact"/>
              <w:jc w:val="both"/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125元/亩</w:t>
            </w:r>
          </w:p>
        </w:tc>
        <w:tc>
          <w:tcPr>
            <w:tcW w:w="1344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退耕</w:t>
            </w: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还林户</w:t>
            </w:r>
          </w:p>
        </w:tc>
        <w:tc>
          <w:tcPr>
            <w:tcW w:w="1219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申报已停止</w:t>
            </w:r>
          </w:p>
        </w:tc>
        <w:tc>
          <w:tcPr>
            <w:tcW w:w="1482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1.分户申报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2.乡镇审核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3.区县审核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4.审核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5.兑现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</w:pPr>
          </w:p>
        </w:tc>
        <w:tc>
          <w:tcPr>
            <w:tcW w:w="1081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2021年4月</w:t>
            </w:r>
          </w:p>
        </w:tc>
        <w:tc>
          <w:tcPr>
            <w:tcW w:w="796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一卡通</w:t>
            </w:r>
          </w:p>
        </w:tc>
        <w:tc>
          <w:tcPr>
            <w:tcW w:w="796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  <w:t>重庆市荣昌区林业局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</w:p>
        </w:tc>
        <w:tc>
          <w:tcPr>
            <w:tcW w:w="1300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</w:p>
        </w:tc>
        <w:tc>
          <w:tcPr>
            <w:tcW w:w="2302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</w:p>
        </w:tc>
        <w:tc>
          <w:tcPr>
            <w:tcW w:w="1506" w:type="dxa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320" w:lineRule="exact"/>
              <w:jc w:val="both"/>
              <w:rPr>
                <w:rFonts w:hint="eastAsia" w:ascii="方正仿宋_GBK" w:hAnsi="方正仿宋_GBK" w:eastAsia="方正黑体_GBK" w:cs="方正黑体_GBK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</w:p>
        </w:tc>
        <w:tc>
          <w:tcPr>
            <w:tcW w:w="1219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  <w:lang w:val="en-US" w:eastAsia="zh-CN"/>
              </w:rPr>
            </w:pPr>
          </w:p>
        </w:tc>
        <w:tc>
          <w:tcPr>
            <w:tcW w:w="1482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</w:p>
        </w:tc>
        <w:tc>
          <w:tcPr>
            <w:tcW w:w="1081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</w:p>
        </w:tc>
        <w:tc>
          <w:tcPr>
            <w:tcW w:w="796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</w:p>
        </w:tc>
        <w:tc>
          <w:tcPr>
            <w:tcW w:w="796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3</w:t>
            </w:r>
          </w:p>
        </w:tc>
        <w:tc>
          <w:tcPr>
            <w:tcW w:w="1300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……</w:t>
            </w:r>
          </w:p>
        </w:tc>
        <w:tc>
          <w:tcPr>
            <w:tcW w:w="2302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……</w:t>
            </w:r>
          </w:p>
        </w:tc>
        <w:tc>
          <w:tcPr>
            <w:tcW w:w="1506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……</w:t>
            </w:r>
          </w:p>
        </w:tc>
        <w:tc>
          <w:tcPr>
            <w:tcW w:w="1344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……</w:t>
            </w:r>
          </w:p>
        </w:tc>
        <w:tc>
          <w:tcPr>
            <w:tcW w:w="1219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……</w:t>
            </w:r>
          </w:p>
        </w:tc>
        <w:tc>
          <w:tcPr>
            <w:tcW w:w="1482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……</w:t>
            </w:r>
          </w:p>
        </w:tc>
        <w:tc>
          <w:tcPr>
            <w:tcW w:w="1081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……</w:t>
            </w:r>
          </w:p>
        </w:tc>
        <w:tc>
          <w:tcPr>
            <w:tcW w:w="796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……</w:t>
            </w:r>
          </w:p>
        </w:tc>
        <w:tc>
          <w:tcPr>
            <w:tcW w:w="796" w:type="dxa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黑体_GBK" w:cs="方正黑体_GBK"/>
                <w:sz w:val="24"/>
              </w:rPr>
              <w:t>……</w:t>
            </w:r>
          </w:p>
        </w:tc>
      </w:tr>
    </w:tbl>
    <w:p>
      <w:pPr>
        <w:snapToGrid w:val="0"/>
        <w:spacing w:line="360" w:lineRule="exact"/>
        <w:rPr>
          <w:rFonts w:hint="eastAsia" w:ascii="方正仿宋_GBK" w:hAnsi="方正仿宋_GBK" w:eastAsia="方正仿宋_GBK"/>
          <w:sz w:val="24"/>
          <w:szCs w:val="20"/>
        </w:rPr>
        <w:sectPr>
          <w:footerReference r:id="rId3" w:type="default"/>
          <w:footerReference r:id="rId4" w:type="even"/>
          <w:pgSz w:w="16838" w:h="11906" w:orient="landscape"/>
          <w:pgMar w:top="1531" w:right="2098" w:bottom="1531" w:left="1984" w:header="851" w:footer="1474" w:gutter="0"/>
          <w:cols w:space="720" w:num="1"/>
          <w:docGrid w:type="lines" w:linePitch="589" w:charSpace="0"/>
        </w:sectPr>
      </w:pPr>
      <w:r>
        <w:rPr>
          <w:rFonts w:hint="eastAsia" w:ascii="方正仿宋_GBK" w:hAnsi="方正仿宋_GBK" w:eastAsia="方正仿宋_GBK"/>
          <w:sz w:val="24"/>
          <w:szCs w:val="20"/>
        </w:rPr>
        <w:t xml:space="preserve">    </w:t>
      </w:r>
      <w:r>
        <w:rPr>
          <w:rFonts w:hint="eastAsia" w:ascii="方正仿宋_GBK" w:hAnsi="方正仿宋_GBK" w:eastAsia="方正仿宋_GBK"/>
          <w:sz w:val="28"/>
          <w:szCs w:val="28"/>
        </w:rPr>
        <w:t>填表说明：1.“补贴项目名称”，应统一规范命名，上级机关有规定的应当与上级机关的规定保持统一。2.“公开依据”，应当规范列明该项补贴项目的政策依据，有文号的应当规范填写文号。3.“补贴标准”，应当列明每个补贴项目的具体补贴标准，不得含糊不清。4.“补贴对象”，列明受益对象。5.“申报条件”，应当逐一罗列能够享受此项财政补贴项目的具体条件，不得含糊不清、模棱两可，如不得以“其他”等模糊词语描述。凡是没有进入本政策清单的申报条件均不得要求申请人满足或提供。6.“补贴申报流程”，财政补贴资金主管部门应当制定本部门负责的各项补贴项目的申请、审核、发放等全流程的服务指南，并与线下服务指南保持一致。7.“发放时间”，根据政策依据规定，明确具体的发放时间。发放时间原则上应当具体到月。8.“发放方式”，“一卡通”，即受益群众银行卡（含社会保障卡银行账户）、存折等。9.“主管部门”，填写财政补贴资金的主管部门名称，如“重庆市荣昌农业农村委员会”</w:t>
      </w:r>
      <w:r>
        <w:rPr>
          <w:rFonts w:hint="eastAsia" w:ascii="方正仿宋_GBK" w:hAnsi="方正仿宋_GBK" w:eastAsia="方正仿宋_GBK"/>
          <w:sz w:val="24"/>
          <w:szCs w:val="20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26135" cy="230505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20" w:rightChars="100"/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8.15pt;width:65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xlL99EAAAAEAQAADwAAAAAAAAABACAAAAAiAAAAZHJzL2Rvd25yZXYueG1sUEsBAhQAFAAAAAgA&#10;h07iQDFr2IK6AQAAUgMAAA4AAAAAAAAAAQAgAAAAIAEAAGRycy9lMm9Eb2MueG1sUEsFBgAAAAAG&#10;AAYAWQEAAEw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ind w:right="320" w:rightChars="100"/>
                      <w:rPr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29335" cy="46101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335" cy="461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320" w:leftChars="100" w:right="320" w:rightChars="100"/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3"/>
                            <w:ind w:left="320" w:leftChars="100" w:right="360" w:firstLine="360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36.3pt;width:81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nDrXotAAAAAEAQAADwAAAAAAAAABACAAAAAiAAAAZHJzL2Rvd25yZXYueG1sUEsBAhQAFAAAAAgA&#10;h07iQLu1pgy7AQAAUwMAAA4AAAAAAAAAAQAgAAAAHwEAAGRycy9lMm9Eb2MueG1sUEsFBgAAAAAG&#10;AAYAWQEAAEw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 w:right="320" w:rightChars="100"/>
                      <w:rPr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3"/>
                      <w:ind w:left="320" w:leftChars="100" w:right="360" w:firstLine="360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43D45"/>
    <w:rsid w:val="77A43D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简体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2021-11-17T08:56:00Z</dcterms:created>
  <dc:creator>Administrator</dc:creator>
  <cp:lastModifiedBy>Administrator</cp:lastModifiedBy>
  <dcterms:modified xsi:type="dcterms:W3CDTF">2021-11-17T08:57:39Z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