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r>
        <w:rPr>
          <w:rFonts w:hint="eastAsia" w:ascii="方正黑体_GBK" w:eastAsia="方正黑体_GBK"/>
          <w:color w:val="auto"/>
          <w:sz w:val="100"/>
          <w:highlight w:val="none"/>
        </w:rPr>
        <w:t>政府采购</w:t>
      </w:r>
    </w:p>
    <w:p>
      <w:pPr>
        <w:jc w:val="center"/>
        <w:outlineLvl w:val="0"/>
        <w:rPr>
          <w:rFonts w:ascii="方正黑体_GBK" w:hAnsi="宋体" w:eastAsia="方正黑体_GBK"/>
          <w:color w:val="auto"/>
          <w:spacing w:val="80"/>
          <w:sz w:val="112"/>
          <w:szCs w:val="112"/>
          <w:highlight w:val="none"/>
        </w:rPr>
      </w:pPr>
      <w:r>
        <w:rPr>
          <w:rFonts w:hint="eastAsia" w:ascii="方正黑体_GBK" w:hAnsi="宋体" w:eastAsia="方正黑体_GBK"/>
          <w:color w:val="auto"/>
          <w:spacing w:val="80"/>
          <w:sz w:val="112"/>
          <w:szCs w:val="112"/>
          <w:highlight w:val="none"/>
        </w:rPr>
        <w:t>竞争性磋商</w:t>
      </w:r>
    </w:p>
    <w:p>
      <w:pPr>
        <w:jc w:val="center"/>
        <w:outlineLvl w:val="0"/>
        <w:rPr>
          <w:rFonts w:ascii="方正黑体_GBK" w:hAnsi="宋体" w:eastAsia="方正黑体_GBK"/>
          <w:color w:val="auto"/>
          <w:spacing w:val="80"/>
          <w:sz w:val="112"/>
          <w:szCs w:val="112"/>
          <w:highlight w:val="none"/>
        </w:rPr>
      </w:pPr>
      <w:r>
        <w:rPr>
          <w:rFonts w:hint="eastAsia" w:ascii="方正黑体_GBK" w:hAnsi="宋体" w:eastAsia="方正黑体_GBK"/>
          <w:color w:val="auto"/>
          <w:spacing w:val="80"/>
          <w:sz w:val="112"/>
          <w:szCs w:val="112"/>
          <w:highlight w:val="none"/>
        </w:rPr>
        <w:t>文件</w:t>
      </w:r>
    </w:p>
    <w:p>
      <w:pPr>
        <w:spacing w:line="700" w:lineRule="exact"/>
        <w:jc w:val="center"/>
        <w:rPr>
          <w:rFonts w:ascii="黑体" w:eastAsia="黑体"/>
          <w:color w:val="auto"/>
          <w:sz w:val="32"/>
          <w:highlight w:val="none"/>
        </w:rPr>
      </w:pPr>
    </w:p>
    <w:p>
      <w:pPr>
        <w:spacing w:line="700" w:lineRule="exact"/>
        <w:ind w:firstLine="450" w:firstLineChars="150"/>
        <w:rPr>
          <w:rFonts w:ascii="方正小标宋_GBK" w:hAnsi="宋体" w:eastAsia="方正小标宋_GBK"/>
          <w:strike/>
          <w:color w:val="auto"/>
          <w:sz w:val="30"/>
          <w:szCs w:val="30"/>
          <w:highlight w:val="none"/>
        </w:rPr>
      </w:pPr>
      <w:r>
        <w:rPr>
          <w:rFonts w:hint="eastAsia" w:ascii="方正小标宋_GBK" w:hAnsi="宋体" w:eastAsia="方正小标宋_GBK"/>
          <w:color w:val="auto"/>
          <w:sz w:val="30"/>
          <w:szCs w:val="30"/>
          <w:highlight w:val="none"/>
        </w:rPr>
        <w:t>项</w:t>
      </w:r>
      <w:r>
        <w:rPr>
          <w:rFonts w:hint="eastAsia" w:ascii="方正小标宋_GBK" w:hAnsi="宋体" w:eastAsia="方正小标宋_GBK"/>
          <w:color w:val="auto"/>
          <w:sz w:val="30"/>
          <w:szCs w:val="30"/>
          <w:highlight w:val="none"/>
          <w:lang w:val="en-US" w:eastAsia="zh-CN"/>
        </w:rPr>
        <w:t xml:space="preserve"> </w:t>
      </w:r>
      <w:r>
        <w:rPr>
          <w:rFonts w:hint="eastAsia" w:ascii="方正小标宋_GBK" w:hAnsi="宋体" w:eastAsia="方正小标宋_GBK"/>
          <w:color w:val="auto"/>
          <w:sz w:val="30"/>
          <w:szCs w:val="30"/>
          <w:highlight w:val="none"/>
        </w:rPr>
        <w:t>目</w:t>
      </w:r>
      <w:r>
        <w:rPr>
          <w:rFonts w:hint="eastAsia" w:ascii="方正小标宋_GBK" w:hAnsi="宋体" w:eastAsia="方正小标宋_GBK"/>
          <w:color w:val="auto"/>
          <w:sz w:val="30"/>
          <w:szCs w:val="30"/>
          <w:highlight w:val="none"/>
          <w:lang w:val="en-US" w:eastAsia="zh-CN"/>
        </w:rPr>
        <w:t xml:space="preserve"> </w:t>
      </w:r>
      <w:r>
        <w:rPr>
          <w:rFonts w:hint="eastAsia" w:ascii="方正小标宋_GBK" w:hAnsi="宋体" w:eastAsia="方正小标宋_GBK"/>
          <w:color w:val="auto"/>
          <w:sz w:val="30"/>
          <w:szCs w:val="30"/>
          <w:highlight w:val="none"/>
        </w:rPr>
        <w:t>号：</w:t>
      </w:r>
      <w:r>
        <w:rPr>
          <w:rFonts w:ascii="方正小标宋_GBK" w:hAnsi="宋体" w:eastAsia="方正小标宋_GBK"/>
          <w:color w:val="auto"/>
          <w:sz w:val="30"/>
          <w:szCs w:val="30"/>
          <w:highlight w:val="none"/>
        </w:rPr>
        <w:t>/</w:t>
      </w:r>
    </w:p>
    <w:p>
      <w:pPr>
        <w:spacing w:line="700" w:lineRule="exact"/>
        <w:ind w:firstLine="450" w:firstLineChars="150"/>
        <w:rPr>
          <w:rFonts w:ascii="方正小标宋_GBK" w:hAnsi="宋体" w:eastAsia="方正小标宋_GBK"/>
          <w:color w:val="auto"/>
          <w:sz w:val="30"/>
          <w:szCs w:val="30"/>
          <w:highlight w:val="none"/>
        </w:rPr>
      </w:pPr>
      <w:r>
        <w:rPr>
          <w:rFonts w:hint="eastAsia" w:ascii="方正小标宋_GBK" w:hAnsi="宋体" w:eastAsia="方正小标宋_GBK"/>
          <w:color w:val="auto"/>
          <w:sz w:val="30"/>
          <w:szCs w:val="30"/>
          <w:highlight w:val="none"/>
        </w:rPr>
        <w:t>项目名称：重庆市荣昌区农业农村委员会2021年动物疫病检测试剂采购项目（第二次）</w:t>
      </w:r>
    </w:p>
    <w:p>
      <w:pPr>
        <w:spacing w:line="700" w:lineRule="exact"/>
        <w:rPr>
          <w:rFonts w:ascii="方正小标宋_GBK" w:hAnsi="宋体" w:eastAsia="方正小标宋_GBK"/>
          <w:color w:val="auto"/>
          <w:sz w:val="30"/>
          <w:szCs w:val="30"/>
          <w:highlight w:val="none"/>
        </w:rPr>
      </w:pPr>
    </w:p>
    <w:p>
      <w:pPr>
        <w:pStyle w:val="44"/>
        <w:ind w:left="4480"/>
        <w:rPr>
          <w:color w:val="auto"/>
          <w:highlight w:val="none"/>
        </w:rPr>
      </w:pPr>
    </w:p>
    <w:p>
      <w:pPr>
        <w:spacing w:line="700" w:lineRule="exact"/>
        <w:ind w:firstLine="450" w:firstLineChars="150"/>
        <w:rPr>
          <w:rFonts w:ascii="方正小标宋_GBK" w:hAnsi="宋体" w:eastAsia="方正小标宋_GBK"/>
          <w:color w:val="auto"/>
          <w:sz w:val="30"/>
          <w:szCs w:val="30"/>
          <w:highlight w:val="none"/>
        </w:rPr>
      </w:pPr>
      <w:r>
        <w:rPr>
          <w:rFonts w:hint="eastAsia" w:ascii="方正小标宋_GBK" w:hAnsi="宋体" w:eastAsia="方正小标宋_GBK"/>
          <w:color w:val="auto"/>
          <w:sz w:val="30"/>
          <w:szCs w:val="30"/>
          <w:highlight w:val="none"/>
        </w:rPr>
        <w:t>采</w:t>
      </w:r>
      <w:r>
        <w:rPr>
          <w:rFonts w:hint="eastAsia" w:ascii="方正小标宋_GBK" w:hAnsi="宋体" w:eastAsia="方正小标宋_GBK"/>
          <w:color w:val="auto"/>
          <w:sz w:val="30"/>
          <w:szCs w:val="30"/>
          <w:highlight w:val="none"/>
          <w:lang w:val="en-US" w:eastAsia="zh-CN"/>
        </w:rPr>
        <w:t xml:space="preserve">   </w:t>
      </w:r>
      <w:r>
        <w:rPr>
          <w:rFonts w:hint="eastAsia" w:ascii="方正小标宋_GBK" w:hAnsi="宋体" w:eastAsia="方正小标宋_GBK"/>
          <w:color w:val="auto"/>
          <w:sz w:val="30"/>
          <w:szCs w:val="30"/>
          <w:highlight w:val="none"/>
        </w:rPr>
        <w:t>购</w:t>
      </w:r>
      <w:r>
        <w:rPr>
          <w:rFonts w:hint="eastAsia" w:ascii="方正小标宋_GBK" w:hAnsi="宋体" w:eastAsia="方正小标宋_GBK"/>
          <w:color w:val="auto"/>
          <w:sz w:val="30"/>
          <w:szCs w:val="30"/>
          <w:highlight w:val="none"/>
          <w:lang w:val="en-US" w:eastAsia="zh-CN"/>
        </w:rPr>
        <w:t xml:space="preserve">   </w:t>
      </w:r>
      <w:r>
        <w:rPr>
          <w:rFonts w:hint="eastAsia" w:ascii="方正小标宋_GBK" w:hAnsi="宋体" w:eastAsia="方正小标宋_GBK"/>
          <w:color w:val="auto"/>
          <w:sz w:val="30"/>
          <w:szCs w:val="30"/>
          <w:highlight w:val="none"/>
        </w:rPr>
        <w:t>人：重庆市荣昌区农业农村委员会</w:t>
      </w:r>
    </w:p>
    <w:p>
      <w:pPr>
        <w:spacing w:line="700" w:lineRule="exact"/>
        <w:ind w:firstLine="450" w:firstLineChars="150"/>
        <w:rPr>
          <w:rFonts w:ascii="方正小标宋_GBK" w:hAnsi="宋体" w:eastAsia="方正小标宋_GBK"/>
          <w:color w:val="auto"/>
          <w:sz w:val="30"/>
          <w:szCs w:val="30"/>
          <w:highlight w:val="none"/>
        </w:rPr>
      </w:pPr>
      <w:r>
        <w:rPr>
          <w:rFonts w:hint="eastAsia" w:ascii="方正小标宋_GBK" w:hAnsi="宋体" w:eastAsia="方正小标宋_GBK"/>
          <w:color w:val="auto"/>
          <w:sz w:val="30"/>
          <w:szCs w:val="30"/>
          <w:highlight w:val="none"/>
        </w:rPr>
        <w:t>采购代理机构：重庆恒治达建筑咨询有限公司</w:t>
      </w:r>
    </w:p>
    <w:p>
      <w:pPr>
        <w:spacing w:line="700" w:lineRule="exact"/>
        <w:rPr>
          <w:rFonts w:ascii="方正小标宋_GBK" w:hAnsi="宋体" w:eastAsia="方正小标宋_GBK"/>
          <w:color w:val="auto"/>
          <w:sz w:val="24"/>
          <w:szCs w:val="24"/>
          <w:highlight w:val="none"/>
        </w:rPr>
      </w:pPr>
    </w:p>
    <w:p>
      <w:pPr>
        <w:pStyle w:val="44"/>
        <w:ind w:left="4480"/>
        <w:rPr>
          <w:color w:val="auto"/>
          <w:highlight w:val="none"/>
        </w:rPr>
      </w:pPr>
    </w:p>
    <w:p>
      <w:pPr>
        <w:spacing w:line="700" w:lineRule="exact"/>
        <w:ind w:firstLine="450" w:firstLineChars="150"/>
        <w:jc w:val="center"/>
        <w:rPr>
          <w:rFonts w:ascii="方正小标宋_GBK" w:hAnsi="宋体" w:eastAsia="方正小标宋_GBK"/>
          <w:color w:val="auto"/>
          <w:sz w:val="30"/>
          <w:szCs w:val="30"/>
          <w:highlight w:val="none"/>
        </w:rPr>
      </w:pPr>
      <w:r>
        <w:rPr>
          <w:rFonts w:hint="eastAsia" w:ascii="方正小标宋_GBK" w:hAnsi="宋体" w:eastAsia="方正小标宋_GBK"/>
          <w:color w:val="auto"/>
          <w:sz w:val="30"/>
          <w:szCs w:val="30"/>
          <w:highlight w:val="none"/>
        </w:rPr>
        <w:t>二〇二一年</w:t>
      </w:r>
      <w:r>
        <w:rPr>
          <w:rFonts w:hint="eastAsia" w:ascii="方正小标宋_GBK" w:hAnsi="宋体" w:eastAsia="方正小标宋_GBK"/>
          <w:color w:val="auto"/>
          <w:sz w:val="30"/>
          <w:szCs w:val="30"/>
          <w:highlight w:val="none"/>
          <w:lang w:val="en-US" w:eastAsia="zh-CN"/>
        </w:rPr>
        <w:t>四</w:t>
      </w:r>
      <w:r>
        <w:rPr>
          <w:rFonts w:hint="eastAsia" w:ascii="方正小标宋_GBK" w:hAnsi="宋体" w:eastAsia="方正小标宋_GBK"/>
          <w:color w:val="auto"/>
          <w:sz w:val="30"/>
          <w:szCs w:val="30"/>
          <w:highlight w:val="none"/>
        </w:rPr>
        <w:t>月</w:t>
      </w:r>
    </w:p>
    <w:p>
      <w:pPr>
        <w:spacing w:line="720" w:lineRule="exact"/>
        <w:jc w:val="center"/>
        <w:outlineLvl w:val="0"/>
        <w:rPr>
          <w:rFonts w:ascii="方正黑体_GBK" w:hAnsi="宋体" w:eastAsia="方正黑体_GBK"/>
          <w:color w:val="auto"/>
          <w:sz w:val="48"/>
          <w:szCs w:val="32"/>
          <w:highlight w:val="none"/>
        </w:rPr>
      </w:pPr>
    </w:p>
    <w:p>
      <w:pPr>
        <w:pStyle w:val="2"/>
        <w:rPr>
          <w:color w:val="auto"/>
          <w:highlight w:val="none"/>
        </w:rPr>
      </w:pPr>
    </w:p>
    <w:p>
      <w:pPr>
        <w:spacing w:line="480" w:lineRule="exact"/>
        <w:jc w:val="center"/>
        <w:outlineLvl w:val="0"/>
        <w:rPr>
          <w:rFonts w:ascii="方正黑体_GBK" w:eastAsia="方正黑体_GBK"/>
          <w:color w:val="auto"/>
          <w:sz w:val="44"/>
          <w:szCs w:val="28"/>
          <w:highlight w:val="none"/>
        </w:rPr>
      </w:pPr>
      <w:r>
        <w:rPr>
          <w:rFonts w:hint="eastAsia" w:ascii="方正黑体_GBK" w:eastAsia="方正黑体_GBK"/>
          <w:color w:val="auto"/>
          <w:sz w:val="44"/>
          <w:szCs w:val="28"/>
          <w:highlight w:val="none"/>
        </w:rPr>
        <w:t>目录</w:t>
      </w:r>
    </w:p>
    <w:p>
      <w:pPr>
        <w:pStyle w:val="46"/>
        <w:tabs>
          <w:tab w:val="right" w:leader="dot" w:pos="9412"/>
        </w:tabs>
        <w:ind w:left="560"/>
        <w:rPr>
          <w:color w:val="auto"/>
          <w:highlight w:val="none"/>
        </w:rPr>
      </w:pPr>
      <w:r>
        <w:rPr>
          <w:rFonts w:ascii="方正仿宋_GBK" w:hAnsi="宋体" w:eastAsia="方正仿宋_GBK"/>
          <w:color w:val="auto"/>
          <w:sz w:val="21"/>
          <w:szCs w:val="21"/>
          <w:highlight w:val="none"/>
        </w:rPr>
        <w:fldChar w:fldCharType="begin"/>
      </w:r>
      <w:r>
        <w:rPr>
          <w:rFonts w:ascii="方正仿宋_GBK" w:hAnsi="宋体" w:eastAsia="方正仿宋_GBK"/>
          <w:color w:val="auto"/>
          <w:sz w:val="21"/>
          <w:szCs w:val="21"/>
          <w:highlight w:val="none"/>
        </w:rPr>
        <w:instrText xml:space="preserve"> TOC \o "1-3" \h \z </w:instrText>
      </w:r>
      <w:r>
        <w:rPr>
          <w:rFonts w:ascii="方正仿宋_GBK" w:hAnsi="宋体" w:eastAsia="方正仿宋_GBK"/>
          <w:color w:val="auto"/>
          <w:sz w:val="21"/>
          <w:szCs w:val="21"/>
          <w:highlight w:val="none"/>
        </w:rPr>
        <w:fldChar w:fldCharType="separate"/>
      </w:r>
      <w:r>
        <w:rPr>
          <w:color w:val="auto"/>
          <w:highlight w:val="none"/>
        </w:rPr>
        <w:fldChar w:fldCharType="begin"/>
      </w:r>
      <w:r>
        <w:rPr>
          <w:color w:val="auto"/>
          <w:highlight w:val="none"/>
        </w:rPr>
        <w:instrText xml:space="preserve"> HYPERLINK \l "_Toc6659" </w:instrText>
      </w:r>
      <w:r>
        <w:rPr>
          <w:color w:val="auto"/>
          <w:highlight w:val="none"/>
        </w:rPr>
        <w:fldChar w:fldCharType="separate"/>
      </w:r>
      <w:r>
        <w:rPr>
          <w:rFonts w:hint="eastAsia" w:ascii="方正小标宋_GBK" w:hAnsi="宋体" w:eastAsia="方正小标宋_GBK"/>
          <w:color w:val="auto"/>
          <w:szCs w:val="30"/>
          <w:highlight w:val="none"/>
        </w:rPr>
        <w:t>第一篇采购邀请书</w:t>
      </w:r>
      <w:r>
        <w:rPr>
          <w:color w:val="auto"/>
          <w:highlight w:val="none"/>
        </w:rPr>
        <w:tab/>
      </w:r>
      <w:r>
        <w:rPr>
          <w:color w:val="auto"/>
          <w:highlight w:val="none"/>
        </w:rPr>
        <w:fldChar w:fldCharType="begin"/>
      </w:r>
      <w:r>
        <w:rPr>
          <w:color w:val="auto"/>
          <w:highlight w:val="none"/>
        </w:rPr>
        <w:instrText xml:space="preserve"> PAGEREF _Toc6659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"_Toc30576" </w:instrText>
      </w:r>
      <w:r>
        <w:rPr>
          <w:color w:val="auto"/>
          <w:highlight w:val="none"/>
        </w:rPr>
        <w:fldChar w:fldCharType="separate"/>
      </w:r>
      <w:r>
        <w:rPr>
          <w:rFonts w:hint="eastAsia" w:ascii="方正小标宋_GBK" w:hAnsi="宋体" w:eastAsia="方正小标宋_GBK"/>
          <w:bCs/>
          <w:color w:val="auto"/>
          <w:szCs w:val="30"/>
          <w:highlight w:val="none"/>
        </w:rPr>
        <w:t>第二篇采购技术及服务需求</w:t>
      </w:r>
      <w:r>
        <w:rPr>
          <w:color w:val="auto"/>
          <w:highlight w:val="none"/>
        </w:rPr>
        <w:tab/>
      </w:r>
      <w:r>
        <w:rPr>
          <w:color w:val="auto"/>
          <w:highlight w:val="none"/>
        </w:rPr>
        <w:fldChar w:fldCharType="begin"/>
      </w:r>
      <w:r>
        <w:rPr>
          <w:color w:val="auto"/>
          <w:highlight w:val="none"/>
        </w:rPr>
        <w:instrText xml:space="preserve"> PAGEREF _Toc30576 \h </w:instrText>
      </w:r>
      <w:r>
        <w:rPr>
          <w:color w:val="auto"/>
          <w:highlight w:val="none"/>
        </w:rPr>
        <w:fldChar w:fldCharType="separate"/>
      </w:r>
      <w:r>
        <w:rPr>
          <w:color w:val="auto"/>
          <w:highlight w:val="none"/>
        </w:rPr>
        <w:t>- 7 -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"_Toc19971" </w:instrText>
      </w:r>
      <w:r>
        <w:rPr>
          <w:color w:val="auto"/>
          <w:highlight w:val="none"/>
        </w:rPr>
        <w:fldChar w:fldCharType="separate"/>
      </w:r>
      <w:r>
        <w:rPr>
          <w:rFonts w:hint="eastAsia" w:ascii="方正小标宋_GBK" w:hAnsi="宋体" w:eastAsia="方正小标宋_GBK"/>
          <w:color w:val="auto"/>
          <w:szCs w:val="30"/>
          <w:highlight w:val="none"/>
        </w:rPr>
        <w:t>第三篇采购商务需求</w:t>
      </w:r>
      <w:r>
        <w:rPr>
          <w:color w:val="auto"/>
          <w:highlight w:val="none"/>
        </w:rPr>
        <w:tab/>
      </w:r>
      <w:r>
        <w:rPr>
          <w:color w:val="auto"/>
          <w:highlight w:val="none"/>
        </w:rPr>
        <w:fldChar w:fldCharType="begin"/>
      </w:r>
      <w:r>
        <w:rPr>
          <w:color w:val="auto"/>
          <w:highlight w:val="none"/>
        </w:rPr>
        <w:instrText xml:space="preserve"> PAGEREF _Toc19971 \h </w:instrText>
      </w:r>
      <w:r>
        <w:rPr>
          <w:color w:val="auto"/>
          <w:highlight w:val="none"/>
        </w:rPr>
        <w:fldChar w:fldCharType="separate"/>
      </w:r>
      <w:r>
        <w:rPr>
          <w:color w:val="auto"/>
          <w:highlight w:val="none"/>
        </w:rPr>
        <w:t>- 20 -</w:t>
      </w:r>
      <w:r>
        <w:rPr>
          <w:color w:val="auto"/>
          <w:highlight w:val="none"/>
        </w:rPr>
        <w:fldChar w:fldCharType="end"/>
      </w:r>
      <w:r>
        <w:rPr>
          <w:color w:val="auto"/>
          <w:highlight w:val="none"/>
        </w:rPr>
        <w:fldChar w:fldCharType="end"/>
      </w:r>
    </w:p>
    <w:p>
      <w:pPr>
        <w:pStyle w:val="46"/>
        <w:tabs>
          <w:tab w:val="right" w:leader="dot" w:pos="9412"/>
        </w:tabs>
        <w:ind w:left="560"/>
        <w:rPr>
          <w:rFonts w:ascii="方正仿宋_GBK" w:hAnsi="宋体" w:eastAsia="方正仿宋_GBK"/>
          <w:color w:val="auto"/>
          <w:szCs w:val="21"/>
          <w:highlight w:val="none"/>
        </w:rPr>
      </w:pPr>
      <w:r>
        <w:rPr>
          <w:color w:val="auto"/>
          <w:highlight w:val="none"/>
        </w:rPr>
        <w:fldChar w:fldCharType="begin"/>
      </w:r>
      <w:r>
        <w:rPr>
          <w:color w:val="auto"/>
          <w:highlight w:val="none"/>
        </w:rPr>
        <w:instrText xml:space="preserve"> HYPERLINK \l "_Toc19971" </w:instrText>
      </w:r>
      <w:r>
        <w:rPr>
          <w:color w:val="auto"/>
          <w:highlight w:val="none"/>
        </w:rPr>
        <w:fldChar w:fldCharType="separate"/>
      </w:r>
      <w:r>
        <w:rPr>
          <w:rFonts w:hint="eastAsia" w:ascii="方正小标宋_GBK" w:hAnsi="宋体" w:eastAsia="方正小标宋_GBK"/>
          <w:color w:val="auto"/>
          <w:szCs w:val="30"/>
          <w:highlight w:val="none"/>
        </w:rPr>
        <w:t>第四篇磋商程序及方法、评审标准、无效响应和采购终止</w:t>
      </w:r>
      <w:r>
        <w:rPr>
          <w:color w:val="auto"/>
          <w:highlight w:val="none"/>
        </w:rPr>
        <w:tab/>
      </w:r>
      <w:r>
        <w:rPr>
          <w:color w:val="auto"/>
          <w:highlight w:val="none"/>
        </w:rPr>
        <w:fldChar w:fldCharType="begin"/>
      </w:r>
      <w:r>
        <w:rPr>
          <w:color w:val="auto"/>
          <w:highlight w:val="none"/>
        </w:rPr>
        <w:instrText xml:space="preserve"> PAGEREF _Toc19971 \h </w:instrText>
      </w:r>
      <w:r>
        <w:rPr>
          <w:color w:val="auto"/>
          <w:highlight w:val="none"/>
        </w:rPr>
        <w:fldChar w:fldCharType="separate"/>
      </w:r>
      <w:r>
        <w:rPr>
          <w:color w:val="auto"/>
          <w:highlight w:val="none"/>
        </w:rPr>
        <w:t>- 20 -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"_Toc364" </w:instrText>
      </w:r>
      <w:r>
        <w:rPr>
          <w:color w:val="auto"/>
          <w:highlight w:val="none"/>
        </w:rPr>
        <w:fldChar w:fldCharType="separate"/>
      </w:r>
      <w:r>
        <w:rPr>
          <w:rFonts w:hint="eastAsia" w:ascii="方正小标宋_GBK" w:hAnsi="宋体" w:eastAsia="方正小标宋_GBK"/>
          <w:color w:val="auto"/>
          <w:szCs w:val="30"/>
          <w:highlight w:val="none"/>
        </w:rPr>
        <w:t>第五篇供应商须知</w:t>
      </w:r>
      <w:r>
        <w:rPr>
          <w:color w:val="auto"/>
          <w:highlight w:val="none"/>
        </w:rPr>
        <w:tab/>
      </w:r>
      <w:r>
        <w:rPr>
          <w:color w:val="auto"/>
          <w:highlight w:val="none"/>
        </w:rPr>
        <w:fldChar w:fldCharType="begin"/>
      </w:r>
      <w:r>
        <w:rPr>
          <w:color w:val="auto"/>
          <w:highlight w:val="none"/>
        </w:rPr>
        <w:instrText xml:space="preserve"> PAGEREF _Toc364 \h </w:instrText>
      </w:r>
      <w:r>
        <w:rPr>
          <w:color w:val="auto"/>
          <w:highlight w:val="none"/>
        </w:rPr>
        <w:fldChar w:fldCharType="separate"/>
      </w:r>
      <w:r>
        <w:rPr>
          <w:color w:val="auto"/>
          <w:highlight w:val="none"/>
        </w:rPr>
        <w:t>- 28 -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"_Toc3466" </w:instrText>
      </w:r>
      <w:r>
        <w:rPr>
          <w:color w:val="auto"/>
          <w:highlight w:val="none"/>
        </w:rPr>
        <w:fldChar w:fldCharType="separate"/>
      </w:r>
      <w:r>
        <w:rPr>
          <w:rFonts w:hint="eastAsia" w:ascii="方正小标宋_GBK" w:hAnsi="宋体" w:eastAsia="方正小标宋_GBK"/>
          <w:color w:val="auto"/>
          <w:szCs w:val="30"/>
          <w:highlight w:val="none"/>
        </w:rPr>
        <w:t>第六篇合同草案条款</w:t>
      </w:r>
      <w:r>
        <w:rPr>
          <w:color w:val="auto"/>
          <w:highlight w:val="none"/>
        </w:rPr>
        <w:tab/>
      </w:r>
      <w:r>
        <w:rPr>
          <w:color w:val="auto"/>
          <w:highlight w:val="none"/>
        </w:rPr>
        <w:fldChar w:fldCharType="begin"/>
      </w:r>
      <w:r>
        <w:rPr>
          <w:color w:val="auto"/>
          <w:highlight w:val="none"/>
        </w:rPr>
        <w:instrText xml:space="preserve"> PAGEREF _Toc3466 \h </w:instrText>
      </w:r>
      <w:r>
        <w:rPr>
          <w:color w:val="auto"/>
          <w:highlight w:val="none"/>
        </w:rPr>
        <w:fldChar w:fldCharType="separate"/>
      </w:r>
      <w:r>
        <w:rPr>
          <w:color w:val="auto"/>
          <w:highlight w:val="none"/>
        </w:rPr>
        <w:t>- 33 -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"_Toc16019" </w:instrText>
      </w:r>
      <w:r>
        <w:rPr>
          <w:color w:val="auto"/>
          <w:highlight w:val="none"/>
        </w:rPr>
        <w:fldChar w:fldCharType="separate"/>
      </w:r>
      <w:r>
        <w:rPr>
          <w:rFonts w:hint="eastAsia" w:ascii="方正小标宋_GBK" w:hAnsi="宋体" w:eastAsia="方正小标宋_GBK"/>
          <w:color w:val="auto"/>
          <w:szCs w:val="30"/>
          <w:highlight w:val="none"/>
        </w:rPr>
        <w:t>第七篇响应文件编制要求</w:t>
      </w:r>
      <w:r>
        <w:rPr>
          <w:color w:val="auto"/>
          <w:highlight w:val="none"/>
        </w:rPr>
        <w:tab/>
      </w:r>
      <w:r>
        <w:rPr>
          <w:color w:val="auto"/>
          <w:highlight w:val="none"/>
        </w:rPr>
        <w:fldChar w:fldCharType="begin"/>
      </w:r>
      <w:r>
        <w:rPr>
          <w:color w:val="auto"/>
          <w:highlight w:val="none"/>
        </w:rPr>
        <w:instrText xml:space="preserve"> PAGEREF _Toc16019 \h </w:instrText>
      </w:r>
      <w:r>
        <w:rPr>
          <w:color w:val="auto"/>
          <w:highlight w:val="none"/>
        </w:rPr>
        <w:fldChar w:fldCharType="separate"/>
      </w:r>
      <w:r>
        <w:rPr>
          <w:color w:val="auto"/>
          <w:highlight w:val="none"/>
        </w:rPr>
        <w:t>- 38 -</w:t>
      </w:r>
      <w:r>
        <w:rPr>
          <w:color w:val="auto"/>
          <w:highlight w:val="none"/>
        </w:rPr>
        <w:fldChar w:fldCharType="end"/>
      </w:r>
      <w:r>
        <w:rPr>
          <w:color w:val="auto"/>
          <w:highlight w:val="none"/>
        </w:rPr>
        <w:fldChar w:fldCharType="end"/>
      </w:r>
    </w:p>
    <w:p>
      <w:pPr>
        <w:pStyle w:val="46"/>
        <w:tabs>
          <w:tab w:val="right" w:leader="dot" w:pos="9402"/>
        </w:tabs>
        <w:spacing w:line="480" w:lineRule="exact"/>
        <w:ind w:left="560"/>
        <w:rPr>
          <w:rFonts w:ascii="方正小标宋_GBK" w:hAnsi="宋体" w:eastAsia="方正小标宋_GBK"/>
          <w:color w:val="auto"/>
          <w:szCs w:val="30"/>
          <w:highlight w:val="none"/>
        </w:rPr>
        <w:sectPr>
          <w:headerReference r:id="rId4"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ascii="方正仿宋_GBK" w:hAnsi="宋体" w:eastAsia="方正仿宋_GBK"/>
          <w:color w:val="auto"/>
          <w:sz w:val="21"/>
          <w:szCs w:val="21"/>
          <w:highlight w:val="none"/>
        </w:rPr>
        <w:fldChar w:fldCharType="end"/>
      </w:r>
    </w:p>
    <w:p>
      <w:pPr>
        <w:pStyle w:val="2"/>
        <w:spacing w:line="360" w:lineRule="auto"/>
        <w:jc w:val="center"/>
        <w:rPr>
          <w:rFonts w:ascii="方正小标宋_GBK" w:hAnsi="宋体" w:eastAsia="方正小标宋_GBK"/>
          <w:b w:val="0"/>
          <w:color w:val="auto"/>
          <w:szCs w:val="30"/>
          <w:highlight w:val="none"/>
        </w:rPr>
      </w:pPr>
      <w:bookmarkStart w:id="0" w:name="_Toc6659"/>
      <w:bookmarkStart w:id="1" w:name="_Toc11641050"/>
      <w:bookmarkStart w:id="2" w:name="_Toc12789052"/>
      <w:r>
        <w:rPr>
          <w:rFonts w:hint="eastAsia" w:ascii="方正小标宋_GBK" w:hAnsi="宋体" w:eastAsia="方正小标宋_GBK"/>
          <w:b w:val="0"/>
          <w:color w:val="auto"/>
          <w:sz w:val="36"/>
          <w:szCs w:val="30"/>
          <w:highlight w:val="none"/>
        </w:rPr>
        <w:t>第一篇采购邀请书</w:t>
      </w:r>
      <w:bookmarkEnd w:id="0"/>
      <w:bookmarkEnd w:id="1"/>
      <w:bookmarkEnd w:id="2"/>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重庆恒治达建筑咨询有限公司接受重庆市荣昌区农业农村委员会的委托，对重庆市荣昌区农业农村委员会2021年动物疫病检测试剂采购项目（第二次）项目进行竞争性磋商采购。欢迎有资格的供应商前来参与磋商。</w:t>
      </w:r>
    </w:p>
    <w:p>
      <w:pPr>
        <w:pStyle w:val="4"/>
        <w:spacing w:line="400" w:lineRule="exact"/>
        <w:rPr>
          <w:rFonts w:ascii="方正仿宋_GBK" w:eastAsia="方正仿宋_GBK"/>
          <w:color w:val="auto"/>
          <w:sz w:val="24"/>
          <w:szCs w:val="24"/>
          <w:highlight w:val="none"/>
        </w:rPr>
      </w:pPr>
      <w:bookmarkStart w:id="3" w:name="_Toc317775175"/>
      <w:bookmarkStart w:id="4" w:name="_Toc1527"/>
      <w:bookmarkStart w:id="5" w:name="_Toc313893526"/>
      <w:r>
        <w:rPr>
          <w:rFonts w:hint="eastAsia" w:ascii="方正仿宋_GBK" w:eastAsia="方正仿宋_GBK"/>
          <w:color w:val="auto"/>
          <w:sz w:val="24"/>
          <w:szCs w:val="24"/>
          <w:highlight w:val="none"/>
        </w:rPr>
        <w:t>一、</w:t>
      </w:r>
      <w:r>
        <w:rPr>
          <w:rFonts w:hint="eastAsia" w:ascii="方正仿宋_GBK" w:hAnsi="宋体" w:eastAsia="方正仿宋_GBK"/>
          <w:color w:val="auto"/>
          <w:sz w:val="24"/>
          <w:szCs w:val="24"/>
          <w:highlight w:val="none"/>
        </w:rPr>
        <w:t>竞争性磋商</w:t>
      </w:r>
      <w:r>
        <w:rPr>
          <w:rFonts w:hint="eastAsia" w:ascii="方正仿宋_GBK" w:eastAsia="方正仿宋_GBK"/>
          <w:color w:val="auto"/>
          <w:sz w:val="24"/>
          <w:szCs w:val="24"/>
          <w:highlight w:val="none"/>
        </w:rPr>
        <w:t>内容</w:t>
      </w:r>
      <w:bookmarkEnd w:id="3"/>
      <w:bookmarkEnd w:id="4"/>
      <w:bookmarkEnd w:id="5"/>
    </w:p>
    <w:tbl>
      <w:tblPr>
        <w:tblStyle w:val="58"/>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085"/>
        <w:gridCol w:w="1365"/>
        <w:gridCol w:w="1590"/>
        <w:gridCol w:w="1395"/>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16" w:type="dxa"/>
            <w:noWrap/>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分包号</w:t>
            </w:r>
          </w:p>
        </w:tc>
        <w:tc>
          <w:tcPr>
            <w:tcW w:w="2085" w:type="dxa"/>
            <w:noWrap/>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分包名称</w:t>
            </w:r>
          </w:p>
        </w:tc>
        <w:tc>
          <w:tcPr>
            <w:tcW w:w="1365" w:type="dxa"/>
            <w:noWrap/>
            <w:vAlign w:val="center"/>
          </w:tcPr>
          <w:p>
            <w:pPr>
              <w:spacing w:line="400" w:lineRule="exact"/>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最高限价（元）</w:t>
            </w:r>
          </w:p>
        </w:tc>
        <w:tc>
          <w:tcPr>
            <w:tcW w:w="1590" w:type="dxa"/>
            <w:noWrap/>
            <w:vAlign w:val="center"/>
          </w:tcPr>
          <w:p>
            <w:pPr>
              <w:widowControl/>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磋商保证金</w:t>
            </w:r>
          </w:p>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（元）</w:t>
            </w:r>
          </w:p>
        </w:tc>
        <w:tc>
          <w:tcPr>
            <w:tcW w:w="1395" w:type="dxa"/>
            <w:noWrap/>
            <w:vAlign w:val="center"/>
          </w:tcPr>
          <w:p>
            <w:pPr>
              <w:jc w:val="center"/>
              <w:rPr>
                <w:color w:val="auto"/>
                <w:highlight w:val="none"/>
              </w:rPr>
            </w:pPr>
            <w:r>
              <w:rPr>
                <w:rFonts w:hint="eastAsia" w:ascii="方正仿宋_GBK" w:hAnsi="宋体" w:eastAsia="方正仿宋_GBK" w:cs="宋体"/>
                <w:b/>
                <w:bCs/>
                <w:color w:val="auto"/>
                <w:kern w:val="0"/>
                <w:sz w:val="21"/>
                <w:szCs w:val="24"/>
                <w:highlight w:val="none"/>
              </w:rPr>
              <w:t>成交数量</w:t>
            </w:r>
          </w:p>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（名）</w:t>
            </w:r>
          </w:p>
        </w:tc>
        <w:tc>
          <w:tcPr>
            <w:tcW w:w="2065" w:type="dxa"/>
            <w:noWrap/>
            <w:vAlign w:val="center"/>
          </w:tcPr>
          <w:p>
            <w:pPr>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16" w:type="dxa"/>
            <w:noWrap/>
            <w:vAlign w:val="center"/>
          </w:tcPr>
          <w:p>
            <w:pPr>
              <w:widowControl/>
              <w:jc w:val="center"/>
              <w:rPr>
                <w:rFonts w:ascii="方正仿宋_GBK" w:hAnsi="宋体" w:eastAsia="方正仿宋_GBK" w:cs="宋体"/>
                <w:color w:val="auto"/>
                <w:kern w:val="0"/>
                <w:sz w:val="21"/>
                <w:szCs w:val="24"/>
                <w:highlight w:val="none"/>
              </w:rPr>
            </w:pPr>
            <w:bookmarkStart w:id="6" w:name="_Hlk344477914"/>
            <w:r>
              <w:rPr>
                <w:rFonts w:ascii="方正仿宋_GBK" w:hAnsi="宋体" w:eastAsia="方正仿宋_GBK" w:cs="宋体"/>
                <w:color w:val="auto"/>
                <w:kern w:val="0"/>
                <w:sz w:val="21"/>
                <w:szCs w:val="24"/>
                <w:highlight w:val="none"/>
              </w:rPr>
              <w:t>1</w:t>
            </w:r>
          </w:p>
        </w:tc>
        <w:tc>
          <w:tcPr>
            <w:tcW w:w="2085" w:type="dxa"/>
            <w:noWrap/>
            <w:vAlign w:val="center"/>
          </w:tcPr>
          <w:p>
            <w:pPr>
              <w:widowControl/>
              <w:jc w:val="center"/>
              <w:rPr>
                <w:rFonts w:ascii="方正仿宋_GBK" w:hAnsi="宋体" w:eastAsia="方正仿宋_GBK" w:cs="宋体"/>
                <w:color w:val="auto"/>
                <w:kern w:val="0"/>
                <w:sz w:val="21"/>
                <w:szCs w:val="24"/>
                <w:highlight w:val="none"/>
              </w:rPr>
            </w:pPr>
            <w:r>
              <w:rPr>
                <w:rFonts w:hint="eastAsia" w:ascii="方正仿宋_GBK" w:hAnsi="宋体" w:eastAsia="方正仿宋_GBK"/>
                <w:color w:val="auto"/>
                <w:sz w:val="21"/>
                <w:szCs w:val="21"/>
                <w:highlight w:val="none"/>
              </w:rPr>
              <w:t>重庆市荣昌区农业农村委员会2021年动物疫病检测试剂采购项目（第二次）</w:t>
            </w:r>
          </w:p>
        </w:tc>
        <w:tc>
          <w:tcPr>
            <w:tcW w:w="1365" w:type="dxa"/>
            <w:noWrap/>
            <w:vAlign w:val="center"/>
          </w:tcPr>
          <w:p>
            <w:pPr>
              <w:widowControl/>
              <w:jc w:val="center"/>
              <w:rPr>
                <w:rFonts w:ascii="方正仿宋_GBK" w:hAnsi="宋体" w:eastAsia="方正仿宋_GBK" w:cs="宋体"/>
                <w:color w:val="auto"/>
                <w:kern w:val="0"/>
                <w:sz w:val="21"/>
                <w:szCs w:val="24"/>
                <w:highlight w:val="none"/>
              </w:rPr>
            </w:pPr>
            <w:r>
              <w:rPr>
                <w:rFonts w:ascii="方正仿宋_GBK" w:hAnsi="宋体" w:eastAsia="方正仿宋_GBK" w:cs="宋体"/>
                <w:color w:val="auto"/>
                <w:kern w:val="0"/>
                <w:sz w:val="21"/>
                <w:szCs w:val="24"/>
                <w:highlight w:val="none"/>
              </w:rPr>
              <w:t>350000.00</w:t>
            </w:r>
          </w:p>
        </w:tc>
        <w:tc>
          <w:tcPr>
            <w:tcW w:w="1590" w:type="dxa"/>
            <w:noWrap/>
            <w:vAlign w:val="center"/>
          </w:tcPr>
          <w:p>
            <w:pPr>
              <w:widowControl/>
              <w:jc w:val="center"/>
              <w:rPr>
                <w:rFonts w:ascii="方正仿宋_GBK" w:hAnsi="宋体" w:eastAsia="方正仿宋_GBK" w:cs="宋体"/>
                <w:color w:val="auto"/>
                <w:kern w:val="0"/>
                <w:sz w:val="21"/>
                <w:szCs w:val="24"/>
                <w:highlight w:val="none"/>
              </w:rPr>
            </w:pPr>
            <w:r>
              <w:rPr>
                <w:rFonts w:ascii="方正仿宋_GBK" w:hAnsi="宋体" w:eastAsia="方正仿宋_GBK" w:cs="宋体"/>
                <w:color w:val="auto"/>
                <w:kern w:val="0"/>
                <w:sz w:val="21"/>
                <w:szCs w:val="24"/>
                <w:highlight w:val="none"/>
              </w:rPr>
              <w:t>5000.00</w:t>
            </w:r>
          </w:p>
        </w:tc>
        <w:tc>
          <w:tcPr>
            <w:tcW w:w="1395" w:type="dxa"/>
            <w:noWrap/>
            <w:vAlign w:val="center"/>
          </w:tcPr>
          <w:p>
            <w:pPr>
              <w:widowControl/>
              <w:jc w:val="center"/>
              <w:rPr>
                <w:rFonts w:ascii="方正仿宋_GBK" w:hAnsi="宋体" w:eastAsia="方正仿宋_GBK" w:cs="宋体"/>
                <w:color w:val="auto"/>
                <w:kern w:val="0"/>
                <w:sz w:val="21"/>
                <w:szCs w:val="24"/>
                <w:highlight w:val="none"/>
              </w:rPr>
            </w:pPr>
            <w:r>
              <w:rPr>
                <w:rFonts w:ascii="方正仿宋_GBK" w:hAnsi="宋体" w:eastAsia="方正仿宋_GBK" w:cs="宋体"/>
                <w:color w:val="auto"/>
                <w:kern w:val="0"/>
                <w:sz w:val="21"/>
                <w:szCs w:val="24"/>
                <w:highlight w:val="none"/>
              </w:rPr>
              <w:t>1</w:t>
            </w:r>
          </w:p>
        </w:tc>
        <w:tc>
          <w:tcPr>
            <w:tcW w:w="2065" w:type="dxa"/>
            <w:noWrap/>
            <w:vAlign w:val="center"/>
          </w:tcPr>
          <w:p>
            <w:pPr>
              <w:widowControl/>
              <w:rPr>
                <w:rFonts w:ascii="方正仿宋_GBK" w:hAnsi="宋体" w:eastAsia="方正仿宋_GBK" w:cs="宋体"/>
                <w:color w:val="auto"/>
                <w:kern w:val="0"/>
                <w:sz w:val="21"/>
                <w:szCs w:val="24"/>
                <w:highlight w:val="none"/>
              </w:rPr>
            </w:pPr>
          </w:p>
        </w:tc>
      </w:tr>
      <w:bookmarkEnd w:id="6"/>
    </w:tbl>
    <w:p>
      <w:pPr>
        <w:pStyle w:val="4"/>
        <w:spacing w:line="400" w:lineRule="exact"/>
        <w:rPr>
          <w:rFonts w:ascii="方正仿宋_GBK" w:eastAsia="方正仿宋_GBK"/>
          <w:color w:val="auto"/>
          <w:sz w:val="24"/>
          <w:szCs w:val="24"/>
          <w:highlight w:val="none"/>
        </w:rPr>
      </w:pPr>
      <w:bookmarkStart w:id="7" w:name="_Toc3632"/>
      <w:bookmarkStart w:id="8" w:name="_Toc373860293"/>
      <w:bookmarkStart w:id="9" w:name="_Toc317775178"/>
      <w:r>
        <w:rPr>
          <w:rFonts w:hint="eastAsia" w:ascii="方正仿宋_GBK" w:eastAsia="方正仿宋_GBK"/>
          <w:color w:val="auto"/>
          <w:sz w:val="24"/>
          <w:szCs w:val="24"/>
          <w:highlight w:val="none"/>
        </w:rPr>
        <w:t>二、资金来源</w:t>
      </w:r>
      <w:bookmarkEnd w:id="7"/>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财政预算资金。</w:t>
      </w:r>
    </w:p>
    <w:p>
      <w:pPr>
        <w:pStyle w:val="4"/>
        <w:spacing w:line="400" w:lineRule="exact"/>
        <w:rPr>
          <w:rFonts w:ascii="方正仿宋_GBK" w:eastAsia="方正仿宋_GBK"/>
          <w:color w:val="auto"/>
          <w:sz w:val="24"/>
          <w:szCs w:val="24"/>
          <w:highlight w:val="none"/>
        </w:rPr>
      </w:pPr>
      <w:bookmarkStart w:id="10" w:name="_Toc18232"/>
      <w:r>
        <w:rPr>
          <w:rFonts w:hint="eastAsia" w:ascii="方正仿宋_GBK" w:eastAsia="方正仿宋_GBK"/>
          <w:color w:val="auto"/>
          <w:sz w:val="24"/>
          <w:szCs w:val="24"/>
          <w:highlight w:val="none"/>
        </w:rPr>
        <w:t>三、供应商资格条件</w:t>
      </w:r>
      <w:bookmarkEnd w:id="10"/>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（一）基本资格条件</w:t>
      </w:r>
    </w:p>
    <w:p>
      <w:pPr>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、具有独立承担民事责任的能力；</w:t>
      </w:r>
    </w:p>
    <w:p>
      <w:pPr>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、具有良好的商业信誉和健全的财务会计制度；</w:t>
      </w:r>
    </w:p>
    <w:p>
      <w:pPr>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、具有履行合同所必需的设备和专业技术能力；</w:t>
      </w:r>
    </w:p>
    <w:p>
      <w:pPr>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、有依法缴纳税收和社会保障资金的良好记录；</w:t>
      </w:r>
    </w:p>
    <w:p>
      <w:pPr>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、参加政府采购活动前三年内，在经营活动中没有重大违法记录；</w:t>
      </w:r>
    </w:p>
    <w:p>
      <w:pPr>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6</w:t>
      </w:r>
      <w:r>
        <w:rPr>
          <w:rFonts w:hint="eastAsia" w:ascii="方正仿宋_GBK" w:hAnsi="宋体" w:eastAsia="方正仿宋_GBK"/>
          <w:color w:val="auto"/>
          <w:sz w:val="24"/>
          <w:szCs w:val="24"/>
          <w:highlight w:val="none"/>
        </w:rPr>
        <w:t>、法律、行政法规规定的其他条件。</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（二）特定资格条件</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供应商须具备合法有效的生产或销售生物制品或诊断制品或实验室耗材经营范围，以工商《营业执照》规定范围为准。</w:t>
      </w:r>
    </w:p>
    <w:p>
      <w:pPr>
        <w:pStyle w:val="4"/>
        <w:spacing w:line="480" w:lineRule="exact"/>
        <w:rPr>
          <w:rFonts w:ascii="方正仿宋_GBK" w:eastAsia="方正仿宋_GBK"/>
          <w:color w:val="auto"/>
          <w:sz w:val="24"/>
          <w:szCs w:val="24"/>
          <w:highlight w:val="none"/>
        </w:rPr>
      </w:pPr>
      <w:bookmarkStart w:id="11" w:name="_Toc17720"/>
      <w:r>
        <w:rPr>
          <w:rFonts w:hint="eastAsia" w:ascii="方正仿宋_GBK" w:eastAsia="方正仿宋_GBK"/>
          <w:color w:val="auto"/>
          <w:sz w:val="24"/>
          <w:szCs w:val="24"/>
          <w:highlight w:val="none"/>
        </w:rPr>
        <w:t>四、磋商有关说明</w:t>
      </w:r>
      <w:bookmarkEnd w:id="8"/>
      <w:bookmarkEnd w:id="11"/>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（一）凡有意参加磋商的供应商，自行在重庆市荣昌区人民政府网（</w:t>
      </w:r>
      <w:r>
        <w:rPr>
          <w:rFonts w:ascii="方正仿宋_GBK" w:hAnsi="宋体" w:eastAsia="方正仿宋_GBK"/>
          <w:color w:val="auto"/>
          <w:sz w:val="24"/>
          <w:szCs w:val="24"/>
          <w:highlight w:val="none"/>
        </w:rPr>
        <w:t>http://www.rongchang.gov.cn/</w:t>
      </w:r>
      <w:r>
        <w:rPr>
          <w:rFonts w:hint="eastAsia" w:ascii="方正仿宋_GBK" w:hAnsi="宋体" w:eastAsia="方正仿宋_GBK"/>
          <w:color w:val="auto"/>
          <w:sz w:val="24"/>
          <w:szCs w:val="24"/>
          <w:highlight w:val="none"/>
        </w:rPr>
        <w:t>）下载本项目磋商文件以及图纸、补遗等磋商前公布的所有项目资料，无论供应商下载与否，均视为已知晓所有磋商内容。</w:t>
      </w:r>
    </w:p>
    <w:p>
      <w:pPr>
        <w:spacing w:line="38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（二）按《重庆市财政局关于进一步规范投标报名及保证金缴纳的通知》（渝财采购﹝</w:t>
      </w:r>
      <w:r>
        <w:rPr>
          <w:rFonts w:ascii="方正仿宋_GBK" w:hAnsi="宋体" w:eastAsia="方正仿宋_GBK"/>
          <w:color w:val="auto"/>
          <w:sz w:val="24"/>
          <w:szCs w:val="24"/>
          <w:highlight w:val="none"/>
        </w:rPr>
        <w:t>2013</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30</w:t>
      </w:r>
      <w:r>
        <w:rPr>
          <w:rFonts w:hint="eastAsia" w:ascii="方正仿宋_GBK" w:hAnsi="宋体" w:eastAsia="方正仿宋_GBK"/>
          <w:color w:val="auto"/>
          <w:sz w:val="24"/>
          <w:szCs w:val="24"/>
          <w:highlight w:val="none"/>
        </w:rPr>
        <w:t>号）文的规定，报名方式为磋商当天现场报名。</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（三）磋商文件公告期限：自磋商公告发布之日起三个工作日。</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（四）竞争性磋商文件售价：人民币：</w:t>
      </w:r>
      <w:r>
        <w:rPr>
          <w:rFonts w:ascii="方正仿宋_GBK" w:hAnsi="宋体" w:eastAsia="方正仿宋_GBK"/>
          <w:color w:val="auto"/>
          <w:sz w:val="24"/>
          <w:szCs w:val="24"/>
          <w:highlight w:val="none"/>
        </w:rPr>
        <w:t>1000.00</w:t>
      </w:r>
      <w:r>
        <w:rPr>
          <w:rFonts w:hint="eastAsia" w:ascii="方正仿宋_GBK" w:hAnsi="宋体" w:eastAsia="方正仿宋_GBK"/>
          <w:color w:val="auto"/>
          <w:sz w:val="24"/>
          <w:szCs w:val="24"/>
          <w:highlight w:val="none"/>
        </w:rPr>
        <w:t>元</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分包。</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（五）供应商须满足以下二种要件，其响应文件才被接受：</w:t>
      </w:r>
    </w:p>
    <w:p>
      <w:pPr>
        <w:spacing w:line="3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、按时递交了响应文件；</w:t>
      </w:r>
    </w:p>
    <w:p>
      <w:pPr>
        <w:spacing w:line="3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、按时足额缴纳了保证金（重庆恒治达建筑咨询有限公司收到款项时间为准）。</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（六）递交响应文件地点：荣昌区昌元街道昌龙大道农业大厦</w:t>
      </w:r>
      <w:r>
        <w:rPr>
          <w:rFonts w:ascii="方正仿宋_GBK" w:hAnsi="宋体" w:eastAsia="方正仿宋_GBK"/>
          <w:color w:val="auto"/>
          <w:sz w:val="24"/>
          <w:szCs w:val="24"/>
          <w:highlight w:val="none"/>
        </w:rPr>
        <w:t>7</w:t>
      </w:r>
      <w:r>
        <w:rPr>
          <w:rFonts w:hint="eastAsia" w:ascii="方正仿宋_GBK" w:hAnsi="宋体" w:eastAsia="方正仿宋_GBK"/>
          <w:color w:val="auto"/>
          <w:sz w:val="24"/>
          <w:szCs w:val="24"/>
          <w:highlight w:val="none"/>
        </w:rPr>
        <w:t>楼会议室</w:t>
      </w:r>
    </w:p>
    <w:p>
      <w:pPr>
        <w:spacing w:line="400" w:lineRule="exact"/>
        <w:ind w:firstLine="480" w:firstLineChars="200"/>
        <w:rPr>
          <w:rFonts w:ascii="方正仿宋_GBK" w:hAnsi="宋体" w:eastAsia="方正仿宋_GBK"/>
          <w:color w:val="auto"/>
          <w:sz w:val="24"/>
          <w:szCs w:val="24"/>
          <w:highlight w:val="none"/>
        </w:rPr>
      </w:pPr>
      <w:bookmarkStart w:id="12" w:name="_Toc373860294"/>
      <w:r>
        <w:rPr>
          <w:rFonts w:hint="eastAsia" w:ascii="方正仿宋_GBK" w:hAnsi="宋体" w:eastAsia="方正仿宋_GBK"/>
          <w:color w:val="auto"/>
          <w:sz w:val="24"/>
          <w:szCs w:val="24"/>
          <w:highlight w:val="none"/>
        </w:rPr>
        <w:t>（七）响应文件递交开始时间：</w:t>
      </w:r>
      <w:r>
        <w:rPr>
          <w:rFonts w:ascii="方正仿宋_GBK" w:hAnsi="宋体" w:eastAsia="方正仿宋_GBK"/>
          <w:color w:val="auto"/>
          <w:sz w:val="24"/>
          <w:szCs w:val="24"/>
          <w:highlight w:val="none"/>
        </w:rPr>
        <w:t>2021</w:t>
      </w:r>
      <w:r>
        <w:rPr>
          <w:rFonts w:hint="eastAsia" w:ascii="方正仿宋_GBK" w:hAnsi="宋体" w:eastAsia="方正仿宋_GBK"/>
          <w:color w:val="auto"/>
          <w:sz w:val="24"/>
          <w:szCs w:val="24"/>
          <w:highlight w:val="none"/>
        </w:rPr>
        <w:t>年</w:t>
      </w: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月19日北京时间</w:t>
      </w:r>
      <w:r>
        <w:rPr>
          <w:rFonts w:ascii="方正仿宋_GBK" w:hAnsi="宋体" w:eastAsia="方正仿宋_GBK"/>
          <w:color w:val="auto"/>
          <w:sz w:val="24"/>
          <w:szCs w:val="24"/>
          <w:highlight w:val="none"/>
        </w:rPr>
        <w:t>9</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30</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（八）响应文件递交截止时间：</w:t>
      </w:r>
      <w:r>
        <w:rPr>
          <w:rFonts w:ascii="方正仿宋_GBK" w:hAnsi="宋体" w:eastAsia="方正仿宋_GBK"/>
          <w:color w:val="auto"/>
          <w:sz w:val="24"/>
          <w:szCs w:val="24"/>
          <w:highlight w:val="none"/>
        </w:rPr>
        <w:t>2021</w:t>
      </w:r>
      <w:r>
        <w:rPr>
          <w:rFonts w:hint="eastAsia" w:ascii="方正仿宋_GBK" w:hAnsi="宋体" w:eastAsia="方正仿宋_GBK"/>
          <w:color w:val="auto"/>
          <w:sz w:val="24"/>
          <w:szCs w:val="24"/>
          <w:highlight w:val="none"/>
        </w:rPr>
        <w:t>年</w:t>
      </w: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月19日北京时间</w:t>
      </w:r>
      <w:r>
        <w:rPr>
          <w:rFonts w:ascii="方正仿宋_GBK" w:hAnsi="宋体" w:eastAsia="方正仿宋_GBK"/>
          <w:color w:val="auto"/>
          <w:sz w:val="24"/>
          <w:szCs w:val="24"/>
          <w:highlight w:val="none"/>
        </w:rPr>
        <w:t>10</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00</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（九）磋商开始时间：</w:t>
      </w:r>
      <w:r>
        <w:rPr>
          <w:rFonts w:ascii="方正仿宋_GBK" w:hAnsi="宋体" w:eastAsia="方正仿宋_GBK"/>
          <w:color w:val="auto"/>
          <w:sz w:val="24"/>
          <w:szCs w:val="24"/>
          <w:highlight w:val="none"/>
        </w:rPr>
        <w:t>2021</w:t>
      </w:r>
      <w:r>
        <w:rPr>
          <w:rFonts w:hint="eastAsia" w:ascii="方正仿宋_GBK" w:hAnsi="宋体" w:eastAsia="方正仿宋_GBK"/>
          <w:color w:val="auto"/>
          <w:sz w:val="24"/>
          <w:szCs w:val="24"/>
          <w:highlight w:val="none"/>
        </w:rPr>
        <w:t>年</w:t>
      </w: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月19日北京时间</w:t>
      </w:r>
      <w:r>
        <w:rPr>
          <w:rFonts w:ascii="方正仿宋_GBK" w:hAnsi="宋体" w:eastAsia="方正仿宋_GBK"/>
          <w:color w:val="auto"/>
          <w:sz w:val="24"/>
          <w:szCs w:val="24"/>
          <w:highlight w:val="none"/>
        </w:rPr>
        <w:t>10</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00</w:t>
      </w:r>
    </w:p>
    <w:bookmarkEnd w:id="9"/>
    <w:bookmarkEnd w:id="12"/>
    <w:p>
      <w:pPr>
        <w:pStyle w:val="4"/>
        <w:spacing w:line="380" w:lineRule="exact"/>
        <w:rPr>
          <w:rFonts w:ascii="方正仿宋_GBK" w:eastAsia="方正仿宋_GBK"/>
          <w:color w:val="auto"/>
          <w:sz w:val="24"/>
          <w:szCs w:val="24"/>
          <w:highlight w:val="none"/>
        </w:rPr>
      </w:pPr>
      <w:bookmarkStart w:id="13" w:name="_Toc13657"/>
      <w:r>
        <w:rPr>
          <w:rFonts w:hint="eastAsia" w:ascii="方正仿宋_GBK" w:eastAsia="方正仿宋_GBK"/>
          <w:color w:val="auto"/>
          <w:sz w:val="24"/>
          <w:szCs w:val="24"/>
          <w:highlight w:val="none"/>
        </w:rPr>
        <w:t>五、磋商保证金</w:t>
      </w:r>
      <w:bookmarkEnd w:id="13"/>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（一）供应商采用支票、汇票、本票或者金融机构、担保机构出具的保函等非现金形式交纳。磋商保证金数额应当不超过采购项目预算的</w:t>
      </w: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w:t>
      </w:r>
    </w:p>
    <w:p>
      <w:pPr>
        <w:snapToGrid w:val="0"/>
        <w:spacing w:line="440" w:lineRule="exact"/>
        <w:ind w:firstLine="480" w:firstLineChars="200"/>
        <w:textAlignment w:val="baseline"/>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（二）供应商按本项目规定的磋商保证金金额进行缴纳（磋商保证金金额详见本篇“一、采购邀请书”），由供应商从其账户将磋商保证金汇至以下账户。磋商保证金到账截止时间为：</w:t>
      </w:r>
      <w:r>
        <w:rPr>
          <w:rFonts w:ascii="方正仿宋_GBK" w:hAnsi="宋体" w:eastAsia="方正仿宋_GBK"/>
          <w:color w:val="auto"/>
          <w:sz w:val="24"/>
          <w:szCs w:val="24"/>
          <w:highlight w:val="none"/>
        </w:rPr>
        <w:t>2021</w:t>
      </w:r>
      <w:r>
        <w:rPr>
          <w:rFonts w:hint="eastAsia" w:ascii="方正仿宋_GBK" w:hAnsi="宋体" w:eastAsia="方正仿宋_GBK"/>
          <w:color w:val="auto"/>
          <w:sz w:val="24"/>
          <w:szCs w:val="24"/>
          <w:highlight w:val="none"/>
        </w:rPr>
        <w:t>年</w:t>
      </w: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月19日北京时间</w:t>
      </w:r>
      <w:r>
        <w:rPr>
          <w:rFonts w:ascii="方正仿宋_GBK" w:hAnsi="宋体" w:eastAsia="方正仿宋_GBK"/>
          <w:color w:val="auto"/>
          <w:sz w:val="24"/>
          <w:szCs w:val="24"/>
          <w:highlight w:val="none"/>
        </w:rPr>
        <w:t>10</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00</w:t>
      </w:r>
      <w:r>
        <w:rPr>
          <w:rFonts w:hint="eastAsia" w:ascii="方正仿宋_GBK" w:hAnsi="宋体" w:eastAsia="方正仿宋_GBK"/>
          <w:color w:val="auto"/>
          <w:sz w:val="24"/>
          <w:szCs w:val="24"/>
          <w:highlight w:val="none"/>
        </w:rPr>
        <w:t>。</w:t>
      </w:r>
      <w:r>
        <w:rPr>
          <w:rFonts w:ascii="仿宋" w:hAnsi="仿宋" w:eastAsia="仿宋"/>
          <w:color w:val="auto"/>
          <w:sz w:val="24"/>
          <w:szCs w:val="24"/>
          <w:highlight w:val="none"/>
        </w:rPr>
        <w:br w:type="textWrapping"/>
      </w:r>
      <w:r>
        <w:rPr>
          <w:rFonts w:hint="eastAsia" w:ascii="方正仿宋_GBK" w:hAnsi="宋体" w:eastAsia="方正仿宋_GBK"/>
          <w:color w:val="auto"/>
          <w:sz w:val="24"/>
          <w:szCs w:val="24"/>
          <w:highlight w:val="none"/>
        </w:rPr>
        <w:t>磋商保证金账户：</w:t>
      </w:r>
      <w:r>
        <w:rPr>
          <w:rFonts w:ascii="方正仿宋_GBK" w:hAnsi="宋体" w:eastAsia="方正仿宋_GBK"/>
          <w:color w:val="auto"/>
          <w:sz w:val="24"/>
          <w:szCs w:val="24"/>
          <w:highlight w:val="none"/>
        </w:rPr>
        <w:br w:type="textWrapping"/>
      </w:r>
      <w:r>
        <w:rPr>
          <w:rFonts w:hint="eastAsia" w:ascii="方正仿宋_GBK" w:hAnsi="宋体" w:eastAsia="方正仿宋_GBK"/>
          <w:color w:val="auto"/>
          <w:sz w:val="24"/>
          <w:szCs w:val="24"/>
          <w:highlight w:val="none"/>
        </w:rPr>
        <w:t>户</w:t>
      </w:r>
      <w:r>
        <w:rPr>
          <w:rFonts w:ascii="方正仿宋_GBK" w:hAnsi="宋体" w:eastAsia="方正仿宋_GBK"/>
          <w:color w:val="auto"/>
          <w:sz w:val="24"/>
          <w:szCs w:val="24"/>
          <w:highlight w:val="none"/>
        </w:rPr>
        <w:t>  </w:t>
      </w:r>
      <w:r>
        <w:rPr>
          <w:rFonts w:hint="eastAsia" w:ascii="方正仿宋_GBK" w:hAnsi="宋体" w:eastAsia="方正仿宋_GBK"/>
          <w:color w:val="auto"/>
          <w:sz w:val="24"/>
          <w:szCs w:val="24"/>
          <w:highlight w:val="none"/>
        </w:rPr>
        <w:t>名：重庆恒治达建筑咨询有限公司</w:t>
      </w:r>
      <w:r>
        <w:rPr>
          <w:rFonts w:ascii="方正仿宋_GBK" w:hAnsi="宋体" w:eastAsia="方正仿宋_GBK"/>
          <w:color w:val="auto"/>
          <w:sz w:val="24"/>
          <w:szCs w:val="24"/>
          <w:highlight w:val="none"/>
        </w:rPr>
        <w:br w:type="textWrapping"/>
      </w:r>
      <w:r>
        <w:rPr>
          <w:rFonts w:hint="eastAsia" w:ascii="方正仿宋_GBK" w:hAnsi="宋体" w:eastAsia="方正仿宋_GBK"/>
          <w:color w:val="auto"/>
          <w:sz w:val="24"/>
          <w:szCs w:val="24"/>
          <w:highlight w:val="none"/>
        </w:rPr>
        <w:t>开户行：中国建设银行股份有限公司重庆江北邦兴花苑支行</w:t>
      </w:r>
      <w:r>
        <w:rPr>
          <w:rFonts w:ascii="方正仿宋_GBK" w:hAnsi="宋体" w:eastAsia="方正仿宋_GBK"/>
          <w:color w:val="auto"/>
          <w:sz w:val="24"/>
          <w:szCs w:val="24"/>
          <w:highlight w:val="none"/>
        </w:rPr>
        <w:br w:type="textWrapping"/>
      </w:r>
      <w:r>
        <w:rPr>
          <w:rFonts w:hint="eastAsia" w:ascii="方正仿宋_GBK" w:hAnsi="宋体" w:eastAsia="方正仿宋_GBK"/>
          <w:color w:val="auto"/>
          <w:sz w:val="24"/>
          <w:szCs w:val="24"/>
          <w:highlight w:val="none"/>
        </w:rPr>
        <w:t>账</w:t>
      </w:r>
      <w:r>
        <w:rPr>
          <w:rFonts w:ascii="方正仿宋_GBK" w:hAnsi="宋体" w:eastAsia="方正仿宋_GBK"/>
          <w:color w:val="auto"/>
          <w:sz w:val="24"/>
          <w:szCs w:val="24"/>
          <w:highlight w:val="none"/>
        </w:rPr>
        <w:t>  </w:t>
      </w:r>
      <w:r>
        <w:rPr>
          <w:rFonts w:hint="eastAsia" w:ascii="方正仿宋_GBK" w:hAnsi="宋体" w:eastAsia="方正仿宋_GBK"/>
          <w:color w:val="auto"/>
          <w:sz w:val="24"/>
          <w:szCs w:val="24"/>
          <w:highlight w:val="none"/>
        </w:rPr>
        <w:t>号：</w:t>
      </w:r>
      <w:r>
        <w:rPr>
          <w:rFonts w:ascii="方正仿宋_GBK" w:hAnsi="宋体" w:eastAsia="方正仿宋_GBK"/>
          <w:color w:val="auto"/>
          <w:sz w:val="24"/>
          <w:szCs w:val="24"/>
          <w:highlight w:val="none"/>
        </w:rPr>
        <w:t>50050110167500000016</w:t>
      </w:r>
    </w:p>
    <w:p>
      <w:pPr>
        <w:snapToGrid w:val="0"/>
        <w:spacing w:line="440" w:lineRule="exact"/>
        <w:ind w:firstLine="480" w:firstLineChars="200"/>
        <w:textAlignment w:val="baseline"/>
        <w:rPr>
          <w:rFonts w:ascii="方正仿宋_GBK" w:hAnsi="宋体" w:eastAsia="方正仿宋_GBK"/>
          <w:b/>
          <w:bCs/>
          <w:color w:val="auto"/>
          <w:sz w:val="24"/>
          <w:szCs w:val="24"/>
          <w:highlight w:val="none"/>
        </w:rPr>
      </w:pPr>
      <w:r>
        <w:rPr>
          <w:rFonts w:hint="eastAsia" w:ascii="方正仿宋_GBK" w:hAnsi="宋体" w:eastAsia="方正仿宋_GBK"/>
          <w:color w:val="auto"/>
          <w:sz w:val="24"/>
          <w:szCs w:val="24"/>
          <w:highlight w:val="none"/>
        </w:rPr>
        <w:t>转款备注：</w:t>
      </w:r>
      <w:r>
        <w:rPr>
          <w:rFonts w:hint="eastAsia" w:ascii="方正仿宋_GBK" w:hAnsi="宋体" w:eastAsia="方正仿宋_GBK"/>
          <w:color w:val="auto"/>
          <w:sz w:val="24"/>
          <w:szCs w:val="24"/>
          <w:highlight w:val="none"/>
          <w:u w:val="single"/>
        </w:rPr>
        <w:t>重庆市荣昌区农业农村委员会2021年动物疫病检测试剂采购项目（第二次）</w:t>
      </w:r>
      <w:r>
        <w:rPr>
          <w:rFonts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rPr>
        <w:t>可简写为：</w:t>
      </w:r>
      <w:r>
        <w:rPr>
          <w:rFonts w:ascii="方正仿宋_GBK" w:hAnsi="宋体" w:eastAsia="方正仿宋_GBK"/>
          <w:color w:val="auto"/>
          <w:sz w:val="24"/>
          <w:szCs w:val="24"/>
          <w:highlight w:val="none"/>
          <w:u w:val="single"/>
        </w:rPr>
        <w:t>2021</w:t>
      </w:r>
      <w:r>
        <w:rPr>
          <w:rFonts w:hint="eastAsia" w:ascii="方正仿宋_GBK" w:hAnsi="宋体" w:eastAsia="方正仿宋_GBK"/>
          <w:color w:val="auto"/>
          <w:sz w:val="24"/>
          <w:szCs w:val="24"/>
          <w:highlight w:val="none"/>
          <w:u w:val="single"/>
        </w:rPr>
        <w:t>动物试剂采购（第二次）</w:t>
      </w:r>
      <w:r>
        <w:rPr>
          <w:rFonts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rPr>
        <w:t>。</w:t>
      </w:r>
      <w:r>
        <w:rPr>
          <w:rFonts w:ascii="仿宋" w:hAnsi="仿宋" w:eastAsia="仿宋"/>
          <w:color w:val="auto"/>
          <w:sz w:val="24"/>
          <w:szCs w:val="24"/>
          <w:highlight w:val="none"/>
        </w:rPr>
        <w:br w:type="textWrapping"/>
      </w:r>
      <w:r>
        <w:rPr>
          <w:rFonts w:ascii="方正仿宋_GBK" w:hAnsi="宋体" w:eastAsia="方正仿宋_GBK"/>
          <w:color w:val="auto"/>
          <w:sz w:val="24"/>
          <w:szCs w:val="24"/>
          <w:highlight w:val="none"/>
        </w:rPr>
        <w:t xml:space="preserve"> 1.</w:t>
      </w:r>
      <w:r>
        <w:rPr>
          <w:rFonts w:hint="eastAsia" w:ascii="方正仿宋_GBK" w:hAnsi="宋体" w:eastAsia="方正仿宋_GBK"/>
          <w:color w:val="auto"/>
          <w:sz w:val="24"/>
          <w:szCs w:val="24"/>
          <w:highlight w:val="none"/>
        </w:rPr>
        <w:t>各供应商在银行转账（电汇）时，须充分考虑银行转账（电汇）的时间差风险，如同城转账、异地转账或汇款、跨行转账或汇款的时间要求；请供应商使用网银及柜台转账方式缴纳磋商保证金，本项目不接收柜台现金存款、结算卡、刷</w:t>
      </w:r>
      <w:r>
        <w:rPr>
          <w:rFonts w:ascii="方正仿宋_GBK" w:hAnsi="宋体" w:eastAsia="方正仿宋_GBK"/>
          <w:color w:val="auto"/>
          <w:sz w:val="24"/>
          <w:szCs w:val="24"/>
          <w:highlight w:val="none"/>
        </w:rPr>
        <w:t>POS</w:t>
      </w:r>
      <w:r>
        <w:rPr>
          <w:rFonts w:hint="eastAsia" w:ascii="方正仿宋_GBK" w:hAnsi="宋体" w:eastAsia="方正仿宋_GBK"/>
          <w:color w:val="auto"/>
          <w:sz w:val="24"/>
          <w:szCs w:val="24"/>
          <w:highlight w:val="none"/>
        </w:rPr>
        <w:t>机及通过第三方支付平台缴纳磋商保证金（如：微信支付、支付宝等方式），如果由于供应商未按以上约定方式缴纳磋商保证金导致无法采购和无法退付磋商保证金等后果由供应商自行承担。</w:t>
      </w:r>
      <w:r>
        <w:rPr>
          <w:rFonts w:ascii="方正仿宋_GBK" w:hAnsi="宋体" w:eastAsia="方正仿宋_GBK"/>
          <w:color w:val="auto"/>
          <w:sz w:val="24"/>
          <w:szCs w:val="24"/>
          <w:highlight w:val="none"/>
        </w:rPr>
        <w:br w:type="textWrapping"/>
      </w:r>
      <w:r>
        <w:rPr>
          <w:rFonts w:ascii="方正仿宋_GBK" w:hAnsi="宋体" w:eastAsia="方正仿宋_GBK"/>
          <w:color w:val="auto"/>
          <w:sz w:val="24"/>
          <w:szCs w:val="24"/>
          <w:highlight w:val="none"/>
        </w:rPr>
        <w:t xml:space="preserve"> 2.</w:t>
      </w:r>
      <w:r>
        <w:rPr>
          <w:rFonts w:hint="eastAsia" w:ascii="方正仿宋_GBK" w:hAnsi="宋体" w:eastAsia="方正仿宋_GBK"/>
          <w:color w:val="auto"/>
          <w:sz w:val="24"/>
          <w:szCs w:val="24"/>
          <w:highlight w:val="none"/>
        </w:rPr>
        <w:t>为了方便磋商保证金的核查，请各供应商把开户许可证复印件及转账凭证原件带至磋商现场备查。</w:t>
      </w:r>
      <w:r>
        <w:rPr>
          <w:rFonts w:ascii="方正仿宋_GBK" w:hAnsi="宋体" w:eastAsia="方正仿宋_GBK"/>
          <w:color w:val="auto"/>
          <w:sz w:val="24"/>
          <w:szCs w:val="24"/>
          <w:highlight w:val="none"/>
        </w:rPr>
        <w:br w:type="textWrapping"/>
      </w:r>
      <w:r>
        <w:rPr>
          <w:rFonts w:ascii="方正仿宋_GBK" w:hAnsi="宋体" w:eastAsia="方正仿宋_GBK"/>
          <w:color w:val="auto"/>
          <w:sz w:val="24"/>
          <w:szCs w:val="24"/>
          <w:highlight w:val="none"/>
        </w:rPr>
        <w:t xml:space="preserve">    3. </w:t>
      </w:r>
      <w:r>
        <w:rPr>
          <w:rFonts w:hint="eastAsia" w:ascii="方正仿宋_GBK" w:hAnsi="宋体" w:eastAsia="方正仿宋_GBK"/>
          <w:color w:val="auto"/>
          <w:sz w:val="24"/>
          <w:szCs w:val="24"/>
          <w:highlight w:val="none"/>
        </w:rPr>
        <w:t>磋商保证金必须按采购文件规定的时间和金额缴纳。</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（三）磋商保证金退还方式</w:t>
      </w:r>
    </w:p>
    <w:p>
      <w:pPr>
        <w:spacing w:line="3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重庆恒治达建筑咨询有限公司自成交通知书发出之日起</w:t>
      </w: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个工作日内退还未成交供应商的磋商保证金，自政府采购合同签订之日起</w:t>
      </w: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个工作日内退还成交供应商的磋商保证金。</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特别提醒：为确标磋商保证金按规定时间退还，自政府采购合同签订之日起</w:t>
      </w: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个工作日内，采购人应将书面退款通知或成交供应商应将合同原件送达重庆恒治达建筑咨询有限公司。否则，造成磋商保证金延迟退还，责任自负。</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重庆恒治达建筑咨询有限公司咨询电话：</w:t>
      </w:r>
      <w:r>
        <w:rPr>
          <w:rFonts w:ascii="方正仿宋_GBK" w:hAnsi="宋体" w:eastAsia="方正仿宋_GBK"/>
          <w:color w:val="auto"/>
          <w:sz w:val="24"/>
          <w:szCs w:val="24"/>
          <w:highlight w:val="none"/>
        </w:rPr>
        <w:t>023- 46789817</w:t>
      </w:r>
    </w:p>
    <w:p>
      <w:pPr>
        <w:pStyle w:val="4"/>
        <w:spacing w:line="400" w:lineRule="exact"/>
        <w:rPr>
          <w:rFonts w:ascii="方正仿宋_GBK" w:hAnsi="宋体" w:eastAsia="方正仿宋_GBK"/>
          <w:color w:val="auto"/>
          <w:sz w:val="24"/>
          <w:szCs w:val="24"/>
          <w:highlight w:val="none"/>
        </w:rPr>
      </w:pPr>
      <w:bookmarkStart w:id="14" w:name="_Toc13894"/>
      <w:r>
        <w:rPr>
          <w:rFonts w:hint="eastAsia" w:ascii="方正仿宋_GBK" w:hAnsi="宋体" w:eastAsia="方正仿宋_GBK"/>
          <w:color w:val="auto"/>
          <w:sz w:val="24"/>
          <w:szCs w:val="24"/>
          <w:highlight w:val="none"/>
        </w:rPr>
        <w:t>六、采购项目需落实的政府采购政策</w:t>
      </w:r>
      <w:bookmarkEnd w:id="14"/>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（一）按照《财政部生态环境部关于印发环境标志产品政府采购品目清单的通知》（财库〔</w:t>
      </w:r>
      <w:r>
        <w:rPr>
          <w:rFonts w:ascii="方正仿宋_GBK" w:hAnsi="宋体" w:eastAsia="方正仿宋_GBK"/>
          <w:color w:val="auto"/>
          <w:sz w:val="24"/>
          <w:szCs w:val="24"/>
          <w:highlight w:val="none"/>
        </w:rPr>
        <w:t>2019</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18</w:t>
      </w:r>
      <w:r>
        <w:rPr>
          <w:rFonts w:hint="eastAsia" w:ascii="方正仿宋_GBK" w:hAnsi="宋体" w:eastAsia="方正仿宋_GBK"/>
          <w:color w:val="auto"/>
          <w:sz w:val="24"/>
          <w:szCs w:val="24"/>
          <w:highlight w:val="none"/>
        </w:rPr>
        <w:t>号）和《财政部发展改革委关于印发节能产品政府采购品目清单的通知》（财库〔</w:t>
      </w:r>
      <w:r>
        <w:rPr>
          <w:rFonts w:ascii="方正仿宋_GBK" w:hAnsi="宋体" w:eastAsia="方正仿宋_GBK"/>
          <w:color w:val="auto"/>
          <w:sz w:val="24"/>
          <w:szCs w:val="24"/>
          <w:highlight w:val="none"/>
        </w:rPr>
        <w:t>2019</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19</w:t>
      </w:r>
      <w:r>
        <w:rPr>
          <w:rFonts w:hint="eastAsia" w:ascii="方正仿宋_GBK" w:hAnsi="宋体" w:eastAsia="方正仿宋_GBK"/>
          <w:color w:val="auto"/>
          <w:sz w:val="24"/>
          <w:szCs w:val="24"/>
          <w:highlight w:val="none"/>
        </w:rPr>
        <w:t>号）的规定，落实国家节能环保政策。</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（二）按照</w:t>
      </w:r>
      <w:r>
        <w:rPr>
          <w:rFonts w:ascii="方正仿宋_GBK" w:hAnsi="宋体" w:eastAsia="方正仿宋_GBK"/>
          <w:color w:val="auto"/>
          <w:sz w:val="24"/>
          <w:szCs w:val="24"/>
          <w:highlight w:val="none"/>
        </w:rPr>
        <w:t>&lt;</w:t>
      </w:r>
      <w:r>
        <w:rPr>
          <w:rFonts w:hint="eastAsia" w:ascii="方正仿宋_GBK" w:hAnsi="宋体" w:eastAsia="方正仿宋_GBK"/>
          <w:color w:val="auto"/>
          <w:sz w:val="24"/>
          <w:szCs w:val="24"/>
          <w:highlight w:val="none"/>
        </w:rPr>
        <w:t>财政部工业和信息化部关于印发《政府采购促进中小企业发展暂行办法》的通知</w:t>
      </w:r>
      <w:r>
        <w:rPr>
          <w:rFonts w:ascii="方正仿宋_GBK" w:hAnsi="宋体" w:eastAsia="方正仿宋_GBK"/>
          <w:color w:val="auto"/>
          <w:sz w:val="24"/>
          <w:szCs w:val="24"/>
          <w:highlight w:val="none"/>
        </w:rPr>
        <w:t>&gt;</w:t>
      </w:r>
      <w:r>
        <w:rPr>
          <w:rFonts w:hint="eastAsia" w:ascii="方正仿宋_GBK" w:hAnsi="宋体" w:eastAsia="方正仿宋_GBK"/>
          <w:color w:val="auto"/>
          <w:sz w:val="24"/>
          <w:szCs w:val="24"/>
          <w:highlight w:val="none"/>
        </w:rPr>
        <w:t>（财库〔</w:t>
      </w:r>
      <w:r>
        <w:rPr>
          <w:rFonts w:ascii="方正仿宋_GBK" w:hAnsi="宋体" w:eastAsia="方正仿宋_GBK"/>
          <w:color w:val="auto"/>
          <w:sz w:val="24"/>
          <w:szCs w:val="24"/>
          <w:highlight w:val="none"/>
        </w:rPr>
        <w:t>2011</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181</w:t>
      </w:r>
      <w:r>
        <w:rPr>
          <w:rFonts w:hint="eastAsia" w:ascii="方正仿宋_GBK" w:hAnsi="宋体" w:eastAsia="方正仿宋_GBK"/>
          <w:color w:val="auto"/>
          <w:sz w:val="24"/>
          <w:szCs w:val="24"/>
          <w:highlight w:val="none"/>
        </w:rPr>
        <w:t>号）的规定，落实促进中小企业发展政策。</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（三）按照</w:t>
      </w:r>
      <w:r>
        <w:rPr>
          <w:rFonts w:ascii="方正仿宋_GBK" w:hAnsi="宋体" w:eastAsia="方正仿宋_GBK"/>
          <w:color w:val="auto"/>
          <w:sz w:val="24"/>
          <w:szCs w:val="24"/>
          <w:highlight w:val="none"/>
        </w:rPr>
        <w:t>&lt;</w:t>
      </w:r>
      <w:r>
        <w:rPr>
          <w:rFonts w:hint="eastAsia" w:ascii="方正仿宋_GBK" w:hAnsi="宋体" w:eastAsia="方正仿宋_GBK"/>
          <w:color w:val="auto"/>
          <w:sz w:val="24"/>
          <w:szCs w:val="24"/>
          <w:highlight w:val="none"/>
        </w:rPr>
        <w:t>财政部、司法部关于政府采购支持监狱企业发展有关问题的通知</w:t>
      </w:r>
      <w:r>
        <w:rPr>
          <w:rFonts w:ascii="方正仿宋_GBK" w:hAnsi="宋体" w:eastAsia="方正仿宋_GBK"/>
          <w:color w:val="auto"/>
          <w:sz w:val="24"/>
          <w:szCs w:val="24"/>
          <w:highlight w:val="none"/>
        </w:rPr>
        <w:t>&gt;</w:t>
      </w:r>
      <w:r>
        <w:rPr>
          <w:rFonts w:hint="eastAsia" w:ascii="方正仿宋_GBK" w:hAnsi="宋体" w:eastAsia="方正仿宋_GBK"/>
          <w:color w:val="auto"/>
          <w:sz w:val="24"/>
          <w:szCs w:val="24"/>
          <w:highlight w:val="none"/>
        </w:rPr>
        <w:t>（财库〔</w:t>
      </w:r>
      <w:r>
        <w:rPr>
          <w:rFonts w:ascii="方正仿宋_GBK" w:hAnsi="宋体" w:eastAsia="方正仿宋_GBK"/>
          <w:color w:val="auto"/>
          <w:sz w:val="24"/>
          <w:szCs w:val="24"/>
          <w:highlight w:val="none"/>
        </w:rPr>
        <w:t>2014</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68</w:t>
      </w:r>
      <w:r>
        <w:rPr>
          <w:rFonts w:hint="eastAsia" w:ascii="方正仿宋_GBK" w:hAnsi="宋体" w:eastAsia="方正仿宋_GBK"/>
          <w:color w:val="auto"/>
          <w:sz w:val="24"/>
          <w:szCs w:val="24"/>
          <w:highlight w:val="none"/>
        </w:rPr>
        <w:t>号）的规定，落实支持监狱企业发展政策。</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（四）按照《三部门联合发布关于促进残疾人就业政府采购政策的通知》（财库〔</w:t>
      </w:r>
      <w:r>
        <w:rPr>
          <w:rFonts w:ascii="方正仿宋_GBK" w:hAnsi="宋体" w:eastAsia="方正仿宋_GBK"/>
          <w:color w:val="auto"/>
          <w:sz w:val="24"/>
          <w:szCs w:val="24"/>
          <w:highlight w:val="none"/>
        </w:rPr>
        <w:t>2017</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 xml:space="preserve"> 141</w:t>
      </w:r>
      <w:r>
        <w:rPr>
          <w:rFonts w:hint="eastAsia" w:ascii="方正仿宋_GBK" w:hAnsi="宋体" w:eastAsia="方正仿宋_GBK"/>
          <w:color w:val="auto"/>
          <w:sz w:val="24"/>
          <w:szCs w:val="24"/>
          <w:highlight w:val="none"/>
        </w:rPr>
        <w:t>号）的规定，落实支持残疾人福利性单位发展政策。</w:t>
      </w:r>
    </w:p>
    <w:p>
      <w:pPr>
        <w:pStyle w:val="4"/>
        <w:spacing w:line="400" w:lineRule="exact"/>
        <w:rPr>
          <w:rFonts w:ascii="方正仿宋_GBK" w:hAnsi="宋体" w:eastAsia="方正仿宋_GBK"/>
          <w:color w:val="auto"/>
          <w:sz w:val="24"/>
          <w:szCs w:val="24"/>
          <w:highlight w:val="none"/>
        </w:rPr>
      </w:pPr>
      <w:bookmarkStart w:id="15" w:name="_Toc20608"/>
      <w:r>
        <w:rPr>
          <w:rFonts w:hint="eastAsia" w:ascii="方正仿宋_GBK" w:hAnsi="宋体" w:eastAsia="方正仿宋_GBK"/>
          <w:color w:val="auto"/>
          <w:sz w:val="24"/>
          <w:szCs w:val="24"/>
          <w:highlight w:val="none"/>
        </w:rPr>
        <w:t>七、其它有关规定</w:t>
      </w:r>
      <w:bookmarkEnd w:id="15"/>
    </w:p>
    <w:p>
      <w:pPr>
        <w:snapToGrid w:val="0"/>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（二）为采购项目提供整体设计、规范编制或者项目管理、监理、检测等服务的供应商，不得再参加该采购项目的其他采购活动。</w:t>
      </w:r>
    </w:p>
    <w:p>
      <w:pPr>
        <w:snapToGrid w:val="0"/>
        <w:spacing w:line="38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（三）同一合同项（分包）下为单一品目的货物采购中，同一品牌同一型号产品有多家供应商参加响应，只能按照一家供应商计算。</w:t>
      </w:r>
    </w:p>
    <w:p>
      <w:pPr>
        <w:snapToGrid w:val="0"/>
        <w:spacing w:line="38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（四）同一合同项（分包）下的货物，制造商参与采购的，不得再委托代理商参与采购。</w:t>
      </w:r>
    </w:p>
    <w:p>
      <w:pPr>
        <w:snapToGrid w:val="0"/>
        <w:spacing w:line="38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（五）本项目在响应文件提交截止时间前发布的采购文件及补遗文件（如果有）一律在重庆市荣昌区人民政府网（</w:t>
      </w:r>
      <w:r>
        <w:rPr>
          <w:rFonts w:ascii="方正仿宋_GBK" w:hAnsi="宋体" w:eastAsia="方正仿宋_GBK"/>
          <w:color w:val="auto"/>
          <w:sz w:val="24"/>
          <w:szCs w:val="24"/>
          <w:highlight w:val="none"/>
        </w:rPr>
        <w:t>http://www.rongchang.gov.cn/</w:t>
      </w:r>
      <w:r>
        <w:rPr>
          <w:rFonts w:hint="eastAsia" w:ascii="方正仿宋_GBK" w:hAnsi="宋体" w:eastAsia="方正仿宋_GBK"/>
          <w:color w:val="auto"/>
          <w:sz w:val="24"/>
          <w:szCs w:val="24"/>
          <w:highlight w:val="none"/>
        </w:rPr>
        <w:t>）上发布，请各供应商注意下载；无论供应商下载与否，均视同供应商已知晓本项目采购文件、补遗文件（如果有）的内容。</w:t>
      </w:r>
    </w:p>
    <w:p>
      <w:pPr>
        <w:snapToGrid w:val="0"/>
        <w:spacing w:line="38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（六）超过响应文件截止时间递交的响应文件，恕不接收。</w:t>
      </w:r>
    </w:p>
    <w:p>
      <w:pPr>
        <w:snapToGrid w:val="0"/>
        <w:spacing w:line="380" w:lineRule="exac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（七）磋商费用：无论磋商结果如何，供应商参与本项目磋商的所有费用均应由供应商自行承担。</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（八）</w:t>
      </w:r>
      <w:r>
        <w:rPr>
          <w:rFonts w:hint="eastAsia" w:ascii="方正仿宋_GBK" w:hAnsi="宋体" w:eastAsia="方正仿宋_GBK"/>
          <w:b/>
          <w:bCs/>
          <w:color w:val="auto"/>
          <w:sz w:val="24"/>
          <w:szCs w:val="24"/>
          <w:highlight w:val="none"/>
        </w:rPr>
        <w:t>本项目不接受联合体参与采购磋商。</w:t>
      </w:r>
    </w:p>
    <w:p>
      <w:pPr>
        <w:snapToGrid w:val="0"/>
        <w:spacing w:line="38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（九）按照《财政部关于在政府采购活动中查询及使用信用记录有关问题的通知》（财库〔</w:t>
      </w:r>
      <w:r>
        <w:rPr>
          <w:rFonts w:ascii="方正仿宋_GBK" w:hAnsi="宋体" w:eastAsia="方正仿宋_GBK"/>
          <w:color w:val="auto"/>
          <w:sz w:val="24"/>
          <w:szCs w:val="24"/>
          <w:highlight w:val="none"/>
        </w:rPr>
        <w:t>2016</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125</w:t>
      </w:r>
      <w:r>
        <w:rPr>
          <w:rFonts w:hint="eastAsia" w:ascii="方正仿宋_GBK" w:hAnsi="宋体" w:eastAsia="方正仿宋_GBK"/>
          <w:color w:val="auto"/>
          <w:sz w:val="24"/>
          <w:szCs w:val="24"/>
          <w:highlight w:val="none"/>
        </w:rPr>
        <w:t>号），供应商列入失信被执行人、重大税收违法案件当事人名单、政府采购严重违法失信行为记录名单及其他不符合《中华人民共和国政府采购法》第二十二条规定条件的供应商，将拒绝其参与政府采购活动。</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（十）为减少响应误差，供应商自行到现场踏勘，并对考察中获取的现场资料负责。不论供应商是否考察过现场，均被认为在递交响应文件前已经了解现场情况。</w:t>
      </w:r>
    </w:p>
    <w:p>
      <w:pPr>
        <w:pStyle w:val="4"/>
        <w:spacing w:line="380" w:lineRule="exact"/>
        <w:rPr>
          <w:rFonts w:ascii="方正仿宋_GBK" w:hAnsi="宋体" w:eastAsia="方正仿宋_GBK"/>
          <w:color w:val="auto"/>
          <w:sz w:val="24"/>
          <w:szCs w:val="24"/>
          <w:highlight w:val="none"/>
        </w:rPr>
      </w:pPr>
      <w:bookmarkStart w:id="16" w:name="_Toc14335"/>
      <w:r>
        <w:rPr>
          <w:rFonts w:hint="eastAsia" w:ascii="方正仿宋_GBK" w:hAnsi="宋体" w:eastAsia="方正仿宋_GBK"/>
          <w:color w:val="auto"/>
          <w:sz w:val="24"/>
          <w:szCs w:val="24"/>
          <w:highlight w:val="none"/>
        </w:rPr>
        <w:t>八、联系方式</w:t>
      </w:r>
      <w:bookmarkEnd w:id="16"/>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（（一）采购人：重庆市荣昌区农业农村委员会</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联系人：杨老师</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联系电话：</w:t>
      </w:r>
      <w:r>
        <w:rPr>
          <w:rFonts w:ascii="方正仿宋_GBK" w:hAnsi="宋体" w:eastAsia="方正仿宋_GBK"/>
          <w:color w:val="auto"/>
          <w:sz w:val="24"/>
          <w:szCs w:val="24"/>
          <w:highlight w:val="none"/>
        </w:rPr>
        <w:t>18983139262</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地址：荣昌区昌元街道昌龙大道农业大厦</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（二）监督机构：荣昌区农委机关纪委</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联系人：罗老师</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联系电话：</w:t>
      </w:r>
      <w:r>
        <w:rPr>
          <w:rFonts w:ascii="方正仿宋_GBK" w:hAnsi="宋体" w:eastAsia="方正仿宋_GBK"/>
          <w:color w:val="auto"/>
          <w:sz w:val="24"/>
          <w:szCs w:val="24"/>
          <w:highlight w:val="none"/>
        </w:rPr>
        <w:t>023-85265037</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（三）采购代理机构：重庆恒治达建筑咨询有限公司</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联系人：张老师</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联系电话：</w:t>
      </w:r>
      <w:r>
        <w:rPr>
          <w:rFonts w:ascii="方正仿宋_GBK" w:hAnsi="宋体" w:eastAsia="方正仿宋_GBK"/>
          <w:color w:val="auto"/>
          <w:sz w:val="24"/>
          <w:szCs w:val="24"/>
          <w:highlight w:val="none"/>
        </w:rPr>
        <w:t>023-63209952</w:t>
      </w:r>
    </w:p>
    <w:p>
      <w:pPr>
        <w:spacing w:line="480" w:lineRule="exact"/>
        <w:ind w:firstLine="480" w:firstLineChars="200"/>
        <w:rPr>
          <w:rFonts w:ascii="方正仿宋_GBK" w:hAnsi="宋体" w:eastAsia="方正仿宋_GBK"/>
          <w:color w:val="auto"/>
          <w:sz w:val="24"/>
          <w:szCs w:val="24"/>
          <w:highlight w:val="none"/>
        </w:rPr>
        <w:sectPr>
          <w:pgSz w:w="11907" w:h="16840"/>
          <w:pgMar w:top="1134" w:right="1418" w:bottom="1134" w:left="1418" w:header="964" w:footer="992" w:gutter="0"/>
          <w:pgNumType w:fmt="numberInDash"/>
          <w:cols w:space="720" w:num="1"/>
          <w:docGrid w:linePitch="381" w:charSpace="0"/>
        </w:sectPr>
      </w:pPr>
      <w:r>
        <w:rPr>
          <w:rFonts w:hint="eastAsia" w:ascii="方正仿宋_GBK" w:hAnsi="宋体" w:eastAsia="方正仿宋_GBK"/>
          <w:color w:val="auto"/>
          <w:sz w:val="24"/>
          <w:szCs w:val="24"/>
          <w:highlight w:val="none"/>
        </w:rPr>
        <w:t>地址：重庆市渝中区长江一路</w:t>
      </w:r>
      <w:r>
        <w:rPr>
          <w:rFonts w:ascii="方正仿宋_GBK" w:hAnsi="宋体" w:eastAsia="方正仿宋_GBK"/>
          <w:color w:val="auto"/>
          <w:sz w:val="24"/>
          <w:szCs w:val="24"/>
          <w:highlight w:val="none"/>
        </w:rPr>
        <w:t>62</w:t>
      </w:r>
      <w:r>
        <w:rPr>
          <w:rFonts w:hint="eastAsia" w:ascii="方正仿宋_GBK" w:hAnsi="宋体" w:eastAsia="方正仿宋_GBK"/>
          <w:color w:val="auto"/>
          <w:sz w:val="24"/>
          <w:szCs w:val="24"/>
          <w:highlight w:val="none"/>
        </w:rPr>
        <w:t>号（地产大厦</w:t>
      </w: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号楼）</w:t>
      </w:r>
    </w:p>
    <w:p>
      <w:pPr>
        <w:pStyle w:val="2"/>
        <w:spacing w:line="360" w:lineRule="auto"/>
        <w:jc w:val="center"/>
        <w:rPr>
          <w:rFonts w:ascii="方正小标宋_GBK" w:hAnsi="宋体" w:eastAsia="方正小标宋_GBK"/>
          <w:b w:val="0"/>
          <w:bCs/>
          <w:color w:val="auto"/>
          <w:sz w:val="36"/>
          <w:szCs w:val="30"/>
          <w:highlight w:val="none"/>
        </w:rPr>
      </w:pPr>
      <w:bookmarkStart w:id="17" w:name="_Toc30576"/>
      <w:r>
        <w:rPr>
          <w:rFonts w:hint="eastAsia" w:ascii="方正小标宋_GBK" w:hAnsi="宋体" w:eastAsia="方正小标宋_GBK"/>
          <w:b w:val="0"/>
          <w:bCs/>
          <w:color w:val="auto"/>
          <w:sz w:val="36"/>
          <w:szCs w:val="30"/>
          <w:highlight w:val="none"/>
        </w:rPr>
        <w:t>第二篇采购技术及服务需求</w:t>
      </w:r>
      <w:bookmarkEnd w:id="17"/>
    </w:p>
    <w:tbl>
      <w:tblPr>
        <w:tblStyle w:val="58"/>
        <w:tblpPr w:leftFromText="180" w:rightFromText="180" w:vertAnchor="text" w:horzAnchor="page" w:tblpX="1303" w:tblpY="789"/>
        <w:tblOverlap w:val="never"/>
        <w:tblW w:w="472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0"/>
        <w:gridCol w:w="1249"/>
        <w:gridCol w:w="844"/>
        <w:gridCol w:w="3126"/>
        <w:gridCol w:w="573"/>
        <w:gridCol w:w="949"/>
        <w:gridCol w:w="958"/>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bookmarkStart w:id="18" w:name="_Toc12789058"/>
            <w:r>
              <w:rPr>
                <w:rFonts w:hint="eastAsia" w:ascii="宋体" w:hAnsi="宋体" w:cs="宋体"/>
                <w:color w:val="auto"/>
                <w:sz w:val="21"/>
                <w:szCs w:val="21"/>
                <w:highlight w:val="none"/>
              </w:rPr>
              <w:t>序号</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名称</w:t>
            </w:r>
          </w:p>
        </w:tc>
        <w:tc>
          <w:tcPr>
            <w:tcW w:w="464"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规格</w:t>
            </w:r>
          </w:p>
        </w:tc>
        <w:tc>
          <w:tcPr>
            <w:tcW w:w="1719"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参数</w:t>
            </w:r>
          </w:p>
        </w:tc>
        <w:tc>
          <w:tcPr>
            <w:tcW w:w="315"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数量</w:t>
            </w:r>
          </w:p>
        </w:tc>
        <w:tc>
          <w:tcPr>
            <w:tcW w:w="522"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最高限价（元）</w:t>
            </w:r>
          </w:p>
        </w:tc>
        <w:tc>
          <w:tcPr>
            <w:tcW w:w="52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合计（元）</w:t>
            </w:r>
          </w:p>
        </w:tc>
        <w:tc>
          <w:tcPr>
            <w:tcW w:w="524"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w:t>
            </w:r>
            <w:r>
              <w:rPr>
                <w:rFonts w:ascii="宋体" w:hAnsi="宋体" w:cs="宋体"/>
                <w:color w:val="auto"/>
                <w:sz w:val="21"/>
                <w:szCs w:val="21"/>
                <w:highlight w:val="none"/>
              </w:rPr>
              <w:t>H5</w:t>
            </w:r>
            <w:r>
              <w:rPr>
                <w:rFonts w:hint="eastAsia" w:ascii="宋体" w:hAnsi="宋体" w:cs="宋体"/>
                <w:color w:val="auto"/>
                <w:sz w:val="21"/>
                <w:szCs w:val="21"/>
                <w:highlight w:val="none"/>
              </w:rPr>
              <w:t>抗原</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ML</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用于血凝抑制试验，</w:t>
            </w:r>
            <w:r>
              <w:rPr>
                <w:rFonts w:ascii="宋体" w:hAnsi="宋体" w:cs="宋体"/>
                <w:color w:val="auto"/>
                <w:kern w:val="0"/>
                <w:sz w:val="21"/>
                <w:szCs w:val="21"/>
                <w:highlight w:val="none"/>
              </w:rPr>
              <w:t>H5</w:t>
            </w:r>
            <w:r>
              <w:rPr>
                <w:rFonts w:hint="eastAsia" w:ascii="宋体" w:hAnsi="宋体" w:cs="宋体"/>
                <w:color w:val="auto"/>
                <w:kern w:val="0"/>
                <w:sz w:val="21"/>
                <w:szCs w:val="21"/>
                <w:highlight w:val="none"/>
              </w:rPr>
              <w:t>亚型禽流感抗体的定量检测；</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抗原灭活</w:t>
            </w:r>
            <w:r>
              <w:rPr>
                <w:rFonts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抗原血凝效价不低于</w:t>
            </w:r>
            <w:r>
              <w:rPr>
                <w:rFonts w:ascii="宋体" w:hAnsi="宋体" w:cs="宋体"/>
                <w:color w:val="auto"/>
                <w:kern w:val="0"/>
                <w:sz w:val="21"/>
                <w:szCs w:val="21"/>
                <w:highlight w:val="none"/>
              </w:rPr>
              <w:t xml:space="preserve"> 7log2</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2mL/</w:t>
            </w:r>
            <w:r>
              <w:rPr>
                <w:rFonts w:hint="eastAsia" w:ascii="宋体" w:hAnsi="宋体" w:cs="宋体"/>
                <w:color w:val="auto"/>
                <w:kern w:val="0"/>
                <w:sz w:val="21"/>
                <w:szCs w:val="21"/>
                <w:highlight w:val="none"/>
              </w:rPr>
              <w:t>瓶；</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贮藏：</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℃保存，，有效期：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18</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255</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4590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w:t>
            </w:r>
            <w:r>
              <w:rPr>
                <w:rFonts w:ascii="宋体" w:hAnsi="宋体" w:cs="宋体"/>
                <w:color w:val="auto"/>
                <w:sz w:val="21"/>
                <w:szCs w:val="21"/>
                <w:highlight w:val="none"/>
              </w:rPr>
              <w:t>H5</w:t>
            </w:r>
            <w:r>
              <w:rPr>
                <w:rFonts w:hint="eastAsia" w:ascii="宋体" w:hAnsi="宋体" w:cs="宋体"/>
                <w:color w:val="auto"/>
                <w:sz w:val="21"/>
                <w:szCs w:val="21"/>
                <w:highlight w:val="none"/>
              </w:rPr>
              <w:t>阳性血清</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2ML</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用于血凝抑制试验，</w:t>
            </w:r>
            <w:r>
              <w:rPr>
                <w:rFonts w:ascii="宋体" w:hAnsi="宋体" w:cs="宋体"/>
                <w:color w:val="auto"/>
                <w:kern w:val="0"/>
                <w:sz w:val="21"/>
                <w:szCs w:val="21"/>
                <w:highlight w:val="none"/>
              </w:rPr>
              <w:t>H5</w:t>
            </w:r>
            <w:r>
              <w:rPr>
                <w:rFonts w:hint="eastAsia" w:ascii="宋体" w:hAnsi="宋体" w:cs="宋体"/>
                <w:color w:val="auto"/>
                <w:kern w:val="0"/>
                <w:sz w:val="21"/>
                <w:szCs w:val="21"/>
                <w:highlight w:val="none"/>
              </w:rPr>
              <w:t>亚型禽流感抗体的定量检测；</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阳性血清为</w:t>
            </w:r>
            <w:r>
              <w:rPr>
                <w:rFonts w:ascii="宋体" w:hAnsi="宋体" w:cs="宋体"/>
                <w:color w:val="auto"/>
                <w:kern w:val="0"/>
                <w:sz w:val="21"/>
                <w:szCs w:val="21"/>
                <w:highlight w:val="none"/>
              </w:rPr>
              <w:t>SPF</w:t>
            </w:r>
            <w:r>
              <w:rPr>
                <w:rFonts w:hint="eastAsia" w:ascii="宋体" w:hAnsi="宋体" w:cs="宋体"/>
                <w:color w:val="auto"/>
                <w:kern w:val="0"/>
                <w:sz w:val="21"/>
                <w:szCs w:val="21"/>
                <w:highlight w:val="none"/>
              </w:rPr>
              <w:t>鸡制备的高免血清，</w:t>
            </w:r>
            <w:r>
              <w:rPr>
                <w:rFonts w:ascii="宋体" w:hAnsi="宋体" w:cs="宋体"/>
                <w:color w:val="auto"/>
                <w:kern w:val="0"/>
                <w:sz w:val="21"/>
                <w:szCs w:val="21"/>
                <w:highlight w:val="none"/>
              </w:rPr>
              <w:t>HI</w:t>
            </w:r>
            <w:r>
              <w:rPr>
                <w:rFonts w:hint="eastAsia" w:ascii="宋体" w:hAnsi="宋体" w:cs="宋体"/>
                <w:color w:val="auto"/>
                <w:kern w:val="0"/>
                <w:sz w:val="21"/>
                <w:szCs w:val="21"/>
                <w:highlight w:val="none"/>
              </w:rPr>
              <w:t>效价不低于</w:t>
            </w:r>
            <w:r>
              <w:rPr>
                <w:rFonts w:ascii="宋体" w:hAnsi="宋体" w:cs="宋体"/>
                <w:color w:val="auto"/>
                <w:kern w:val="0"/>
                <w:sz w:val="21"/>
                <w:szCs w:val="21"/>
                <w:highlight w:val="none"/>
              </w:rPr>
              <w:t>9log2</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2mL/</w:t>
            </w:r>
            <w:r>
              <w:rPr>
                <w:rFonts w:hint="eastAsia" w:ascii="宋体" w:hAnsi="宋体" w:cs="宋体"/>
                <w:color w:val="auto"/>
                <w:kern w:val="0"/>
                <w:sz w:val="21"/>
                <w:szCs w:val="21"/>
                <w:highlight w:val="none"/>
              </w:rPr>
              <w:t>瓶；</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贮藏：</w:t>
            </w:r>
            <w:r>
              <w:rPr>
                <w:rFonts w:ascii="宋体" w:hAnsi="宋体" w:cs="宋体"/>
                <w:color w:val="auto"/>
                <w:kern w:val="0"/>
                <w:sz w:val="21"/>
                <w:szCs w:val="21"/>
                <w:highlight w:val="none"/>
              </w:rPr>
              <w:t>-15</w:t>
            </w:r>
            <w:r>
              <w:rPr>
                <w:rFonts w:hint="eastAsia" w:ascii="宋体" w:hAnsi="宋体" w:cs="宋体"/>
                <w:color w:val="auto"/>
                <w:kern w:val="0"/>
                <w:sz w:val="21"/>
                <w:szCs w:val="21"/>
                <w:highlight w:val="none"/>
              </w:rPr>
              <w:t>℃以下保存，有效期：</w:t>
            </w:r>
            <w:r>
              <w:rPr>
                <w:rFonts w:ascii="宋体" w:hAnsi="宋体" w:cs="宋体"/>
                <w:color w:val="auto"/>
                <w:kern w:val="0"/>
                <w:sz w:val="21"/>
                <w:szCs w:val="21"/>
                <w:highlight w:val="none"/>
              </w:rPr>
              <w:t>24</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445</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890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3</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w:t>
            </w:r>
            <w:r>
              <w:rPr>
                <w:rFonts w:ascii="宋体" w:hAnsi="宋体" w:cs="宋体"/>
                <w:color w:val="auto"/>
                <w:sz w:val="21"/>
                <w:szCs w:val="21"/>
                <w:highlight w:val="none"/>
              </w:rPr>
              <w:t>H7</w:t>
            </w:r>
            <w:r>
              <w:rPr>
                <w:rFonts w:hint="eastAsia" w:ascii="宋体" w:hAnsi="宋体" w:cs="宋体"/>
                <w:color w:val="auto"/>
                <w:sz w:val="21"/>
                <w:szCs w:val="21"/>
                <w:highlight w:val="none"/>
              </w:rPr>
              <w:t>抗原</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2ML</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用于血凝抑制试验，</w:t>
            </w:r>
            <w:r>
              <w:rPr>
                <w:rFonts w:ascii="宋体" w:hAnsi="宋体" w:cs="宋体"/>
                <w:color w:val="auto"/>
                <w:kern w:val="0"/>
                <w:sz w:val="21"/>
                <w:szCs w:val="21"/>
                <w:highlight w:val="none"/>
              </w:rPr>
              <w:t>H7</w:t>
            </w:r>
            <w:r>
              <w:rPr>
                <w:rFonts w:hint="eastAsia" w:ascii="宋体" w:hAnsi="宋体" w:cs="宋体"/>
                <w:color w:val="auto"/>
                <w:kern w:val="0"/>
                <w:sz w:val="21"/>
                <w:szCs w:val="21"/>
                <w:highlight w:val="none"/>
              </w:rPr>
              <w:t>亚型禽流感抗体的定量检测；</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抗原灭活</w:t>
            </w:r>
            <w:r>
              <w:rPr>
                <w:rFonts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抗原血凝效价不低于</w:t>
            </w:r>
            <w:r>
              <w:rPr>
                <w:rFonts w:ascii="宋体" w:hAnsi="宋体" w:cs="宋体"/>
                <w:color w:val="auto"/>
                <w:kern w:val="0"/>
                <w:sz w:val="21"/>
                <w:szCs w:val="21"/>
                <w:highlight w:val="none"/>
              </w:rPr>
              <w:t xml:space="preserve"> 7log2</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2mL/</w:t>
            </w:r>
            <w:r>
              <w:rPr>
                <w:rFonts w:hint="eastAsia" w:ascii="宋体" w:hAnsi="宋体" w:cs="宋体"/>
                <w:color w:val="auto"/>
                <w:kern w:val="0"/>
                <w:sz w:val="21"/>
                <w:szCs w:val="21"/>
                <w:highlight w:val="none"/>
              </w:rPr>
              <w:t>瓶；</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贮藏：</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℃保存，，有效期：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20</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255</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5100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4</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w:t>
            </w:r>
            <w:r>
              <w:rPr>
                <w:rFonts w:ascii="宋体" w:hAnsi="宋体" w:cs="宋体"/>
                <w:color w:val="auto"/>
                <w:sz w:val="21"/>
                <w:szCs w:val="21"/>
                <w:highlight w:val="none"/>
              </w:rPr>
              <w:t>H7</w:t>
            </w:r>
            <w:r>
              <w:rPr>
                <w:rFonts w:hint="eastAsia" w:ascii="宋体" w:hAnsi="宋体" w:cs="宋体"/>
                <w:color w:val="auto"/>
                <w:sz w:val="21"/>
                <w:szCs w:val="21"/>
                <w:highlight w:val="none"/>
              </w:rPr>
              <w:t>阳性血清</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2ML</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用于血凝抑制试验，</w:t>
            </w:r>
            <w:r>
              <w:rPr>
                <w:rFonts w:ascii="宋体" w:hAnsi="宋体" w:cs="宋体"/>
                <w:color w:val="auto"/>
                <w:kern w:val="0"/>
                <w:sz w:val="21"/>
                <w:szCs w:val="21"/>
                <w:highlight w:val="none"/>
              </w:rPr>
              <w:t>H7</w:t>
            </w:r>
            <w:r>
              <w:rPr>
                <w:rFonts w:hint="eastAsia" w:ascii="宋体" w:hAnsi="宋体" w:cs="宋体"/>
                <w:color w:val="auto"/>
                <w:kern w:val="0"/>
                <w:sz w:val="21"/>
                <w:szCs w:val="21"/>
                <w:highlight w:val="none"/>
              </w:rPr>
              <w:t>亚型禽流感抗体的定量检测；</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阳性血清为</w:t>
            </w:r>
            <w:r>
              <w:rPr>
                <w:rFonts w:ascii="宋体" w:hAnsi="宋体" w:cs="宋体"/>
                <w:color w:val="auto"/>
                <w:kern w:val="0"/>
                <w:sz w:val="21"/>
                <w:szCs w:val="21"/>
                <w:highlight w:val="none"/>
              </w:rPr>
              <w:t>SPF</w:t>
            </w:r>
            <w:r>
              <w:rPr>
                <w:rFonts w:hint="eastAsia" w:ascii="宋体" w:hAnsi="宋体" w:cs="宋体"/>
                <w:color w:val="auto"/>
                <w:kern w:val="0"/>
                <w:sz w:val="21"/>
                <w:szCs w:val="21"/>
                <w:highlight w:val="none"/>
              </w:rPr>
              <w:t>鸡制备的高免血清，</w:t>
            </w:r>
            <w:r>
              <w:rPr>
                <w:rFonts w:ascii="宋体" w:hAnsi="宋体" w:cs="宋体"/>
                <w:color w:val="auto"/>
                <w:kern w:val="0"/>
                <w:sz w:val="21"/>
                <w:szCs w:val="21"/>
                <w:highlight w:val="none"/>
              </w:rPr>
              <w:t>HI</w:t>
            </w:r>
            <w:r>
              <w:rPr>
                <w:rFonts w:hint="eastAsia" w:ascii="宋体" w:hAnsi="宋体" w:cs="宋体"/>
                <w:color w:val="auto"/>
                <w:kern w:val="0"/>
                <w:sz w:val="21"/>
                <w:szCs w:val="21"/>
                <w:highlight w:val="none"/>
              </w:rPr>
              <w:t>效价不低于</w:t>
            </w:r>
            <w:r>
              <w:rPr>
                <w:rFonts w:ascii="宋体" w:hAnsi="宋体" w:cs="宋体"/>
                <w:color w:val="auto"/>
                <w:kern w:val="0"/>
                <w:sz w:val="21"/>
                <w:szCs w:val="21"/>
                <w:highlight w:val="none"/>
              </w:rPr>
              <w:t>9log2</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2mL/</w:t>
            </w:r>
            <w:r>
              <w:rPr>
                <w:rFonts w:hint="eastAsia" w:ascii="宋体" w:hAnsi="宋体" w:cs="宋体"/>
                <w:color w:val="auto"/>
                <w:kern w:val="0"/>
                <w:sz w:val="21"/>
                <w:szCs w:val="21"/>
                <w:highlight w:val="none"/>
              </w:rPr>
              <w:t>瓶；</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贮藏：</w:t>
            </w:r>
            <w:r>
              <w:rPr>
                <w:rFonts w:ascii="宋体" w:hAnsi="宋体" w:cs="宋体"/>
                <w:color w:val="auto"/>
                <w:kern w:val="0"/>
                <w:sz w:val="21"/>
                <w:szCs w:val="21"/>
                <w:highlight w:val="none"/>
              </w:rPr>
              <w:t>-15</w:t>
            </w:r>
            <w:r>
              <w:rPr>
                <w:rFonts w:hint="eastAsia" w:ascii="宋体" w:hAnsi="宋体" w:cs="宋体"/>
                <w:color w:val="auto"/>
                <w:kern w:val="0"/>
                <w:sz w:val="21"/>
                <w:szCs w:val="21"/>
                <w:highlight w:val="none"/>
              </w:rPr>
              <w:t>℃以下保存，有效期：</w:t>
            </w:r>
            <w:r>
              <w:rPr>
                <w:rFonts w:ascii="宋体" w:hAnsi="宋体" w:cs="宋体"/>
                <w:color w:val="auto"/>
                <w:kern w:val="0"/>
                <w:sz w:val="21"/>
                <w:szCs w:val="21"/>
                <w:highlight w:val="none"/>
              </w:rPr>
              <w:t>24</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445</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890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5</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布病虎红平板凝集试验抗原</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10ml</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作用与用途：用于虎红平板凝集试验诊断布氏菌病。</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 xml:space="preserve">  2~8</w:t>
            </w:r>
            <w:r>
              <w:rPr>
                <w:rFonts w:hint="eastAsia" w:ascii="宋体" w:hAnsi="宋体" w:cs="宋体"/>
                <w:color w:val="auto"/>
                <w:sz w:val="21"/>
                <w:szCs w:val="21"/>
                <w:highlight w:val="none"/>
              </w:rPr>
              <w:t>℃保存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5ml/</w:t>
            </w:r>
            <w:r>
              <w:rPr>
                <w:rFonts w:hint="eastAsia" w:ascii="宋体" w:hAnsi="宋体" w:cs="宋体"/>
                <w:color w:val="auto"/>
                <w:sz w:val="21"/>
                <w:szCs w:val="21"/>
                <w:highlight w:val="none"/>
              </w:rPr>
              <w:t>瓶（</w:t>
            </w:r>
            <w:r>
              <w:rPr>
                <w:rFonts w:ascii="宋体" w:hAnsi="宋体" w:cs="宋体"/>
                <w:color w:val="auto"/>
                <w:sz w:val="21"/>
                <w:szCs w:val="21"/>
                <w:highlight w:val="none"/>
              </w:rPr>
              <w:t>2</w:t>
            </w:r>
            <w:r>
              <w:rPr>
                <w:rFonts w:hint="eastAsia" w:ascii="宋体" w:hAnsi="宋体" w:cs="宋体"/>
                <w:color w:val="auto"/>
                <w:sz w:val="21"/>
                <w:szCs w:val="21"/>
                <w:highlight w:val="none"/>
              </w:rPr>
              <w:t>）</w:t>
            </w:r>
            <w:r>
              <w:rPr>
                <w:rFonts w:ascii="宋体" w:hAnsi="宋体" w:cs="宋体"/>
                <w:color w:val="auto"/>
                <w:sz w:val="21"/>
                <w:szCs w:val="21"/>
                <w:highlight w:val="none"/>
              </w:rPr>
              <w:t>10ml/</w:t>
            </w:r>
            <w:r>
              <w:rPr>
                <w:rFonts w:hint="eastAsia" w:ascii="宋体" w:hAnsi="宋体" w:cs="宋体"/>
                <w:color w:val="auto"/>
                <w:sz w:val="21"/>
                <w:szCs w:val="21"/>
                <w:highlight w:val="none"/>
              </w:rPr>
              <w:t>瓶</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瓶</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试剂盒组成：传染性法氏囊病病毒抗原，琼脂扩散试验效价应≥</w:t>
            </w:r>
            <w:r>
              <w:rPr>
                <w:rFonts w:ascii="宋体" w:hAnsi="宋体" w:cs="宋体"/>
                <w:color w:val="auto"/>
                <w:sz w:val="21"/>
                <w:szCs w:val="21"/>
                <w:highlight w:val="none"/>
              </w:rPr>
              <w:t>1:2</w:t>
            </w:r>
            <w:r>
              <w:rPr>
                <w:rFonts w:hint="eastAsia" w:ascii="宋体" w:hAnsi="宋体" w:cs="宋体"/>
                <w:color w:val="auto"/>
                <w:sz w:val="21"/>
                <w:szCs w:val="21"/>
                <w:highlight w:val="none"/>
              </w:rPr>
              <w:t>；阳性血清，琼脂扩散试验效价应≥</w:t>
            </w:r>
            <w:r>
              <w:rPr>
                <w:rFonts w:ascii="宋体" w:hAnsi="宋体" w:cs="宋体"/>
                <w:color w:val="auto"/>
                <w:sz w:val="21"/>
                <w:szCs w:val="21"/>
                <w:highlight w:val="none"/>
              </w:rPr>
              <w:t>1:4</w:t>
            </w:r>
            <w:r>
              <w:rPr>
                <w:rFonts w:hint="eastAsia" w:ascii="宋体" w:hAnsi="宋体" w:cs="宋体"/>
                <w:color w:val="auto"/>
                <w:sz w:val="21"/>
                <w:szCs w:val="21"/>
                <w:highlight w:val="none"/>
              </w:rPr>
              <w:t>；阴性血清琼脂扩散试验效价应为阴性。</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．结果判定：试验成立当抗原孔与对照阳性血清孔之间出现</w:t>
            </w:r>
            <w:r>
              <w:rPr>
                <w:rFonts w:ascii="宋体" w:hAnsi="宋体" w:cs="宋体"/>
                <w:color w:val="auto"/>
                <w:sz w:val="21"/>
                <w:szCs w:val="21"/>
                <w:highlight w:val="none"/>
              </w:rPr>
              <w:t xml:space="preserve"> 1 </w:t>
            </w:r>
            <w:r>
              <w:rPr>
                <w:rFonts w:hint="eastAsia" w:ascii="宋体" w:hAnsi="宋体" w:cs="宋体"/>
                <w:color w:val="auto"/>
                <w:sz w:val="21"/>
                <w:szCs w:val="21"/>
                <w:highlight w:val="none"/>
              </w:rPr>
              <w:t>条清晰的乳白色沉淀线，与阴性血清孔之间无沉淀线出现时，试验成立。阳性抗原孔与被检血清样品孔之间出现</w:t>
            </w:r>
            <w:r>
              <w:rPr>
                <w:rFonts w:ascii="宋体" w:hAnsi="宋体" w:cs="宋体"/>
                <w:color w:val="auto"/>
                <w:sz w:val="21"/>
                <w:szCs w:val="21"/>
                <w:highlight w:val="none"/>
              </w:rPr>
              <w:t xml:space="preserve"> 1 </w:t>
            </w:r>
            <w:r>
              <w:rPr>
                <w:rFonts w:hint="eastAsia" w:ascii="宋体" w:hAnsi="宋体" w:cs="宋体"/>
                <w:color w:val="auto"/>
                <w:sz w:val="21"/>
                <w:szCs w:val="21"/>
                <w:highlight w:val="none"/>
              </w:rPr>
              <w:t>条清晰的乳白色沉淀线，且和抗原孔与对照阳性血清孔之间的沉淀线相吻合者判定为阳性。弱阳性抗原孔与被检血清样品孔之间未出现沉淀线，但抗原孔与对照阳性血清孔之间的沉淀线末端弯向被检血清孔内侧者判定为弱阳性。阴性抗原孔与被检血清样品孔之间未出现沉淀线，且抗原孔与对照阳性血清孔之间的沉淀线末端直向被检血清孔或弯向被检血清孔外侧者判定为阴性。</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．试剂盒有效期：有效期为</w:t>
            </w:r>
            <w:r>
              <w:rPr>
                <w:rFonts w:ascii="宋体" w:hAnsi="宋体" w:cs="宋体"/>
                <w:color w:val="auto"/>
                <w:sz w:val="21"/>
                <w:szCs w:val="21"/>
                <w:highlight w:val="none"/>
              </w:rPr>
              <w:t xml:space="preserve"> 12 </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120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240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6</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布病虎红平板凝集试验阳性血清</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1ml</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作用与用途：用于布氏菌病虎红平板凝集试验阴、阳性对照</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 xml:space="preserve"> 8</w:t>
            </w:r>
            <w:r>
              <w:rPr>
                <w:rFonts w:hint="eastAsia" w:ascii="宋体" w:hAnsi="宋体" w:cs="宋体"/>
                <w:color w:val="auto"/>
                <w:sz w:val="21"/>
                <w:szCs w:val="21"/>
                <w:highlight w:val="none"/>
              </w:rPr>
              <w:t>℃以下保存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1ml/</w:t>
            </w:r>
            <w:r>
              <w:rPr>
                <w:rFonts w:hint="eastAsia" w:ascii="宋体" w:hAnsi="宋体" w:cs="宋体"/>
                <w:color w:val="auto"/>
                <w:sz w:val="21"/>
                <w:szCs w:val="21"/>
                <w:highlight w:val="none"/>
              </w:rPr>
              <w:t>瓶</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瓶</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试剂盒组成：阴性血清系用健康家兔血液分离血清制成；阳性血清系用灭活的布氏菌菌液免疫家兔，采血、分离血清制成。</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．结果判定：凝集反应结果判定（参照</w:t>
            </w:r>
            <w:r>
              <w:rPr>
                <w:rFonts w:ascii="宋体" w:hAnsi="宋体" w:cs="宋体"/>
                <w:color w:val="auto"/>
                <w:sz w:val="21"/>
                <w:szCs w:val="21"/>
                <w:highlight w:val="none"/>
              </w:rPr>
              <w:t xml:space="preserve"> 2015 </w:t>
            </w:r>
            <w:r>
              <w:rPr>
                <w:rFonts w:hint="eastAsia" w:ascii="宋体" w:hAnsi="宋体" w:cs="宋体"/>
                <w:color w:val="auto"/>
                <w:sz w:val="21"/>
                <w:szCs w:val="21"/>
                <w:highlight w:val="none"/>
              </w:rPr>
              <w:t>版《中华人民共和国兽药典》）：</w:t>
            </w:r>
            <w:r>
              <w:rPr>
                <w:rFonts w:ascii="宋体" w:hAnsi="宋体" w:cs="宋体"/>
                <w:color w:val="auto"/>
                <w:sz w:val="21"/>
                <w:szCs w:val="21"/>
                <w:highlight w:val="none"/>
              </w:rPr>
              <w:t xml:space="preserve"> ++++  </w:t>
            </w:r>
            <w:r>
              <w:rPr>
                <w:rFonts w:hint="eastAsia" w:ascii="宋体" w:hAnsi="宋体" w:cs="宋体"/>
                <w:color w:val="auto"/>
                <w:sz w:val="21"/>
                <w:szCs w:val="21"/>
                <w:highlight w:val="none"/>
              </w:rPr>
              <w:t>出现大的凝集片或颗粒，液体完全透明。</w:t>
            </w:r>
            <w:r>
              <w:rPr>
                <w:rFonts w:ascii="宋体" w:hAnsi="宋体" w:cs="宋体"/>
                <w:color w:val="auto"/>
                <w:sz w:val="21"/>
                <w:szCs w:val="21"/>
                <w:highlight w:val="none"/>
              </w:rPr>
              <w:t xml:space="preserve"> +++   </w:t>
            </w:r>
            <w:r>
              <w:rPr>
                <w:rFonts w:hint="eastAsia" w:ascii="宋体" w:hAnsi="宋体" w:cs="宋体"/>
                <w:color w:val="auto"/>
                <w:sz w:val="21"/>
                <w:szCs w:val="21"/>
                <w:highlight w:val="none"/>
              </w:rPr>
              <w:t>有明显</w:t>
            </w:r>
            <w:bookmarkStart w:id="124" w:name="_GoBack"/>
            <w:bookmarkEnd w:id="124"/>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rPr>
              <w:t>凝集颗粒，液体几乎完全透明。</w:t>
            </w:r>
            <w:r>
              <w:rPr>
                <w:rFonts w:ascii="宋体" w:hAnsi="宋体" w:cs="宋体"/>
                <w:color w:val="auto"/>
                <w:sz w:val="21"/>
                <w:szCs w:val="21"/>
                <w:highlight w:val="none"/>
              </w:rPr>
              <w:t xml:space="preserve"> ++    </w:t>
            </w:r>
            <w:r>
              <w:rPr>
                <w:rFonts w:hint="eastAsia" w:ascii="宋体" w:hAnsi="宋体" w:cs="宋体"/>
                <w:color w:val="auto"/>
                <w:sz w:val="21"/>
                <w:szCs w:val="21"/>
                <w:highlight w:val="none"/>
              </w:rPr>
              <w:t>有较明显的凝集颗粒，液体稍透明。</w:t>
            </w:r>
            <w:r>
              <w:rPr>
                <w:rFonts w:ascii="宋体" w:hAnsi="宋体" w:cs="宋体"/>
                <w:color w:val="auto"/>
                <w:sz w:val="21"/>
                <w:szCs w:val="21"/>
                <w:highlight w:val="none"/>
              </w:rPr>
              <w:t xml:space="preserve"> +     </w:t>
            </w:r>
            <w:r>
              <w:rPr>
                <w:rFonts w:hint="eastAsia" w:ascii="宋体" w:hAnsi="宋体" w:cs="宋体"/>
                <w:color w:val="auto"/>
                <w:sz w:val="21"/>
                <w:szCs w:val="21"/>
                <w:highlight w:val="none"/>
              </w:rPr>
              <w:t>稍能见到凝集，液体混浊。</w:t>
            </w:r>
            <w:r>
              <w:rPr>
                <w:rFonts w:ascii="宋体" w:hAnsi="宋体" w:cs="宋体"/>
                <w:color w:val="auto"/>
                <w:sz w:val="21"/>
                <w:szCs w:val="21"/>
                <w:highlight w:val="none"/>
              </w:rPr>
              <w:t xml:space="preserve"> -     </w:t>
            </w:r>
            <w:r>
              <w:rPr>
                <w:rFonts w:hint="eastAsia" w:ascii="宋体" w:hAnsi="宋体" w:cs="宋体"/>
                <w:color w:val="auto"/>
                <w:sz w:val="21"/>
                <w:szCs w:val="21"/>
                <w:highlight w:val="none"/>
              </w:rPr>
              <w:t>无凝集，液体均匀混浊。</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．试剂盒有效期：有效期为</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140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140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7</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提纯鼻疽菌素</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6mg</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用于用于马属动物鼻疽病点眼法诊断；</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6mg/</w:t>
            </w:r>
            <w:r>
              <w:rPr>
                <w:rFonts w:hint="eastAsia" w:ascii="宋体" w:hAnsi="宋体" w:cs="宋体"/>
                <w:color w:val="auto"/>
                <w:kern w:val="0"/>
                <w:sz w:val="21"/>
                <w:szCs w:val="21"/>
                <w:highlight w:val="none"/>
              </w:rPr>
              <w:t>瓶；</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贮藏：</w:t>
            </w:r>
            <w:r>
              <w:rPr>
                <w:rFonts w:ascii="宋体" w:hAnsi="宋体" w:cs="宋体"/>
                <w:color w:val="auto"/>
                <w:kern w:val="0"/>
                <w:sz w:val="21"/>
                <w:szCs w:val="21"/>
                <w:highlight w:val="none"/>
              </w:rPr>
              <w:t>-15</w:t>
            </w:r>
            <w:r>
              <w:rPr>
                <w:rFonts w:hint="eastAsia" w:ascii="宋体" w:hAnsi="宋体" w:cs="宋体"/>
                <w:color w:val="auto"/>
                <w:kern w:val="0"/>
                <w:sz w:val="21"/>
                <w:szCs w:val="21"/>
                <w:highlight w:val="none"/>
              </w:rPr>
              <w:t>℃以下保存；</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个月以上；</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500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1000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8</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口蹄疫</w:t>
            </w:r>
            <w:r>
              <w:rPr>
                <w:rFonts w:ascii="宋体" w:hAnsi="宋体" w:cs="宋体"/>
                <w:color w:val="auto"/>
                <w:sz w:val="21"/>
                <w:szCs w:val="21"/>
                <w:highlight w:val="none"/>
              </w:rPr>
              <w:t>O</w:t>
            </w:r>
            <w:r>
              <w:rPr>
                <w:rFonts w:hint="eastAsia" w:ascii="宋体" w:hAnsi="宋体" w:cs="宋体"/>
                <w:color w:val="auto"/>
                <w:sz w:val="21"/>
                <w:szCs w:val="21"/>
                <w:highlight w:val="none"/>
              </w:rPr>
              <w:t>型抗体单抗竞争</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spacing w:line="380" w:lineRule="exact"/>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、用途：采用</w:t>
            </w:r>
            <w:r>
              <w:rPr>
                <w:rFonts w:ascii="宋体" w:hAnsi="宋体" w:cs="宋体"/>
                <w:color w:val="auto"/>
                <w:kern w:val="0"/>
                <w:sz w:val="21"/>
                <w:szCs w:val="21"/>
                <w:highlight w:val="none"/>
              </w:rPr>
              <w:t>OIE</w:t>
            </w:r>
            <w:r>
              <w:rPr>
                <w:rFonts w:hint="eastAsia" w:ascii="宋体" w:hAnsi="宋体" w:cs="宋体"/>
                <w:color w:val="auto"/>
                <w:kern w:val="0"/>
                <w:sz w:val="21"/>
                <w:szCs w:val="21"/>
                <w:highlight w:val="none"/>
              </w:rPr>
              <w:t>推荐固相竞争</w:t>
            </w:r>
            <w:r>
              <w:rPr>
                <w:rFonts w:ascii="宋体" w:hAnsi="宋体" w:cs="宋体"/>
                <w:color w:val="auto"/>
                <w:kern w:val="0"/>
                <w:sz w:val="21"/>
                <w:szCs w:val="21"/>
                <w:highlight w:val="none"/>
              </w:rPr>
              <w:t>ELISA</w:t>
            </w:r>
            <w:r>
              <w:rPr>
                <w:rFonts w:hint="eastAsia" w:ascii="宋体" w:hAnsi="宋体" w:cs="宋体"/>
                <w:color w:val="auto"/>
                <w:kern w:val="0"/>
                <w:sz w:val="21"/>
                <w:szCs w:val="21"/>
                <w:highlight w:val="none"/>
              </w:rPr>
              <w:t>标准方法，检测猪、牛、羊等偶蹄动物血清中口蹄疫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型病毒抗体，适用于动物口蹄疫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型疫苗免疫抗体检测；</w:t>
            </w:r>
          </w:p>
          <w:p>
            <w:pPr>
              <w:widowControl/>
              <w:spacing w:line="380" w:lineRule="exact"/>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、试剂盒组成：酶标板（</w:t>
            </w: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块，已包被口蹄疫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型捕获抗体）、口蹄疫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型病毒抗原（</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6ml/</w:t>
            </w:r>
            <w:r>
              <w:rPr>
                <w:rFonts w:hint="eastAsia" w:ascii="宋体" w:hAnsi="宋体" w:cs="宋体"/>
                <w:color w:val="auto"/>
                <w:kern w:val="0"/>
                <w:sz w:val="21"/>
                <w:szCs w:val="21"/>
                <w:highlight w:val="none"/>
              </w:rPr>
              <w:t>瓶，工作浓度待定）、口蹄疫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型竞争抗体工作液（（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60ml/</w:t>
            </w:r>
            <w:r>
              <w:rPr>
                <w:rFonts w:hint="eastAsia" w:ascii="宋体" w:hAnsi="宋体" w:cs="宋体"/>
                <w:color w:val="auto"/>
                <w:kern w:val="0"/>
                <w:sz w:val="21"/>
                <w:szCs w:val="21"/>
                <w:highlight w:val="none"/>
              </w:rPr>
              <w:t>瓶））、酶标二抗工作液（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60ml/</w:t>
            </w:r>
            <w:r>
              <w:rPr>
                <w:rFonts w:hint="eastAsia" w:ascii="宋体" w:hAnsi="宋体" w:cs="宋体"/>
                <w:color w:val="auto"/>
                <w:kern w:val="0"/>
                <w:sz w:val="21"/>
                <w:szCs w:val="21"/>
                <w:highlight w:val="none"/>
              </w:rPr>
              <w:t>瓶）、口蹄疫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型阳性血清（</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管，</w:t>
            </w:r>
            <w:r>
              <w:rPr>
                <w:rFonts w:ascii="宋体" w:hAnsi="宋体" w:cs="宋体"/>
                <w:color w:val="auto"/>
                <w:kern w:val="0"/>
                <w:sz w:val="21"/>
                <w:szCs w:val="21"/>
                <w:highlight w:val="none"/>
              </w:rPr>
              <w:t>1ml/</w:t>
            </w:r>
            <w:r>
              <w:rPr>
                <w:rFonts w:hint="eastAsia" w:ascii="宋体" w:hAnsi="宋体" w:cs="宋体"/>
                <w:color w:val="auto"/>
                <w:kern w:val="0"/>
                <w:sz w:val="21"/>
                <w:szCs w:val="21"/>
                <w:highlight w:val="none"/>
              </w:rPr>
              <w:t>管）、口蹄疫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型阴性血清（</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管，</w:t>
            </w:r>
            <w:r>
              <w:rPr>
                <w:rFonts w:ascii="宋体" w:hAnsi="宋体" w:cs="宋体"/>
                <w:color w:val="auto"/>
                <w:kern w:val="0"/>
                <w:sz w:val="21"/>
                <w:szCs w:val="21"/>
                <w:highlight w:val="none"/>
              </w:rPr>
              <w:t>1ml/</w:t>
            </w:r>
            <w:r>
              <w:rPr>
                <w:rFonts w:hint="eastAsia" w:ascii="宋体" w:hAnsi="宋体" w:cs="宋体"/>
                <w:color w:val="auto"/>
                <w:kern w:val="0"/>
                <w:sz w:val="21"/>
                <w:szCs w:val="21"/>
                <w:highlight w:val="none"/>
              </w:rPr>
              <w:t>管）、</w:t>
            </w:r>
            <w:r>
              <w:rPr>
                <w:rFonts w:ascii="宋体" w:hAnsi="宋体" w:cs="宋体"/>
                <w:color w:val="auto"/>
                <w:kern w:val="0"/>
                <w:sz w:val="21"/>
                <w:szCs w:val="21"/>
                <w:highlight w:val="none"/>
              </w:rPr>
              <w:t xml:space="preserve"> 25</w:t>
            </w:r>
            <w:r>
              <w:rPr>
                <w:rFonts w:hint="eastAsia" w:ascii="宋体" w:hAnsi="宋体" w:cs="宋体"/>
                <w:color w:val="auto"/>
                <w:kern w:val="0"/>
                <w:sz w:val="21"/>
                <w:szCs w:val="21"/>
                <w:highlight w:val="none"/>
              </w:rPr>
              <w:t>倍</w:t>
            </w:r>
            <w:r>
              <w:rPr>
                <w:rFonts w:ascii="宋体" w:hAnsi="宋体" w:cs="宋体"/>
                <w:color w:val="auto"/>
                <w:kern w:val="0"/>
                <w:sz w:val="21"/>
                <w:szCs w:val="21"/>
                <w:highlight w:val="none"/>
              </w:rPr>
              <w:t>PBST</w:t>
            </w:r>
            <w:r>
              <w:rPr>
                <w:rFonts w:hint="eastAsia" w:ascii="宋体" w:hAnsi="宋体" w:cs="宋体"/>
                <w:color w:val="auto"/>
                <w:kern w:val="0"/>
                <w:sz w:val="21"/>
                <w:szCs w:val="21"/>
                <w:highlight w:val="none"/>
              </w:rPr>
              <w:t>浓缩液（</w:t>
            </w:r>
            <w:r>
              <w:rPr>
                <w:rFonts w:ascii="宋体" w:hAnsi="宋体" w:cs="宋体"/>
                <w:color w:val="auto"/>
                <w:kern w:val="0"/>
                <w:sz w:val="21"/>
                <w:szCs w:val="21"/>
                <w:highlight w:val="none"/>
              </w:rPr>
              <w:t>25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PBST</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 ml/</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TMB</w:t>
            </w:r>
            <w:r>
              <w:rPr>
                <w:rFonts w:hint="eastAsia" w:ascii="宋体" w:hAnsi="宋体" w:cs="宋体"/>
                <w:color w:val="auto"/>
                <w:kern w:val="0"/>
                <w:sz w:val="21"/>
                <w:szCs w:val="21"/>
                <w:highlight w:val="none"/>
              </w:rPr>
              <w:t>底物</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溶液（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30ml/</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TMB</w:t>
            </w:r>
            <w:r>
              <w:rPr>
                <w:rFonts w:hint="eastAsia" w:ascii="宋体" w:hAnsi="宋体" w:cs="宋体"/>
                <w:color w:val="auto"/>
                <w:kern w:val="0"/>
                <w:sz w:val="21"/>
                <w:szCs w:val="21"/>
                <w:highlight w:val="none"/>
              </w:rPr>
              <w:t>底物</w:t>
            </w:r>
            <w:r>
              <w:rPr>
                <w:rFonts w:ascii="宋体" w:hAnsi="宋体" w:cs="宋体"/>
                <w:color w:val="auto"/>
                <w:kern w:val="0"/>
                <w:sz w:val="21"/>
                <w:szCs w:val="21"/>
                <w:highlight w:val="none"/>
              </w:rPr>
              <w:t>B</w:t>
            </w:r>
            <w:r>
              <w:rPr>
                <w:rFonts w:hint="eastAsia" w:ascii="宋体" w:hAnsi="宋体" w:cs="宋体"/>
                <w:color w:val="auto"/>
                <w:kern w:val="0"/>
                <w:sz w:val="21"/>
                <w:szCs w:val="21"/>
                <w:highlight w:val="none"/>
              </w:rPr>
              <w:t>溶液（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30ml/</w:t>
            </w:r>
            <w:r>
              <w:rPr>
                <w:rFonts w:hint="eastAsia" w:ascii="宋体" w:hAnsi="宋体" w:cs="宋体"/>
                <w:color w:val="auto"/>
                <w:kern w:val="0"/>
                <w:sz w:val="21"/>
                <w:szCs w:val="21"/>
                <w:highlight w:val="none"/>
              </w:rPr>
              <w:t>瓶）、终止液（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60ml/</w:t>
            </w:r>
            <w:r>
              <w:rPr>
                <w:rFonts w:hint="eastAsia" w:ascii="宋体" w:hAnsi="宋体" w:cs="宋体"/>
                <w:color w:val="auto"/>
                <w:kern w:val="0"/>
                <w:sz w:val="21"/>
                <w:szCs w:val="21"/>
                <w:highlight w:val="none"/>
              </w:rPr>
              <w:t>瓶）、封板膜（</w:t>
            </w: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张）、移液槽（</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个）、说明书（</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份）；</w:t>
            </w:r>
          </w:p>
          <w:p>
            <w:pPr>
              <w:widowControl/>
              <w:spacing w:line="380" w:lineRule="exact"/>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块</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盒，可检测</w:t>
            </w:r>
            <w:r>
              <w:rPr>
                <w:rFonts w:ascii="宋体" w:hAnsi="宋体" w:cs="宋体"/>
                <w:color w:val="auto"/>
                <w:kern w:val="0"/>
                <w:sz w:val="21"/>
                <w:szCs w:val="21"/>
                <w:highlight w:val="none"/>
              </w:rPr>
              <w:t>100</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400</w:t>
            </w:r>
            <w:r>
              <w:rPr>
                <w:rFonts w:hint="eastAsia" w:ascii="宋体" w:hAnsi="宋体" w:cs="宋体"/>
                <w:color w:val="auto"/>
                <w:kern w:val="0"/>
                <w:sz w:val="21"/>
                <w:szCs w:val="21"/>
                <w:highlight w:val="none"/>
              </w:rPr>
              <w:t>份血清样品；</w:t>
            </w:r>
          </w:p>
          <w:p>
            <w:pPr>
              <w:widowControl/>
              <w:spacing w:line="380" w:lineRule="exact"/>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、贮藏与有效期：口蹄疫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型病毒抗原：</w:t>
            </w:r>
            <w:r>
              <w:rPr>
                <w:rFonts w:ascii="宋体" w:hAnsi="宋体" w:cs="宋体"/>
                <w:color w:val="auto"/>
                <w:kern w:val="0"/>
                <w:sz w:val="21"/>
                <w:szCs w:val="21"/>
                <w:highlight w:val="none"/>
              </w:rPr>
              <w:t>-20</w:t>
            </w:r>
            <w:r>
              <w:rPr>
                <w:rFonts w:hint="eastAsia" w:ascii="宋体" w:hAnsi="宋体" w:cs="宋体"/>
                <w:color w:val="auto"/>
                <w:kern w:val="0"/>
                <w:sz w:val="21"/>
                <w:szCs w:val="21"/>
                <w:highlight w:val="none"/>
              </w:rPr>
              <w:t>℃保存；其余试剂盒组分放置</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℃保存，有效期为</w:t>
            </w: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3400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44200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9</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口蹄疫</w:t>
            </w:r>
            <w:r>
              <w:rPr>
                <w:rFonts w:ascii="宋体" w:hAnsi="宋体" w:cs="宋体"/>
                <w:color w:val="auto"/>
                <w:sz w:val="21"/>
                <w:szCs w:val="21"/>
                <w:highlight w:val="none"/>
              </w:rPr>
              <w:t>A</w:t>
            </w:r>
            <w:r>
              <w:rPr>
                <w:rFonts w:hint="eastAsia" w:ascii="宋体" w:hAnsi="宋体" w:cs="宋体"/>
                <w:color w:val="auto"/>
                <w:sz w:val="21"/>
                <w:szCs w:val="21"/>
                <w:highlight w:val="none"/>
              </w:rPr>
              <w:t>型抗体单抗竞争</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spacing w:line="340" w:lineRule="exact"/>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、用途：采用</w:t>
            </w:r>
            <w:r>
              <w:rPr>
                <w:rFonts w:ascii="宋体" w:hAnsi="宋体" w:cs="宋体"/>
                <w:color w:val="auto"/>
                <w:kern w:val="0"/>
                <w:sz w:val="21"/>
                <w:szCs w:val="21"/>
                <w:highlight w:val="none"/>
              </w:rPr>
              <w:t>OIE</w:t>
            </w:r>
            <w:r>
              <w:rPr>
                <w:rFonts w:hint="eastAsia" w:ascii="宋体" w:hAnsi="宋体" w:cs="宋体"/>
                <w:color w:val="auto"/>
                <w:kern w:val="0"/>
                <w:sz w:val="21"/>
                <w:szCs w:val="21"/>
                <w:highlight w:val="none"/>
              </w:rPr>
              <w:t>推荐固相竞争</w:t>
            </w:r>
            <w:r>
              <w:rPr>
                <w:rFonts w:ascii="宋体" w:hAnsi="宋体" w:cs="宋体"/>
                <w:color w:val="auto"/>
                <w:kern w:val="0"/>
                <w:sz w:val="21"/>
                <w:szCs w:val="21"/>
                <w:highlight w:val="none"/>
              </w:rPr>
              <w:t>ELISA</w:t>
            </w:r>
            <w:r>
              <w:rPr>
                <w:rFonts w:hint="eastAsia" w:ascii="宋体" w:hAnsi="宋体" w:cs="宋体"/>
                <w:color w:val="auto"/>
                <w:kern w:val="0"/>
                <w:sz w:val="21"/>
                <w:szCs w:val="21"/>
                <w:highlight w:val="none"/>
              </w:rPr>
              <w:t>标准方法，检测猪、牛、羊等偶蹄动物血清中口蹄疫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型病毒抗体，适用于动物口蹄疫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型疫苗免疫抗体检测；</w:t>
            </w:r>
          </w:p>
          <w:p>
            <w:pPr>
              <w:widowControl/>
              <w:spacing w:line="340" w:lineRule="exact"/>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、试剂盒组成：酶标板（</w:t>
            </w: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块，已包被口蹄疫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型捕获抗体）、口蹄疫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型病毒抗原（</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6ml/</w:t>
            </w:r>
            <w:r>
              <w:rPr>
                <w:rFonts w:hint="eastAsia" w:ascii="宋体" w:hAnsi="宋体" w:cs="宋体"/>
                <w:color w:val="auto"/>
                <w:kern w:val="0"/>
                <w:sz w:val="21"/>
                <w:szCs w:val="21"/>
                <w:highlight w:val="none"/>
              </w:rPr>
              <w:t>瓶，工作浓度待定）、口蹄疫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型竞争抗体工作液（（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60ml/</w:t>
            </w:r>
            <w:r>
              <w:rPr>
                <w:rFonts w:hint="eastAsia" w:ascii="宋体" w:hAnsi="宋体" w:cs="宋体"/>
                <w:color w:val="auto"/>
                <w:kern w:val="0"/>
                <w:sz w:val="21"/>
                <w:szCs w:val="21"/>
                <w:highlight w:val="none"/>
              </w:rPr>
              <w:t>瓶））、酶标二抗工作液（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60ml/</w:t>
            </w:r>
            <w:r>
              <w:rPr>
                <w:rFonts w:hint="eastAsia" w:ascii="宋体" w:hAnsi="宋体" w:cs="宋体"/>
                <w:color w:val="auto"/>
                <w:kern w:val="0"/>
                <w:sz w:val="21"/>
                <w:szCs w:val="21"/>
                <w:highlight w:val="none"/>
              </w:rPr>
              <w:t>瓶）、口蹄疫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型阳性血清（</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管，</w:t>
            </w:r>
            <w:r>
              <w:rPr>
                <w:rFonts w:ascii="宋体" w:hAnsi="宋体" w:cs="宋体"/>
                <w:color w:val="auto"/>
                <w:kern w:val="0"/>
                <w:sz w:val="21"/>
                <w:szCs w:val="21"/>
                <w:highlight w:val="none"/>
              </w:rPr>
              <w:t>1ml/</w:t>
            </w:r>
            <w:r>
              <w:rPr>
                <w:rFonts w:hint="eastAsia" w:ascii="宋体" w:hAnsi="宋体" w:cs="宋体"/>
                <w:color w:val="auto"/>
                <w:kern w:val="0"/>
                <w:sz w:val="21"/>
                <w:szCs w:val="21"/>
                <w:highlight w:val="none"/>
              </w:rPr>
              <w:t>管）、口蹄疫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型阴性血清（</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管，</w:t>
            </w:r>
            <w:r>
              <w:rPr>
                <w:rFonts w:ascii="宋体" w:hAnsi="宋体" w:cs="宋体"/>
                <w:color w:val="auto"/>
                <w:kern w:val="0"/>
                <w:sz w:val="21"/>
                <w:szCs w:val="21"/>
                <w:highlight w:val="none"/>
              </w:rPr>
              <w:t>1ml/</w:t>
            </w:r>
            <w:r>
              <w:rPr>
                <w:rFonts w:hint="eastAsia" w:ascii="宋体" w:hAnsi="宋体" w:cs="宋体"/>
                <w:color w:val="auto"/>
                <w:kern w:val="0"/>
                <w:sz w:val="21"/>
                <w:szCs w:val="21"/>
                <w:highlight w:val="none"/>
              </w:rPr>
              <w:t>管）、</w:t>
            </w:r>
            <w:r>
              <w:rPr>
                <w:rFonts w:ascii="宋体" w:hAnsi="宋体" w:cs="宋体"/>
                <w:color w:val="auto"/>
                <w:kern w:val="0"/>
                <w:sz w:val="21"/>
                <w:szCs w:val="21"/>
                <w:highlight w:val="none"/>
              </w:rPr>
              <w:t xml:space="preserve"> 25</w:t>
            </w:r>
            <w:r>
              <w:rPr>
                <w:rFonts w:hint="eastAsia" w:ascii="宋体" w:hAnsi="宋体" w:cs="宋体"/>
                <w:color w:val="auto"/>
                <w:kern w:val="0"/>
                <w:sz w:val="21"/>
                <w:szCs w:val="21"/>
                <w:highlight w:val="none"/>
              </w:rPr>
              <w:t>倍</w:t>
            </w:r>
            <w:r>
              <w:rPr>
                <w:rFonts w:ascii="宋体" w:hAnsi="宋体" w:cs="宋体"/>
                <w:color w:val="auto"/>
                <w:kern w:val="0"/>
                <w:sz w:val="21"/>
                <w:szCs w:val="21"/>
                <w:highlight w:val="none"/>
              </w:rPr>
              <w:t>PBST</w:t>
            </w:r>
            <w:r>
              <w:rPr>
                <w:rFonts w:hint="eastAsia" w:ascii="宋体" w:hAnsi="宋体" w:cs="宋体"/>
                <w:color w:val="auto"/>
                <w:kern w:val="0"/>
                <w:sz w:val="21"/>
                <w:szCs w:val="21"/>
                <w:highlight w:val="none"/>
              </w:rPr>
              <w:t>浓缩液（</w:t>
            </w:r>
            <w:r>
              <w:rPr>
                <w:rFonts w:ascii="宋体" w:hAnsi="宋体" w:cs="宋体"/>
                <w:color w:val="auto"/>
                <w:kern w:val="0"/>
                <w:sz w:val="21"/>
                <w:szCs w:val="21"/>
                <w:highlight w:val="none"/>
              </w:rPr>
              <w:t>25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PBST</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 ml/</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TMB</w:t>
            </w:r>
            <w:r>
              <w:rPr>
                <w:rFonts w:hint="eastAsia" w:ascii="宋体" w:hAnsi="宋体" w:cs="宋体"/>
                <w:color w:val="auto"/>
                <w:kern w:val="0"/>
                <w:sz w:val="21"/>
                <w:szCs w:val="21"/>
                <w:highlight w:val="none"/>
              </w:rPr>
              <w:t>底物</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溶液（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30ml/</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TMB</w:t>
            </w:r>
            <w:r>
              <w:rPr>
                <w:rFonts w:hint="eastAsia" w:ascii="宋体" w:hAnsi="宋体" w:cs="宋体"/>
                <w:color w:val="auto"/>
                <w:kern w:val="0"/>
                <w:sz w:val="21"/>
                <w:szCs w:val="21"/>
                <w:highlight w:val="none"/>
              </w:rPr>
              <w:t>底物</w:t>
            </w:r>
            <w:r>
              <w:rPr>
                <w:rFonts w:ascii="宋体" w:hAnsi="宋体" w:cs="宋体"/>
                <w:color w:val="auto"/>
                <w:kern w:val="0"/>
                <w:sz w:val="21"/>
                <w:szCs w:val="21"/>
                <w:highlight w:val="none"/>
              </w:rPr>
              <w:t>B</w:t>
            </w:r>
            <w:r>
              <w:rPr>
                <w:rFonts w:hint="eastAsia" w:ascii="宋体" w:hAnsi="宋体" w:cs="宋体"/>
                <w:color w:val="auto"/>
                <w:kern w:val="0"/>
                <w:sz w:val="21"/>
                <w:szCs w:val="21"/>
                <w:highlight w:val="none"/>
              </w:rPr>
              <w:t>溶液（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30ml/</w:t>
            </w:r>
            <w:r>
              <w:rPr>
                <w:rFonts w:hint="eastAsia" w:ascii="宋体" w:hAnsi="宋体" w:cs="宋体"/>
                <w:color w:val="auto"/>
                <w:kern w:val="0"/>
                <w:sz w:val="21"/>
                <w:szCs w:val="21"/>
                <w:highlight w:val="none"/>
              </w:rPr>
              <w:t>瓶）、终止液（</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瓶，</w:t>
            </w:r>
            <w:r>
              <w:rPr>
                <w:rFonts w:ascii="宋体" w:hAnsi="宋体" w:cs="宋体"/>
                <w:color w:val="auto"/>
                <w:kern w:val="0"/>
                <w:sz w:val="21"/>
                <w:szCs w:val="21"/>
                <w:highlight w:val="none"/>
              </w:rPr>
              <w:t>60ml/</w:t>
            </w:r>
            <w:r>
              <w:rPr>
                <w:rFonts w:hint="eastAsia" w:ascii="宋体" w:hAnsi="宋体" w:cs="宋体"/>
                <w:color w:val="auto"/>
                <w:kern w:val="0"/>
                <w:sz w:val="21"/>
                <w:szCs w:val="21"/>
                <w:highlight w:val="none"/>
              </w:rPr>
              <w:t>瓶）、封板膜（</w:t>
            </w: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张）、移液槽（</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个）、说明书（</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份）；</w:t>
            </w:r>
          </w:p>
          <w:p>
            <w:pPr>
              <w:widowControl/>
              <w:spacing w:line="340" w:lineRule="exact"/>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块</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盒，可检测</w:t>
            </w:r>
            <w:r>
              <w:rPr>
                <w:rFonts w:ascii="宋体" w:hAnsi="宋体" w:cs="宋体"/>
                <w:color w:val="auto"/>
                <w:kern w:val="0"/>
                <w:sz w:val="21"/>
                <w:szCs w:val="21"/>
                <w:highlight w:val="none"/>
              </w:rPr>
              <w:t>100~400</w:t>
            </w:r>
            <w:r>
              <w:rPr>
                <w:rFonts w:hint="eastAsia" w:ascii="宋体" w:hAnsi="宋体" w:cs="宋体"/>
                <w:color w:val="auto"/>
                <w:kern w:val="0"/>
                <w:sz w:val="21"/>
                <w:szCs w:val="21"/>
                <w:highlight w:val="none"/>
              </w:rPr>
              <w:t>份血清样品；</w:t>
            </w:r>
          </w:p>
          <w:p>
            <w:pPr>
              <w:widowControl/>
              <w:spacing w:line="340" w:lineRule="exact"/>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、贮藏与有效期：口蹄疫</w:t>
            </w:r>
            <w:r>
              <w:rPr>
                <w:rFonts w:ascii="宋体" w:hAnsi="宋体" w:cs="宋体"/>
                <w:color w:val="auto"/>
                <w:kern w:val="0"/>
                <w:sz w:val="21"/>
                <w:szCs w:val="21"/>
                <w:highlight w:val="none"/>
              </w:rPr>
              <w:t>A</w:t>
            </w:r>
            <w:r>
              <w:rPr>
                <w:rFonts w:hint="eastAsia" w:ascii="宋体" w:hAnsi="宋体" w:cs="宋体"/>
                <w:color w:val="auto"/>
                <w:kern w:val="0"/>
                <w:sz w:val="21"/>
                <w:szCs w:val="21"/>
                <w:highlight w:val="none"/>
              </w:rPr>
              <w:t>型病毒抗原：</w:t>
            </w:r>
            <w:r>
              <w:rPr>
                <w:rFonts w:ascii="宋体" w:hAnsi="宋体" w:cs="宋体"/>
                <w:color w:val="auto"/>
                <w:kern w:val="0"/>
                <w:sz w:val="21"/>
                <w:szCs w:val="21"/>
                <w:highlight w:val="none"/>
              </w:rPr>
              <w:t>-20</w:t>
            </w:r>
            <w:r>
              <w:rPr>
                <w:rFonts w:hint="eastAsia" w:ascii="宋体" w:hAnsi="宋体" w:cs="宋体"/>
                <w:color w:val="auto"/>
                <w:kern w:val="0"/>
                <w:sz w:val="21"/>
                <w:szCs w:val="21"/>
                <w:highlight w:val="none"/>
              </w:rPr>
              <w:t>℃保存；其余试剂盒组分放置</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℃保存，有效期为</w:t>
            </w: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3000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6000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10</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猪口蹄疫</w:t>
            </w:r>
            <w:r>
              <w:rPr>
                <w:rFonts w:ascii="宋体" w:hAnsi="宋体" w:cs="宋体"/>
                <w:color w:val="auto"/>
                <w:sz w:val="21"/>
                <w:szCs w:val="21"/>
                <w:highlight w:val="none"/>
              </w:rPr>
              <w:t>VP1</w:t>
            </w:r>
            <w:r>
              <w:rPr>
                <w:rFonts w:hint="eastAsia" w:ascii="宋体" w:hAnsi="宋体" w:cs="宋体"/>
                <w:color w:val="auto"/>
                <w:sz w:val="21"/>
                <w:szCs w:val="21"/>
                <w:highlight w:val="none"/>
              </w:rPr>
              <w:t>结构蛋白</w:t>
            </w:r>
            <w:r>
              <w:rPr>
                <w:rFonts w:ascii="宋体" w:hAnsi="宋体" w:cs="宋体"/>
                <w:color w:val="auto"/>
                <w:sz w:val="21"/>
                <w:szCs w:val="21"/>
                <w:highlight w:val="none"/>
              </w:rPr>
              <w:t>elisa</w:t>
            </w:r>
            <w:r>
              <w:rPr>
                <w:rFonts w:hint="eastAsia" w:ascii="宋体" w:hAnsi="宋体" w:cs="宋体"/>
                <w:color w:val="auto"/>
                <w:sz w:val="21"/>
                <w:szCs w:val="21"/>
                <w:highlight w:val="none"/>
              </w:rPr>
              <w:t>抗体检测试剂盒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采用酶联免疫间接法检测猪血清中的口蹄疫</w:t>
            </w:r>
            <w:r>
              <w:rPr>
                <w:rFonts w:ascii="宋体" w:hAnsi="宋体" w:cs="宋体"/>
                <w:color w:val="auto"/>
                <w:kern w:val="0"/>
                <w:sz w:val="21"/>
                <w:szCs w:val="21"/>
                <w:highlight w:val="none"/>
              </w:rPr>
              <w:t>O</w:t>
            </w:r>
            <w:r>
              <w:rPr>
                <w:rFonts w:hint="eastAsia" w:ascii="宋体" w:hAnsi="宋体" w:cs="宋体"/>
                <w:color w:val="auto"/>
                <w:kern w:val="0"/>
                <w:sz w:val="21"/>
                <w:szCs w:val="21"/>
                <w:highlight w:val="none"/>
              </w:rPr>
              <w:t>型</w:t>
            </w:r>
            <w:r>
              <w:rPr>
                <w:rFonts w:ascii="宋体" w:hAnsi="宋体" w:cs="宋体"/>
                <w:color w:val="auto"/>
                <w:kern w:val="0"/>
                <w:sz w:val="21"/>
                <w:szCs w:val="21"/>
                <w:highlight w:val="none"/>
              </w:rPr>
              <w:t>VP1</w:t>
            </w:r>
            <w:r>
              <w:rPr>
                <w:rFonts w:hint="eastAsia" w:ascii="宋体" w:hAnsi="宋体" w:cs="宋体"/>
                <w:color w:val="auto"/>
                <w:kern w:val="0"/>
                <w:sz w:val="21"/>
                <w:szCs w:val="21"/>
                <w:highlight w:val="none"/>
              </w:rPr>
              <w:t>抗体</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2. 37</w:t>
            </w:r>
            <w:r>
              <w:rPr>
                <w:rFonts w:hint="eastAsia" w:ascii="宋体" w:hAnsi="宋体" w:cs="宋体"/>
                <w:color w:val="auto"/>
                <w:kern w:val="0"/>
                <w:sz w:val="21"/>
                <w:szCs w:val="21"/>
                <w:highlight w:val="none"/>
              </w:rPr>
              <w:t>℃条件下温育时间总共</w:t>
            </w:r>
            <w:r>
              <w:rPr>
                <w:rFonts w:ascii="宋体" w:hAnsi="宋体" w:cs="宋体"/>
                <w:color w:val="auto"/>
                <w:kern w:val="0"/>
                <w:sz w:val="21"/>
                <w:szCs w:val="21"/>
                <w:highlight w:val="none"/>
              </w:rPr>
              <w:t>70min</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ascii="宋体" w:cs="宋体"/>
                <w:color w:val="auto"/>
                <w:kern w:val="0"/>
                <w:sz w:val="21"/>
                <w:szCs w:val="21"/>
                <w:highlight w:val="none"/>
              </w:rPr>
              <w:t>.</w:t>
            </w:r>
            <w:r>
              <w:rPr>
                <w:rFonts w:hint="eastAsia" w:ascii="宋体" w:hAnsi="宋体" w:cs="宋体"/>
                <w:color w:val="auto"/>
                <w:kern w:val="0"/>
                <w:sz w:val="21"/>
                <w:szCs w:val="21"/>
                <w:highlight w:val="none"/>
              </w:rPr>
              <w:t>判定：若</w:t>
            </w:r>
            <w:r>
              <w:rPr>
                <w:rFonts w:ascii="宋体" w:hAnsi="宋体" w:cs="宋体"/>
                <w:color w:val="auto"/>
                <w:kern w:val="0"/>
                <w:sz w:val="21"/>
                <w:szCs w:val="21"/>
                <w:highlight w:val="none"/>
              </w:rPr>
              <w:t>S/P</w:t>
            </w:r>
            <w:r>
              <w:rPr>
                <w:rFonts w:hint="eastAsia" w:ascii="宋体" w:hAnsi="宋体" w:cs="宋体"/>
                <w:color w:val="auto"/>
                <w:kern w:val="0"/>
                <w:sz w:val="21"/>
                <w:szCs w:val="21"/>
                <w:highlight w:val="none"/>
              </w:rPr>
              <w:t>比值＜</w:t>
            </w:r>
            <w:r>
              <w:rPr>
                <w:rFonts w:ascii="宋体" w:hAnsi="宋体" w:cs="宋体"/>
                <w:color w:val="auto"/>
                <w:kern w:val="0"/>
                <w:sz w:val="21"/>
                <w:szCs w:val="21"/>
                <w:highlight w:val="none"/>
              </w:rPr>
              <w:t>0.3</w:t>
            </w:r>
            <w:r>
              <w:rPr>
                <w:rFonts w:hint="eastAsia" w:ascii="宋体" w:hAnsi="宋体" w:cs="宋体"/>
                <w:color w:val="auto"/>
                <w:kern w:val="0"/>
                <w:sz w:val="21"/>
                <w:szCs w:val="21"/>
                <w:highlight w:val="none"/>
              </w:rPr>
              <w:t>，样品判为抗体阴性。若</w:t>
            </w:r>
            <w:r>
              <w:rPr>
                <w:rFonts w:ascii="宋体" w:hAnsi="宋体" w:cs="宋体"/>
                <w:color w:val="auto"/>
                <w:kern w:val="0"/>
                <w:sz w:val="21"/>
                <w:szCs w:val="21"/>
                <w:highlight w:val="none"/>
              </w:rPr>
              <w:t>S/P</w:t>
            </w:r>
            <w:r>
              <w:rPr>
                <w:rFonts w:hint="eastAsia" w:ascii="宋体" w:hAnsi="宋体" w:cs="宋体"/>
                <w:color w:val="auto"/>
                <w:kern w:val="0"/>
                <w:sz w:val="21"/>
                <w:szCs w:val="21"/>
                <w:highlight w:val="none"/>
              </w:rPr>
              <w:t>比值≥</w:t>
            </w:r>
            <w:r>
              <w:rPr>
                <w:rFonts w:ascii="宋体" w:hAnsi="宋体" w:cs="宋体"/>
                <w:color w:val="auto"/>
                <w:kern w:val="0"/>
                <w:sz w:val="21"/>
                <w:szCs w:val="21"/>
                <w:highlight w:val="none"/>
              </w:rPr>
              <w:t>0.3</w:t>
            </w:r>
            <w:r>
              <w:rPr>
                <w:rFonts w:hint="eastAsia" w:ascii="宋体" w:hAnsi="宋体" w:cs="宋体"/>
                <w:color w:val="auto"/>
                <w:kern w:val="0"/>
                <w:sz w:val="21"/>
                <w:szCs w:val="21"/>
                <w:highlight w:val="none"/>
              </w:rPr>
              <w:t>，样品判为抗体阳性。</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4. </w:t>
            </w:r>
            <w:r>
              <w:rPr>
                <w:rFonts w:hint="eastAsia" w:ascii="宋体" w:hAnsi="宋体" w:cs="宋体"/>
                <w:color w:val="auto"/>
                <w:kern w:val="0"/>
                <w:sz w:val="21"/>
                <w:szCs w:val="21"/>
                <w:highlight w:val="none"/>
              </w:rPr>
              <w:t>样品用量较少</w:t>
            </w:r>
            <w:r>
              <w:rPr>
                <w:rFonts w:ascii="宋体" w:hAnsi="宋体" w:cs="宋体"/>
                <w:color w:val="auto"/>
                <w:kern w:val="0"/>
                <w:sz w:val="21"/>
                <w:szCs w:val="21"/>
                <w:highlight w:val="none"/>
              </w:rPr>
              <w:t>32</w:t>
            </w:r>
            <w:r>
              <w:rPr>
                <w:rFonts w:hint="eastAsia" w:ascii="宋体" w:hAnsi="宋体" w:cs="宋体"/>
                <w:color w:val="auto"/>
                <w:kern w:val="0"/>
                <w:sz w:val="21"/>
                <w:szCs w:val="21"/>
                <w:highlight w:val="none"/>
              </w:rPr>
              <w:t>倍稀释</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25</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2000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50000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11</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口蹄疫非结构蛋白</w:t>
            </w:r>
            <w:r>
              <w:rPr>
                <w:rFonts w:ascii="宋体" w:hAnsi="宋体" w:cs="宋体"/>
                <w:color w:val="auto"/>
                <w:sz w:val="21"/>
                <w:szCs w:val="21"/>
                <w:highlight w:val="none"/>
              </w:rPr>
              <w:t>3ABC</w:t>
            </w:r>
            <w:r>
              <w:rPr>
                <w:rFonts w:hint="eastAsia" w:ascii="宋体" w:hAnsi="宋体" w:cs="宋体"/>
                <w:color w:val="auto"/>
                <w:sz w:val="21"/>
                <w:szCs w:val="21"/>
                <w:highlight w:val="none"/>
              </w:rPr>
              <w:t>抗体</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鉴别诊断口蹄疫感染与免疫；</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适合于检测牛、羊等多种动物抗体水平检测；</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3. </w:t>
            </w:r>
            <w:r>
              <w:rPr>
                <w:rFonts w:hint="eastAsia" w:ascii="宋体" w:hAnsi="宋体" w:cs="宋体"/>
                <w:color w:val="auto"/>
                <w:kern w:val="0"/>
                <w:sz w:val="21"/>
                <w:szCs w:val="21"/>
                <w:highlight w:val="none"/>
              </w:rPr>
              <w:t>敏感性≥</w:t>
            </w:r>
            <w:r>
              <w:rPr>
                <w:rFonts w:ascii="宋体" w:hAnsi="宋体" w:cs="宋体"/>
                <w:color w:val="auto"/>
                <w:kern w:val="0"/>
                <w:sz w:val="21"/>
                <w:szCs w:val="21"/>
                <w:highlight w:val="none"/>
              </w:rPr>
              <w:t>97%</w:t>
            </w:r>
            <w:r>
              <w:rPr>
                <w:rFonts w:hint="eastAsia" w:ascii="宋体" w:hAnsi="宋体" w:cs="宋体"/>
                <w:color w:val="auto"/>
                <w:kern w:val="0"/>
                <w:sz w:val="21"/>
                <w:szCs w:val="21"/>
                <w:highlight w:val="none"/>
              </w:rPr>
              <w:t>，特异性≥</w:t>
            </w:r>
            <w:r>
              <w:rPr>
                <w:rFonts w:ascii="宋体" w:hAnsi="宋体" w:cs="宋体"/>
                <w:color w:val="auto"/>
                <w:kern w:val="0"/>
                <w:sz w:val="21"/>
                <w:szCs w:val="21"/>
                <w:highlight w:val="none"/>
              </w:rPr>
              <w:t>99.7%</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4. </w:t>
            </w:r>
            <w:r>
              <w:rPr>
                <w:rFonts w:hint="eastAsia" w:ascii="宋体" w:hAnsi="宋体" w:cs="宋体"/>
                <w:color w:val="auto"/>
                <w:kern w:val="0"/>
                <w:sz w:val="21"/>
                <w:szCs w:val="21"/>
                <w:highlight w:val="none"/>
              </w:rPr>
              <w:t>稳定性：批内及批间差异</w:t>
            </w:r>
            <w:r>
              <w:rPr>
                <w:rFonts w:ascii="宋体" w:hAnsi="宋体" w:cs="宋体"/>
                <w:color w:val="auto"/>
                <w:kern w:val="0"/>
                <w:sz w:val="21"/>
                <w:szCs w:val="21"/>
                <w:highlight w:val="none"/>
              </w:rPr>
              <w:t xml:space="preserve"> CV</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5. </w:t>
            </w:r>
            <w:r>
              <w:rPr>
                <w:rFonts w:hint="eastAsia" w:ascii="宋体" w:hAnsi="宋体" w:cs="宋体"/>
                <w:color w:val="auto"/>
                <w:kern w:val="0"/>
                <w:sz w:val="21"/>
                <w:szCs w:val="21"/>
                <w:highlight w:val="none"/>
              </w:rPr>
              <w:t>试剂颜色不同，便于区分；</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6. 37</w:t>
            </w:r>
            <w:r>
              <w:rPr>
                <w:rFonts w:hint="eastAsia" w:ascii="宋体" w:hAnsi="宋体" w:cs="宋体"/>
                <w:color w:val="auto"/>
                <w:kern w:val="0"/>
                <w:sz w:val="21"/>
                <w:szCs w:val="21"/>
                <w:highlight w:val="none"/>
              </w:rPr>
              <w:t>℃条件下温育时间总共</w:t>
            </w:r>
            <w:r>
              <w:rPr>
                <w:rFonts w:ascii="宋体" w:hAnsi="宋体" w:cs="宋体"/>
                <w:color w:val="auto"/>
                <w:kern w:val="0"/>
                <w:sz w:val="21"/>
                <w:szCs w:val="21"/>
                <w:highlight w:val="none"/>
              </w:rPr>
              <w:t>75min</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7.</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1900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3800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12</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小反刍抗体</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检测试剂盒（竞争法）</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5*96</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作用与用途：用于检测绵羊、山羊血清或血浆中小反刍兽疫病毒（</w:t>
            </w:r>
            <w:r>
              <w:rPr>
                <w:rFonts w:ascii="宋体" w:hAnsi="宋体" w:cs="宋体"/>
                <w:color w:val="auto"/>
                <w:sz w:val="21"/>
                <w:szCs w:val="21"/>
                <w:highlight w:val="none"/>
              </w:rPr>
              <w:t>PPRV</w:t>
            </w:r>
            <w:r>
              <w:rPr>
                <w:rFonts w:hint="eastAsia" w:ascii="宋体" w:hAnsi="宋体" w:cs="宋体"/>
                <w:color w:val="auto"/>
                <w:sz w:val="21"/>
                <w:szCs w:val="21"/>
                <w:highlight w:val="none"/>
              </w:rPr>
              <w:t>）抗体。</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 xml:space="preserve"> 2~8</w:t>
            </w:r>
            <w:r>
              <w:rPr>
                <w:rFonts w:hint="eastAsia" w:ascii="宋体" w:hAnsi="宋体" w:cs="宋体"/>
                <w:color w:val="auto"/>
                <w:sz w:val="21"/>
                <w:szCs w:val="21"/>
                <w:highlight w:val="none"/>
              </w:rPr>
              <w:t>℃保存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96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r>
              <w:rPr>
                <w:rFonts w:ascii="宋体" w:hAnsi="宋体" w:cs="宋体"/>
                <w:color w:val="auto"/>
                <w:sz w:val="21"/>
                <w:szCs w:val="21"/>
                <w:highlight w:val="none"/>
              </w:rPr>
              <w:t>2</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192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r>
              <w:rPr>
                <w:rFonts w:ascii="宋体" w:hAnsi="宋体" w:cs="宋体"/>
                <w:color w:val="auto"/>
                <w:sz w:val="21"/>
                <w:szCs w:val="21"/>
                <w:highlight w:val="none"/>
              </w:rPr>
              <w:t>3</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480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PPRV B </w:t>
            </w:r>
            <w:r>
              <w:rPr>
                <w:rFonts w:hint="eastAsia" w:ascii="宋体" w:hAnsi="宋体" w:cs="宋体"/>
                <w:color w:val="auto"/>
                <w:sz w:val="21"/>
                <w:szCs w:val="21"/>
                <w:highlight w:val="none"/>
              </w:rPr>
              <w:t>抗原包被板、样品稀释液、</w:t>
            </w:r>
            <w:r>
              <w:rPr>
                <w:rFonts w:ascii="宋体" w:hAnsi="宋体" w:cs="宋体"/>
                <w:color w:val="auto"/>
                <w:sz w:val="21"/>
                <w:szCs w:val="21"/>
                <w:highlight w:val="none"/>
              </w:rPr>
              <w:t xml:space="preserve">PPRV B </w:t>
            </w:r>
            <w:r>
              <w:rPr>
                <w:rFonts w:hint="eastAsia" w:ascii="宋体" w:hAnsi="宋体" w:cs="宋体"/>
                <w:color w:val="auto"/>
                <w:sz w:val="21"/>
                <w:szCs w:val="21"/>
                <w:highlight w:val="none"/>
              </w:rPr>
              <w:t>阴性血清、</w:t>
            </w:r>
            <w:r>
              <w:rPr>
                <w:rFonts w:ascii="宋体" w:hAnsi="宋体" w:cs="宋体"/>
                <w:color w:val="auto"/>
                <w:sz w:val="21"/>
                <w:szCs w:val="21"/>
                <w:highlight w:val="none"/>
              </w:rPr>
              <w:t xml:space="preserve">PPRV B </w:t>
            </w:r>
            <w:r>
              <w:rPr>
                <w:rFonts w:hint="eastAsia" w:ascii="宋体" w:hAnsi="宋体" w:cs="宋体"/>
                <w:color w:val="auto"/>
                <w:sz w:val="21"/>
                <w:szCs w:val="21"/>
                <w:highlight w:val="none"/>
              </w:rPr>
              <w:t>阳性血清、洗涤液</w:t>
            </w:r>
            <w:r>
              <w:rPr>
                <w:rFonts w:ascii="宋体" w:hAnsi="宋体" w:cs="宋体"/>
                <w:color w:val="auto"/>
                <w:sz w:val="21"/>
                <w:szCs w:val="21"/>
                <w:highlight w:val="none"/>
              </w:rPr>
              <w:t xml:space="preserve"> 20</w:t>
            </w:r>
            <w:r>
              <w:rPr>
                <w:rFonts w:hint="eastAsia" w:ascii="宋体" w:hAnsi="宋体" w:cs="宋体"/>
                <w:color w:val="auto"/>
                <w:sz w:val="21"/>
                <w:szCs w:val="21"/>
                <w:highlight w:val="none"/>
              </w:rPr>
              <w:t>×、酶标抗体、底物溶液</w:t>
            </w:r>
            <w:r>
              <w:rPr>
                <w:rFonts w:ascii="宋体" w:hAnsi="宋体" w:cs="宋体"/>
                <w:color w:val="auto"/>
                <w:sz w:val="21"/>
                <w:szCs w:val="21"/>
                <w:highlight w:val="none"/>
              </w:rPr>
              <w:t xml:space="preserve"> A</w:t>
            </w:r>
            <w:r>
              <w:rPr>
                <w:rFonts w:hint="eastAsia" w:ascii="宋体" w:hAnsi="宋体" w:cs="宋体"/>
                <w:color w:val="auto"/>
                <w:sz w:val="21"/>
                <w:szCs w:val="21"/>
                <w:highlight w:val="none"/>
              </w:rPr>
              <w:t>、底物溶液</w:t>
            </w:r>
            <w:r>
              <w:rPr>
                <w:rFonts w:ascii="宋体" w:hAnsi="宋体" w:cs="宋体"/>
                <w:color w:val="auto"/>
                <w:sz w:val="21"/>
                <w:szCs w:val="21"/>
                <w:highlight w:val="none"/>
              </w:rPr>
              <w:t xml:space="preserve"> B</w:t>
            </w:r>
            <w:r>
              <w:rPr>
                <w:rFonts w:hint="eastAsia" w:ascii="宋体" w:hAnsi="宋体" w:cs="宋体"/>
                <w:color w:val="auto"/>
                <w:sz w:val="21"/>
                <w:szCs w:val="21"/>
                <w:highlight w:val="none"/>
              </w:rPr>
              <w:t>、终止液</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．结果判定：试验成立条件：根据阻断率判定检验结果，</w:t>
            </w:r>
            <w:r>
              <w:rPr>
                <w:rFonts w:ascii="宋体" w:hAnsi="宋体" w:cs="宋体"/>
                <w:color w:val="auto"/>
                <w:sz w:val="21"/>
                <w:szCs w:val="21"/>
                <w:highlight w:val="none"/>
              </w:rPr>
              <w:t>PBPC</w:t>
            </w:r>
            <w:r>
              <w:rPr>
                <w:rFonts w:hint="eastAsia" w:ascii="宋体" w:hAnsi="宋体" w:cs="宋体"/>
                <w:color w:val="auto"/>
                <w:sz w:val="21"/>
                <w:szCs w:val="21"/>
                <w:highlight w:val="none"/>
              </w:rPr>
              <w:t>＞</w:t>
            </w:r>
            <w:r>
              <w:rPr>
                <w:rFonts w:ascii="宋体" w:hAnsi="宋体" w:cs="宋体"/>
                <w:color w:val="auto"/>
                <w:sz w:val="21"/>
                <w:szCs w:val="21"/>
                <w:highlight w:val="none"/>
              </w:rPr>
              <w:t>60</w:t>
            </w:r>
            <w:r>
              <w:rPr>
                <w:rFonts w:hint="eastAsia" w:ascii="宋体" w:hAnsi="宋体" w:cs="宋体"/>
                <w:color w:val="auto"/>
                <w:sz w:val="21"/>
                <w:szCs w:val="21"/>
                <w:highlight w:val="none"/>
              </w:rPr>
              <w:t>，</w:t>
            </w:r>
            <w:r>
              <w:rPr>
                <w:rFonts w:ascii="宋体" w:hAnsi="宋体" w:cs="宋体"/>
                <w:color w:val="auto"/>
                <w:sz w:val="21"/>
                <w:szCs w:val="21"/>
                <w:highlight w:val="none"/>
              </w:rPr>
              <w:t>PBNC</w:t>
            </w:r>
            <w:r>
              <w:rPr>
                <w:rFonts w:hint="eastAsia" w:ascii="宋体" w:hAnsi="宋体" w:cs="宋体"/>
                <w:color w:val="auto"/>
                <w:sz w:val="21"/>
                <w:szCs w:val="21"/>
                <w:highlight w:val="none"/>
              </w:rPr>
              <w:t>＜</w:t>
            </w:r>
            <w:r>
              <w:rPr>
                <w:rFonts w:ascii="宋体" w:hAnsi="宋体" w:cs="宋体"/>
                <w:color w:val="auto"/>
                <w:sz w:val="21"/>
                <w:szCs w:val="21"/>
                <w:highlight w:val="none"/>
              </w:rPr>
              <w:t>40</w:t>
            </w:r>
            <w:r>
              <w:rPr>
                <w:rFonts w:hint="eastAsia" w:ascii="宋体" w:hAnsi="宋体" w:cs="宋体"/>
                <w:color w:val="auto"/>
                <w:sz w:val="21"/>
                <w:szCs w:val="21"/>
                <w:highlight w:val="none"/>
              </w:rPr>
              <w:t>，试验结果有效；否则重新进行试验。判定：</w:t>
            </w:r>
            <w:r>
              <w:rPr>
                <w:rFonts w:ascii="宋体" w:hAnsi="宋体" w:cs="宋体"/>
                <w:color w:val="auto"/>
                <w:sz w:val="21"/>
                <w:szCs w:val="21"/>
                <w:highlight w:val="none"/>
              </w:rPr>
              <w:t>PBS</w:t>
            </w:r>
            <w:r>
              <w:rPr>
                <w:rFonts w:hint="eastAsia" w:ascii="宋体" w:hAnsi="宋体" w:cs="宋体"/>
                <w:color w:val="auto"/>
                <w:sz w:val="21"/>
                <w:szCs w:val="21"/>
                <w:highlight w:val="none"/>
              </w:rPr>
              <w:t>＞</w:t>
            </w:r>
            <w:r>
              <w:rPr>
                <w:rFonts w:ascii="宋体" w:hAnsi="宋体" w:cs="宋体"/>
                <w:color w:val="auto"/>
                <w:sz w:val="21"/>
                <w:szCs w:val="21"/>
                <w:highlight w:val="none"/>
              </w:rPr>
              <w:t>50</w:t>
            </w:r>
            <w:r>
              <w:rPr>
                <w:rFonts w:hint="eastAsia" w:ascii="宋体" w:hAnsi="宋体" w:cs="宋体"/>
                <w:color w:val="auto"/>
                <w:sz w:val="21"/>
                <w:szCs w:val="21"/>
                <w:highlight w:val="none"/>
              </w:rPr>
              <w:t>，结果为阳性；</w:t>
            </w:r>
            <w:r>
              <w:rPr>
                <w:rFonts w:ascii="宋体" w:hAnsi="宋体" w:cs="宋体"/>
                <w:color w:val="auto"/>
                <w:sz w:val="21"/>
                <w:szCs w:val="21"/>
                <w:highlight w:val="none"/>
              </w:rPr>
              <w:t>PBS</w:t>
            </w:r>
            <w:r>
              <w:rPr>
                <w:rFonts w:hint="eastAsia" w:ascii="宋体" w:hAnsi="宋体" w:cs="宋体"/>
                <w:color w:val="auto"/>
                <w:sz w:val="21"/>
                <w:szCs w:val="21"/>
                <w:highlight w:val="none"/>
              </w:rPr>
              <w:t>≤</w:t>
            </w:r>
            <w:r>
              <w:rPr>
                <w:rFonts w:ascii="宋体" w:hAnsi="宋体" w:cs="宋体"/>
                <w:color w:val="auto"/>
                <w:sz w:val="21"/>
                <w:szCs w:val="21"/>
                <w:highlight w:val="none"/>
              </w:rPr>
              <w:t>50</w:t>
            </w:r>
            <w:r>
              <w:rPr>
                <w:rFonts w:hint="eastAsia" w:ascii="宋体" w:hAnsi="宋体" w:cs="宋体"/>
                <w:color w:val="auto"/>
                <w:sz w:val="21"/>
                <w:szCs w:val="21"/>
                <w:highlight w:val="none"/>
              </w:rPr>
              <w:t>，结果为阴性。</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4500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22500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13</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猪瘟抗体</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可评估猪瘟抗体水平；</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2. </w:t>
            </w:r>
            <w:r>
              <w:rPr>
                <w:rFonts w:hint="eastAsia" w:ascii="宋体" w:hAnsi="宋体" w:cs="宋体"/>
                <w:color w:val="auto"/>
                <w:kern w:val="0"/>
                <w:sz w:val="21"/>
                <w:szCs w:val="21"/>
                <w:highlight w:val="none"/>
              </w:rPr>
              <w:t>敏感性≥</w:t>
            </w:r>
            <w:r>
              <w:rPr>
                <w:rFonts w:ascii="宋体" w:hAnsi="宋体" w:cs="宋体"/>
                <w:color w:val="auto"/>
                <w:kern w:val="0"/>
                <w:sz w:val="21"/>
                <w:szCs w:val="21"/>
                <w:highlight w:val="none"/>
              </w:rPr>
              <w:t>97%</w:t>
            </w:r>
            <w:r>
              <w:rPr>
                <w:rFonts w:hint="eastAsia" w:ascii="宋体" w:hAnsi="宋体" w:cs="宋体"/>
                <w:color w:val="auto"/>
                <w:kern w:val="0"/>
                <w:sz w:val="21"/>
                <w:szCs w:val="21"/>
                <w:highlight w:val="none"/>
              </w:rPr>
              <w:t>，特异性≥</w:t>
            </w:r>
            <w:r>
              <w:rPr>
                <w:rFonts w:ascii="宋体" w:hAnsi="宋体" w:cs="宋体"/>
                <w:color w:val="auto"/>
                <w:kern w:val="0"/>
                <w:sz w:val="21"/>
                <w:szCs w:val="21"/>
                <w:highlight w:val="none"/>
              </w:rPr>
              <w:t>99%</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3. </w:t>
            </w:r>
            <w:r>
              <w:rPr>
                <w:rFonts w:hint="eastAsia" w:ascii="宋体" w:hAnsi="宋体" w:cs="宋体"/>
                <w:color w:val="auto"/>
                <w:kern w:val="0"/>
                <w:sz w:val="21"/>
                <w:szCs w:val="21"/>
                <w:highlight w:val="none"/>
              </w:rPr>
              <w:t>稳定性：批内及批间差异</w:t>
            </w:r>
            <w:r>
              <w:rPr>
                <w:rFonts w:ascii="宋体" w:hAnsi="宋体" w:cs="宋体"/>
                <w:color w:val="auto"/>
                <w:kern w:val="0"/>
                <w:sz w:val="21"/>
                <w:szCs w:val="21"/>
                <w:highlight w:val="none"/>
              </w:rPr>
              <w:t xml:space="preserve"> CV</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试剂颜色不同，便于区分；</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5. 37</w:t>
            </w:r>
            <w:r>
              <w:rPr>
                <w:rFonts w:hint="eastAsia" w:ascii="宋体" w:hAnsi="宋体" w:cs="宋体"/>
                <w:color w:val="auto"/>
                <w:kern w:val="0"/>
                <w:sz w:val="21"/>
                <w:szCs w:val="21"/>
                <w:highlight w:val="none"/>
              </w:rPr>
              <w:t>℃条件下温育时间总共</w:t>
            </w:r>
            <w:r>
              <w:rPr>
                <w:rFonts w:ascii="宋体" w:hAnsi="宋体" w:cs="宋体"/>
                <w:color w:val="auto"/>
                <w:kern w:val="0"/>
                <w:sz w:val="21"/>
                <w:szCs w:val="21"/>
                <w:highlight w:val="none"/>
              </w:rPr>
              <w:t>75min</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6. </w:t>
            </w:r>
            <w:r>
              <w:rPr>
                <w:rFonts w:hint="eastAsia" w:ascii="宋体" w:hAnsi="宋体" w:cs="宋体"/>
                <w:color w:val="auto"/>
                <w:kern w:val="0"/>
                <w:sz w:val="21"/>
                <w:szCs w:val="21"/>
                <w:highlight w:val="none"/>
              </w:rPr>
              <w:t>试剂盒组成：</w:t>
            </w:r>
            <w:r>
              <w:rPr>
                <w:rFonts w:ascii="宋体" w:hAnsi="宋体" w:cs="宋体"/>
                <w:color w:val="auto"/>
                <w:sz w:val="21"/>
                <w:szCs w:val="21"/>
                <w:highlight w:val="none"/>
              </w:rPr>
              <w:t>CSFV</w:t>
            </w:r>
            <w:r>
              <w:rPr>
                <w:rFonts w:hint="eastAsia" w:ascii="宋体" w:hAnsi="宋体" w:cs="宋体"/>
                <w:color w:val="auto"/>
                <w:sz w:val="21"/>
                <w:szCs w:val="21"/>
                <w:highlight w:val="none"/>
              </w:rPr>
              <w:t>包被板、</w:t>
            </w:r>
            <w:r>
              <w:rPr>
                <w:rFonts w:ascii="宋体" w:hAnsi="宋体" w:cs="宋体"/>
                <w:color w:val="auto"/>
                <w:sz w:val="21"/>
                <w:szCs w:val="21"/>
                <w:highlight w:val="none"/>
              </w:rPr>
              <w:t>CSFV</w:t>
            </w:r>
            <w:r>
              <w:rPr>
                <w:rFonts w:hint="eastAsia" w:ascii="宋体" w:hAnsi="宋体" w:cs="宋体"/>
                <w:color w:val="auto"/>
                <w:sz w:val="21"/>
                <w:szCs w:val="21"/>
                <w:highlight w:val="none"/>
              </w:rPr>
              <w:t>酶结合物、</w:t>
            </w:r>
            <w:r>
              <w:rPr>
                <w:rFonts w:ascii="宋体" w:hAnsi="宋体" w:cs="宋体"/>
                <w:color w:val="auto"/>
                <w:sz w:val="21"/>
                <w:szCs w:val="21"/>
                <w:highlight w:val="none"/>
              </w:rPr>
              <w:t>CSFV</w:t>
            </w:r>
            <w:r>
              <w:rPr>
                <w:rFonts w:hint="eastAsia" w:ascii="宋体" w:hAnsi="宋体" w:cs="宋体"/>
                <w:color w:val="auto"/>
                <w:sz w:val="21"/>
                <w:szCs w:val="21"/>
                <w:highlight w:val="none"/>
              </w:rPr>
              <w:t>样品稀释液、</w:t>
            </w:r>
            <w:r>
              <w:rPr>
                <w:rFonts w:ascii="宋体" w:hAnsi="宋体" w:cs="宋体"/>
                <w:color w:val="auto"/>
                <w:sz w:val="21"/>
                <w:szCs w:val="21"/>
                <w:highlight w:val="none"/>
              </w:rPr>
              <w:t>CSFV</w:t>
            </w:r>
            <w:r>
              <w:rPr>
                <w:rFonts w:hint="eastAsia" w:ascii="宋体" w:hAnsi="宋体" w:cs="宋体"/>
                <w:color w:val="auto"/>
                <w:sz w:val="21"/>
                <w:szCs w:val="21"/>
                <w:highlight w:val="none"/>
              </w:rPr>
              <w:t>阴性对照、</w:t>
            </w:r>
            <w:r>
              <w:rPr>
                <w:rFonts w:ascii="宋体" w:hAnsi="宋体" w:cs="宋体"/>
                <w:color w:val="auto"/>
                <w:sz w:val="21"/>
                <w:szCs w:val="21"/>
                <w:highlight w:val="none"/>
              </w:rPr>
              <w:t>CSFV</w:t>
            </w:r>
            <w:r>
              <w:rPr>
                <w:rFonts w:hint="eastAsia" w:ascii="宋体" w:hAnsi="宋体" w:cs="宋体"/>
                <w:color w:val="auto"/>
                <w:sz w:val="21"/>
                <w:szCs w:val="21"/>
                <w:highlight w:val="none"/>
              </w:rPr>
              <w:t>阳性对照、显色液</w:t>
            </w:r>
            <w:r>
              <w:rPr>
                <w:rFonts w:ascii="宋体" w:hAnsi="宋体" w:cs="宋体"/>
                <w:color w:val="auto"/>
                <w:sz w:val="21"/>
                <w:szCs w:val="21"/>
                <w:highlight w:val="none"/>
              </w:rPr>
              <w:t>A</w:t>
            </w:r>
            <w:r>
              <w:rPr>
                <w:rFonts w:hint="eastAsia" w:ascii="宋体" w:hAnsi="宋体" w:cs="宋体"/>
                <w:color w:val="auto"/>
                <w:sz w:val="21"/>
                <w:szCs w:val="21"/>
                <w:highlight w:val="none"/>
              </w:rPr>
              <w:t>、显色液</w:t>
            </w:r>
            <w:r>
              <w:rPr>
                <w:rFonts w:ascii="宋体" w:hAnsi="宋体" w:cs="宋体"/>
                <w:color w:val="auto"/>
                <w:sz w:val="21"/>
                <w:szCs w:val="21"/>
                <w:highlight w:val="none"/>
              </w:rPr>
              <w:t>B</w:t>
            </w:r>
            <w:r>
              <w:rPr>
                <w:rFonts w:hint="eastAsia" w:ascii="宋体" w:hAnsi="宋体" w:cs="宋体"/>
                <w:color w:val="auto"/>
                <w:sz w:val="21"/>
                <w:szCs w:val="21"/>
                <w:highlight w:val="none"/>
              </w:rPr>
              <w:t>、终止液、浓缩洗涤液（</w:t>
            </w:r>
            <w:r>
              <w:rPr>
                <w:rFonts w:ascii="宋体" w:hAnsi="宋体" w:cs="宋体"/>
                <w:color w:val="auto"/>
                <w:sz w:val="21"/>
                <w:szCs w:val="21"/>
                <w:highlight w:val="none"/>
              </w:rPr>
              <w:t>25</w:t>
            </w:r>
            <w:r>
              <w:rPr>
                <w:rFonts w:hint="eastAsia" w:ascii="宋体" w:hAnsi="宋体" w:cs="宋体"/>
                <w:color w:val="auto"/>
                <w:sz w:val="21"/>
                <w:szCs w:val="21"/>
                <w:highlight w:val="none"/>
              </w:rPr>
              <w:t>×）</w:t>
            </w:r>
            <w:r>
              <w:rPr>
                <w:rFonts w:hint="eastAsia" w:ascii="宋体" w:hAnsi="宋体" w:cs="宋体"/>
                <w:color w:val="auto"/>
                <w:kern w:val="0"/>
                <w:sz w:val="21"/>
                <w:szCs w:val="21"/>
                <w:highlight w:val="none"/>
              </w:rPr>
              <w:t>；</w:t>
            </w:r>
          </w:p>
          <w:p>
            <w:pPr>
              <w:pStyle w:val="256"/>
              <w:spacing w:line="400" w:lineRule="exact"/>
              <w:ind w:firstLine="0" w:firstLineChars="0"/>
              <w:rPr>
                <w:rFonts w:ascii="宋体" w:cs="宋体"/>
                <w:bCs/>
                <w:color w:val="auto"/>
                <w:sz w:val="21"/>
                <w:szCs w:val="21"/>
                <w:highlight w:val="none"/>
              </w:rPr>
            </w:pPr>
            <w:r>
              <w:rPr>
                <w:rFonts w:ascii="宋体" w:hAnsi="宋体" w:cs="宋体"/>
                <w:color w:val="auto"/>
                <w:kern w:val="0"/>
                <w:sz w:val="21"/>
                <w:szCs w:val="21"/>
                <w:highlight w:val="none"/>
              </w:rPr>
              <w:t xml:space="preserve">7. </w:t>
            </w:r>
            <w:r>
              <w:rPr>
                <w:rFonts w:hint="eastAsia" w:ascii="宋体" w:hAnsi="宋体" w:cs="宋体"/>
                <w:color w:val="auto"/>
                <w:kern w:val="0"/>
                <w:sz w:val="21"/>
                <w:szCs w:val="21"/>
                <w:highlight w:val="none"/>
              </w:rPr>
              <w:t>结果判定：①</w:t>
            </w:r>
            <w:r>
              <w:rPr>
                <w:rFonts w:hint="eastAsia" w:ascii="宋体" w:hAnsi="宋体" w:cs="宋体"/>
                <w:bCs/>
                <w:color w:val="auto"/>
                <w:sz w:val="21"/>
                <w:szCs w:val="21"/>
                <w:highlight w:val="none"/>
              </w:rPr>
              <w:t>试验成立判断</w:t>
            </w:r>
            <w:r>
              <w:rPr>
                <w:rFonts w:hint="eastAsia" w:ascii="宋体" w:hAnsi="宋体" w:cs="宋体"/>
                <w:color w:val="auto"/>
                <w:sz w:val="21"/>
                <w:szCs w:val="21"/>
                <w:highlight w:val="none"/>
              </w:rPr>
              <w:t>阴性对照平均值（</w:t>
            </w:r>
            <w:r>
              <w:rPr>
                <w:rFonts w:ascii="宋体" w:hAnsi="宋体" w:cs="宋体"/>
                <w:color w:val="auto"/>
                <w:sz w:val="21"/>
                <w:szCs w:val="21"/>
                <w:highlight w:val="none"/>
              </w:rPr>
              <w:t>NC</w:t>
            </w:r>
            <w:r>
              <w:rPr>
                <w:rFonts w:hint="eastAsia" w:ascii="宋体" w:hAnsi="宋体" w:cs="宋体"/>
                <w:color w:val="auto"/>
                <w:sz w:val="21"/>
                <w:szCs w:val="21"/>
                <w:highlight w:val="none"/>
              </w:rPr>
              <w:object>
                <v:shape id="_x0000_i1025"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NC</w:t>
            </w:r>
            <w:r>
              <w:rPr>
                <w:rFonts w:hint="eastAsia" w:ascii="宋体" w:hAnsi="宋体" w:cs="宋体"/>
                <w:color w:val="auto"/>
                <w:sz w:val="21"/>
                <w:szCs w:val="21"/>
                <w:highlight w:val="none"/>
              </w:rPr>
              <w:object>
                <v:shape id="_x0000_i1026"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26" DrawAspect="Content" ObjectID="_1468075726" r:id="rId17">
                  <o:LockedField>false</o:LockedField>
                </o:OLEObject>
              </w:object>
            </w:r>
            <w:r>
              <w:rPr>
                <w:rFonts w:ascii="宋体" w:hAnsi="宋体" w:cs="宋体"/>
                <w:color w:val="auto"/>
                <w:sz w:val="21"/>
                <w:szCs w:val="21"/>
                <w:highlight w:val="none"/>
              </w:rPr>
              <w:t xml:space="preserve">=( NC1+NC2 )/2  </w:t>
            </w:r>
            <w:r>
              <w:rPr>
                <w:rFonts w:hint="eastAsia" w:ascii="宋体" w:hAnsi="宋体" w:cs="宋体"/>
                <w:color w:val="auto"/>
                <w:sz w:val="21"/>
                <w:szCs w:val="21"/>
                <w:highlight w:val="none"/>
              </w:rPr>
              <w:t>阳性对照平均值（</w:t>
            </w:r>
            <w:r>
              <w:rPr>
                <w:rFonts w:ascii="宋体" w:hAnsi="宋体" w:cs="宋体"/>
                <w:color w:val="auto"/>
                <w:sz w:val="21"/>
                <w:szCs w:val="21"/>
                <w:highlight w:val="none"/>
              </w:rPr>
              <w:t>PC</w:t>
            </w:r>
            <w:r>
              <w:rPr>
                <w:rFonts w:hint="eastAsia" w:ascii="宋体" w:hAnsi="宋体" w:cs="宋体"/>
                <w:color w:val="auto"/>
                <w:sz w:val="21"/>
                <w:szCs w:val="21"/>
                <w:highlight w:val="none"/>
              </w:rPr>
              <w:object>
                <v:shape id="_x0000_i1027"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27" DrawAspect="Content" ObjectID="_1468075727" r:id="rId18">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PC</w:t>
            </w:r>
            <w:r>
              <w:rPr>
                <w:rFonts w:hint="eastAsia" w:ascii="宋体" w:hAnsi="宋体" w:cs="宋体"/>
                <w:color w:val="auto"/>
                <w:sz w:val="21"/>
                <w:szCs w:val="21"/>
                <w:highlight w:val="none"/>
              </w:rPr>
              <w:object>
                <v:shape id="_x0000_i1028"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28" DrawAspect="Content" ObjectID="_1468075728" r:id="rId19">
                  <o:LockedField>false</o:LockedField>
                </o:OLEObject>
              </w:object>
            </w:r>
            <w:r>
              <w:rPr>
                <w:rFonts w:ascii="宋体" w:hAnsi="宋体" w:cs="宋体"/>
                <w:color w:val="auto"/>
                <w:sz w:val="21"/>
                <w:szCs w:val="21"/>
                <w:highlight w:val="none"/>
              </w:rPr>
              <w:t>=( PC1+PC2 )/2</w:t>
            </w:r>
            <w:r>
              <w:rPr>
                <w:rFonts w:hint="eastAsia" w:ascii="宋体" w:hAnsi="宋体" w:cs="宋体"/>
                <w:color w:val="auto"/>
                <w:sz w:val="21"/>
                <w:szCs w:val="21"/>
                <w:highlight w:val="none"/>
              </w:rPr>
              <w:t>试验成立判断标准：</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29"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29" DrawAspect="Content" ObjectID="_1468075729" r:id="rId20">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30"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0" DrawAspect="Content" ObjectID="_1468075730" r:id="rId21">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0.2</w:t>
            </w:r>
            <w:r>
              <w:rPr>
                <w:rFonts w:hint="eastAsia" w:ascii="宋体" w:hAnsi="宋体" w:cs="宋体"/>
                <w:color w:val="auto"/>
                <w:sz w:val="21"/>
                <w:szCs w:val="21"/>
                <w:highlight w:val="none"/>
              </w:rPr>
              <w:t>；</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31"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1" DrawAspect="Content" ObjectID="_1468075731" r:id="rId22">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0.3</w:t>
            </w:r>
            <w:r>
              <w:rPr>
                <w:rFonts w:hint="eastAsia" w:ascii="宋体" w:hAnsi="宋体" w:cs="宋体"/>
                <w:color w:val="auto"/>
                <w:sz w:val="21"/>
                <w:szCs w:val="21"/>
                <w:highlight w:val="none"/>
              </w:rPr>
              <w:t>。如果试验无效，试验中的操作值得怀疑，应按照操作说明书重做一次试验</w:t>
            </w:r>
            <w:r>
              <w:rPr>
                <w:rFonts w:hint="eastAsia" w:ascii="宋体" w:hAnsi="宋体" w:cs="宋体"/>
                <w:color w:val="auto"/>
                <w:kern w:val="0"/>
                <w:sz w:val="21"/>
                <w:szCs w:val="21"/>
                <w:highlight w:val="none"/>
              </w:rPr>
              <w:t>；②</w:t>
            </w:r>
            <w:r>
              <w:rPr>
                <w:rFonts w:hint="eastAsia" w:ascii="宋体" w:hAnsi="宋体" w:cs="宋体"/>
                <w:color w:val="auto"/>
                <w:sz w:val="21"/>
                <w:szCs w:val="21"/>
                <w:highlight w:val="none"/>
              </w:rPr>
              <w:t>样品的计算</w:t>
            </w:r>
            <w:r>
              <w:rPr>
                <w:rFonts w:ascii="宋体" w:hAnsi="宋体" w:cs="宋体"/>
                <w:color w:val="auto"/>
                <w:sz w:val="21"/>
                <w:szCs w:val="21"/>
                <w:highlight w:val="none"/>
              </w:rPr>
              <w:t>S/P=(</w:t>
            </w:r>
            <w:r>
              <w:rPr>
                <w:rFonts w:hint="eastAsia" w:ascii="宋体" w:hAnsi="宋体" w:cs="宋体"/>
                <w:color w:val="auto"/>
                <w:sz w:val="21"/>
                <w:szCs w:val="21"/>
                <w:highlight w:val="none"/>
              </w:rPr>
              <w:t>样品－</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32"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2" DrawAspect="Content" ObjectID="_1468075732" r:id="rId23">
                  <o:LockedField>false</o:LockedField>
                </o:OLEObject>
              </w:object>
            </w:r>
            <w:r>
              <w:rPr>
                <w:rFonts w:ascii="宋体" w:hAnsi="宋体" w:cs="宋体"/>
                <w:color w:val="auto"/>
                <w:sz w:val="21"/>
                <w:szCs w:val="21"/>
                <w:highlight w:val="none"/>
              </w:rPr>
              <w:t>)/( PC</w:t>
            </w:r>
            <w:r>
              <w:rPr>
                <w:rFonts w:hint="eastAsia" w:ascii="宋体" w:hAnsi="宋体" w:cs="宋体"/>
                <w:color w:val="auto"/>
                <w:position w:val="-4"/>
                <w:sz w:val="21"/>
                <w:szCs w:val="21"/>
                <w:highlight w:val="none"/>
              </w:rPr>
              <w:object>
                <v:shape id="_x0000_i1033"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3" DrawAspect="Content" ObjectID="_1468075733" r:id="rId24">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34"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4" DrawAspect="Content" ObjectID="_1468075734" r:id="rId25">
                  <o:LockedField>false</o:LockedField>
                </o:OLEObject>
              </w:object>
            </w:r>
            <w:r>
              <w:rPr>
                <w:rFonts w:ascii="宋体" w:hAnsi="宋体" w:cs="宋体"/>
                <w:color w:val="auto"/>
                <w:sz w:val="21"/>
                <w:szCs w:val="21"/>
                <w:highlight w:val="none"/>
              </w:rPr>
              <w:t>)</w:t>
            </w:r>
            <w:r>
              <w:rPr>
                <w:rFonts w:hint="eastAsia" w:ascii="宋体" w:hAnsi="宋体" w:cs="宋体"/>
                <w:color w:val="auto"/>
                <w:sz w:val="21"/>
                <w:szCs w:val="21"/>
                <w:highlight w:val="none"/>
              </w:rPr>
              <w:t>如果</w:t>
            </w:r>
            <w:r>
              <w:rPr>
                <w:rFonts w:ascii="宋体" w:hAnsi="宋体" w:cs="宋体"/>
                <w:color w:val="auto"/>
                <w:sz w:val="21"/>
                <w:szCs w:val="21"/>
                <w:highlight w:val="none"/>
              </w:rPr>
              <w:t>S/P</w:t>
            </w:r>
            <w:r>
              <w:rPr>
                <w:rFonts w:hint="eastAsia" w:ascii="宋体" w:hAnsi="宋体" w:cs="宋体"/>
                <w:color w:val="auto"/>
                <w:sz w:val="21"/>
                <w:szCs w:val="21"/>
                <w:highlight w:val="none"/>
              </w:rPr>
              <w:t>值＜</w:t>
            </w:r>
            <w:r>
              <w:rPr>
                <w:rFonts w:ascii="宋体" w:hAnsi="宋体" w:cs="宋体"/>
                <w:color w:val="auto"/>
                <w:sz w:val="21"/>
                <w:szCs w:val="21"/>
                <w:highlight w:val="none"/>
              </w:rPr>
              <w:t>0.4</w:t>
            </w:r>
            <w:r>
              <w:rPr>
                <w:rFonts w:hint="eastAsia" w:ascii="宋体" w:hAnsi="宋体" w:cs="宋体"/>
                <w:color w:val="auto"/>
                <w:sz w:val="21"/>
                <w:szCs w:val="21"/>
                <w:highlight w:val="none"/>
              </w:rPr>
              <w:t>，样品应判定为抗体阴性。如果</w:t>
            </w:r>
            <w:r>
              <w:rPr>
                <w:rFonts w:ascii="宋体" w:hAnsi="宋体" w:cs="宋体"/>
                <w:color w:val="auto"/>
                <w:sz w:val="21"/>
                <w:szCs w:val="21"/>
                <w:highlight w:val="none"/>
              </w:rPr>
              <w:t>S/P</w:t>
            </w:r>
            <w:r>
              <w:rPr>
                <w:rFonts w:hint="eastAsia" w:ascii="宋体" w:hAnsi="宋体" w:cs="宋体"/>
                <w:color w:val="auto"/>
                <w:sz w:val="21"/>
                <w:szCs w:val="21"/>
                <w:highlight w:val="none"/>
              </w:rPr>
              <w:t>值≥</w:t>
            </w:r>
            <w:r>
              <w:rPr>
                <w:rFonts w:ascii="宋体" w:hAnsi="宋体" w:cs="宋体"/>
                <w:color w:val="auto"/>
                <w:sz w:val="21"/>
                <w:szCs w:val="21"/>
                <w:highlight w:val="none"/>
              </w:rPr>
              <w:t>0.4</w:t>
            </w:r>
            <w:r>
              <w:rPr>
                <w:rFonts w:hint="eastAsia" w:ascii="宋体" w:hAnsi="宋体" w:cs="宋体"/>
                <w:color w:val="auto"/>
                <w:sz w:val="21"/>
                <w:szCs w:val="21"/>
                <w:highlight w:val="none"/>
              </w:rPr>
              <w:t>，样品应判定为抗体阳性。</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 xml:space="preserve">12 </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27</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1500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40500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14</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猪繁殖与呼吸综合征抗体</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作用与用途：用于检测猪血清或血浆中猪繁殖与呼吸综合征病毒（</w:t>
            </w:r>
            <w:r>
              <w:rPr>
                <w:rFonts w:ascii="宋体" w:hAnsi="宋体" w:cs="宋体"/>
                <w:color w:val="auto"/>
                <w:sz w:val="21"/>
                <w:szCs w:val="21"/>
                <w:highlight w:val="none"/>
              </w:rPr>
              <w:t>PRRSV</w:t>
            </w:r>
            <w:r>
              <w:rPr>
                <w:rFonts w:hint="eastAsia" w:ascii="宋体" w:hAnsi="宋体" w:cs="宋体"/>
                <w:color w:val="auto"/>
                <w:sz w:val="21"/>
                <w:szCs w:val="21"/>
                <w:highlight w:val="none"/>
              </w:rPr>
              <w:t>）抗体。</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 xml:space="preserve"> 2~8</w:t>
            </w:r>
            <w:r>
              <w:rPr>
                <w:rFonts w:hint="eastAsia" w:ascii="宋体" w:hAnsi="宋体" w:cs="宋体"/>
                <w:color w:val="auto"/>
                <w:sz w:val="21"/>
                <w:szCs w:val="21"/>
                <w:highlight w:val="none"/>
              </w:rPr>
              <w:t>℃保存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96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r>
              <w:rPr>
                <w:rFonts w:ascii="宋体" w:hAnsi="宋体" w:cs="宋体"/>
                <w:color w:val="auto"/>
                <w:sz w:val="21"/>
                <w:szCs w:val="21"/>
                <w:highlight w:val="none"/>
              </w:rPr>
              <w:t>2</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192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r>
              <w:rPr>
                <w:rFonts w:ascii="宋体" w:hAnsi="宋体" w:cs="宋体"/>
                <w:color w:val="auto"/>
                <w:sz w:val="21"/>
                <w:szCs w:val="21"/>
                <w:highlight w:val="none"/>
              </w:rPr>
              <w:t>3</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480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PRRSV I</w:t>
            </w:r>
            <w:r>
              <w:rPr>
                <w:rFonts w:hint="eastAsia" w:ascii="宋体" w:hAnsi="宋体" w:cs="宋体"/>
                <w:color w:val="auto"/>
                <w:sz w:val="21"/>
                <w:szCs w:val="21"/>
                <w:highlight w:val="none"/>
              </w:rPr>
              <w:t>抗原包被板、样品稀释液、</w:t>
            </w:r>
            <w:r>
              <w:rPr>
                <w:rFonts w:ascii="宋体" w:hAnsi="宋体" w:cs="宋体"/>
                <w:color w:val="auto"/>
                <w:sz w:val="21"/>
                <w:szCs w:val="21"/>
                <w:highlight w:val="none"/>
              </w:rPr>
              <w:t>PRRSV I</w:t>
            </w:r>
            <w:r>
              <w:rPr>
                <w:rFonts w:hint="eastAsia" w:ascii="宋体" w:hAnsi="宋体" w:cs="宋体"/>
                <w:color w:val="auto"/>
                <w:sz w:val="21"/>
                <w:szCs w:val="21"/>
                <w:highlight w:val="none"/>
              </w:rPr>
              <w:t>阴性血清、</w:t>
            </w:r>
            <w:r>
              <w:rPr>
                <w:rFonts w:ascii="宋体" w:hAnsi="宋体" w:cs="宋体"/>
                <w:color w:val="auto"/>
                <w:sz w:val="21"/>
                <w:szCs w:val="21"/>
                <w:highlight w:val="none"/>
              </w:rPr>
              <w:t xml:space="preserve">PRRSV I </w:t>
            </w:r>
            <w:r>
              <w:rPr>
                <w:rFonts w:hint="eastAsia" w:ascii="宋体" w:hAnsi="宋体" w:cs="宋体"/>
                <w:color w:val="auto"/>
                <w:sz w:val="21"/>
                <w:szCs w:val="21"/>
                <w:highlight w:val="none"/>
              </w:rPr>
              <w:t>阳性血清、洗涤液</w:t>
            </w:r>
            <w:r>
              <w:rPr>
                <w:rFonts w:ascii="宋体" w:hAnsi="宋体" w:cs="宋体"/>
                <w:color w:val="auto"/>
                <w:sz w:val="21"/>
                <w:szCs w:val="21"/>
                <w:highlight w:val="none"/>
              </w:rPr>
              <w:t xml:space="preserve"> 20</w:t>
            </w:r>
            <w:r>
              <w:rPr>
                <w:rFonts w:hint="eastAsia" w:ascii="宋体" w:hAnsi="宋体" w:cs="宋体"/>
                <w:color w:val="auto"/>
                <w:sz w:val="21"/>
                <w:szCs w:val="21"/>
                <w:highlight w:val="none"/>
              </w:rPr>
              <w:t>×、酶标抗体、底物溶液</w:t>
            </w:r>
            <w:r>
              <w:rPr>
                <w:rFonts w:ascii="宋体" w:hAnsi="宋体" w:cs="宋体"/>
                <w:color w:val="auto"/>
                <w:sz w:val="21"/>
                <w:szCs w:val="21"/>
                <w:highlight w:val="none"/>
              </w:rPr>
              <w:t xml:space="preserve"> A</w:t>
            </w:r>
            <w:r>
              <w:rPr>
                <w:rFonts w:hint="eastAsia" w:ascii="宋体" w:hAnsi="宋体" w:cs="宋体"/>
                <w:color w:val="auto"/>
                <w:sz w:val="21"/>
                <w:szCs w:val="21"/>
                <w:highlight w:val="none"/>
              </w:rPr>
              <w:t>、底物溶液</w:t>
            </w:r>
            <w:r>
              <w:rPr>
                <w:rFonts w:ascii="宋体" w:hAnsi="宋体" w:cs="宋体"/>
                <w:color w:val="auto"/>
                <w:sz w:val="21"/>
                <w:szCs w:val="21"/>
                <w:highlight w:val="none"/>
              </w:rPr>
              <w:t xml:space="preserve"> B</w:t>
            </w:r>
            <w:r>
              <w:rPr>
                <w:rFonts w:hint="eastAsia" w:ascii="宋体" w:hAnsi="宋体" w:cs="宋体"/>
                <w:color w:val="auto"/>
                <w:sz w:val="21"/>
                <w:szCs w:val="21"/>
                <w:highlight w:val="none"/>
              </w:rPr>
              <w:t>、终止液</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．结果判定：①</w:t>
            </w:r>
            <w:r>
              <w:rPr>
                <w:rFonts w:ascii="宋体" w:hAnsi="宋体" w:cs="宋体"/>
                <w:color w:val="auto"/>
                <w:sz w:val="21"/>
                <w:szCs w:val="21"/>
                <w:highlight w:val="none"/>
              </w:rPr>
              <w:t xml:space="preserve">  PRRSV I </w:t>
            </w:r>
            <w:r>
              <w:rPr>
                <w:rFonts w:hint="eastAsia" w:ascii="宋体" w:hAnsi="宋体" w:cs="宋体"/>
                <w:color w:val="auto"/>
                <w:sz w:val="21"/>
                <w:szCs w:val="21"/>
                <w:highlight w:val="none"/>
              </w:rPr>
              <w:t>阴性血清（</w:t>
            </w:r>
            <w:r>
              <w:rPr>
                <w:rFonts w:ascii="宋体" w:hAnsi="宋体" w:cs="宋体"/>
                <w:color w:val="auto"/>
                <w:sz w:val="21"/>
                <w:szCs w:val="21"/>
                <w:highlight w:val="none"/>
              </w:rPr>
              <w:t>III</w:t>
            </w:r>
            <w:r>
              <w:rPr>
                <w:rFonts w:hint="eastAsia" w:ascii="宋体" w:hAnsi="宋体" w:cs="宋体"/>
                <w:color w:val="auto"/>
                <w:sz w:val="21"/>
                <w:szCs w:val="21"/>
                <w:highlight w:val="none"/>
              </w:rPr>
              <w:t>）的平均</w:t>
            </w:r>
            <w:r>
              <w:rPr>
                <w:rFonts w:ascii="宋体" w:hAnsi="宋体" w:cs="宋体"/>
                <w:color w:val="auto"/>
                <w:sz w:val="21"/>
                <w:szCs w:val="21"/>
                <w:highlight w:val="none"/>
              </w:rPr>
              <w:t xml:space="preserve"> OD </w:t>
            </w:r>
            <w:r>
              <w:rPr>
                <w:rFonts w:hint="eastAsia" w:ascii="宋体" w:hAnsi="宋体" w:cs="宋体"/>
                <w:color w:val="auto"/>
                <w:sz w:val="21"/>
                <w:szCs w:val="21"/>
                <w:highlight w:val="none"/>
              </w:rPr>
              <w:t>值即</w:t>
            </w:r>
            <w:r>
              <w:rPr>
                <w:rFonts w:ascii="宋体" w:hAnsi="宋体" w:cs="宋体"/>
                <w:color w:val="auto"/>
                <w:sz w:val="21"/>
                <w:szCs w:val="21"/>
                <w:highlight w:val="none"/>
              </w:rPr>
              <w:t xml:space="preserve"> ODNC</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PRRSV I </w:t>
            </w:r>
            <w:r>
              <w:rPr>
                <w:rFonts w:hint="eastAsia" w:ascii="宋体" w:hAnsi="宋体" w:cs="宋体"/>
                <w:color w:val="auto"/>
                <w:sz w:val="21"/>
                <w:szCs w:val="21"/>
                <w:highlight w:val="none"/>
              </w:rPr>
              <w:t>阳性血清（</w:t>
            </w:r>
            <w:r>
              <w:rPr>
                <w:rFonts w:ascii="宋体" w:hAnsi="宋体" w:cs="宋体"/>
                <w:color w:val="auto"/>
                <w:sz w:val="21"/>
                <w:szCs w:val="21"/>
                <w:highlight w:val="none"/>
              </w:rPr>
              <w:t>IV</w:t>
            </w:r>
            <w:r>
              <w:rPr>
                <w:rFonts w:hint="eastAsia" w:ascii="宋体" w:hAnsi="宋体" w:cs="宋体"/>
                <w:color w:val="auto"/>
                <w:sz w:val="21"/>
                <w:szCs w:val="21"/>
                <w:highlight w:val="none"/>
              </w:rPr>
              <w:t>）的平均</w:t>
            </w:r>
            <w:r>
              <w:rPr>
                <w:rFonts w:ascii="宋体" w:hAnsi="宋体" w:cs="宋体"/>
                <w:color w:val="auto"/>
                <w:sz w:val="21"/>
                <w:szCs w:val="21"/>
                <w:highlight w:val="none"/>
              </w:rPr>
              <w:t xml:space="preserve"> OD </w:t>
            </w:r>
            <w:r>
              <w:rPr>
                <w:rFonts w:hint="eastAsia" w:ascii="宋体" w:hAnsi="宋体" w:cs="宋体"/>
                <w:color w:val="auto"/>
                <w:sz w:val="21"/>
                <w:szCs w:val="21"/>
                <w:highlight w:val="none"/>
              </w:rPr>
              <w:t>值即</w:t>
            </w:r>
            <w:r>
              <w:rPr>
                <w:rFonts w:ascii="宋体" w:hAnsi="宋体" w:cs="宋体"/>
                <w:color w:val="auto"/>
                <w:sz w:val="21"/>
                <w:szCs w:val="21"/>
                <w:highlight w:val="none"/>
              </w:rPr>
              <w:t xml:space="preserve"> ODPC</w:t>
            </w:r>
            <w:r>
              <w:rPr>
                <w:rFonts w:hint="eastAsia" w:ascii="宋体" w:hAnsi="宋体" w:cs="宋体"/>
                <w:color w:val="auto"/>
                <w:sz w:val="21"/>
                <w:szCs w:val="21"/>
                <w:highlight w:val="none"/>
              </w:rPr>
              <w:t>；样品的</w:t>
            </w:r>
            <w:r>
              <w:rPr>
                <w:rFonts w:ascii="宋体" w:hAnsi="宋体" w:cs="宋体"/>
                <w:color w:val="auto"/>
                <w:sz w:val="21"/>
                <w:szCs w:val="21"/>
                <w:highlight w:val="none"/>
              </w:rPr>
              <w:t xml:space="preserve"> OD </w:t>
            </w:r>
            <w:r>
              <w:rPr>
                <w:rFonts w:hint="eastAsia" w:ascii="宋体" w:hAnsi="宋体" w:cs="宋体"/>
                <w:color w:val="auto"/>
                <w:sz w:val="21"/>
                <w:szCs w:val="21"/>
                <w:highlight w:val="none"/>
              </w:rPr>
              <w:t>值称为</w:t>
            </w:r>
            <w:r>
              <w:rPr>
                <w:rFonts w:ascii="宋体" w:hAnsi="宋体" w:cs="宋体"/>
                <w:color w:val="auto"/>
                <w:sz w:val="21"/>
                <w:szCs w:val="21"/>
                <w:highlight w:val="none"/>
              </w:rPr>
              <w:t xml:space="preserve"> ODS</w:t>
            </w:r>
            <w:r>
              <w:rPr>
                <w:rFonts w:hint="eastAsia" w:ascii="宋体" w:hAnsi="宋体" w:cs="宋体"/>
                <w:color w:val="auto"/>
                <w:sz w:val="21"/>
                <w:szCs w:val="21"/>
                <w:highlight w:val="none"/>
              </w:rPr>
              <w:t>；②阈值计算（</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w:t>
            </w:r>
            <w:r>
              <w:rPr>
                <w:rFonts w:ascii="宋体" w:hAnsi="宋体" w:cs="宋体"/>
                <w:color w:val="auto"/>
                <w:sz w:val="21"/>
                <w:szCs w:val="21"/>
                <w:highlight w:val="none"/>
              </w:rPr>
              <w:t>=ODNC</w:t>
            </w:r>
            <w:r>
              <w:rPr>
                <w:rFonts w:hint="eastAsia" w:ascii="宋体" w:hAnsi="宋体" w:cs="宋体"/>
                <w:color w:val="auto"/>
                <w:sz w:val="21"/>
                <w:szCs w:val="21"/>
                <w:highlight w:val="none"/>
              </w:rPr>
              <w:t>×</w:t>
            </w:r>
            <w:r>
              <w:rPr>
                <w:rFonts w:ascii="宋体" w:hAnsi="宋体" w:cs="宋体"/>
                <w:color w:val="auto"/>
                <w:sz w:val="21"/>
                <w:szCs w:val="21"/>
                <w:highlight w:val="none"/>
              </w:rPr>
              <w:t>2.1</w:t>
            </w:r>
            <w:r>
              <w:rPr>
                <w:rFonts w:hint="eastAsia" w:ascii="宋体" w:hAnsi="宋体" w:cs="宋体"/>
                <w:color w:val="auto"/>
                <w:sz w:val="21"/>
                <w:szCs w:val="21"/>
                <w:highlight w:val="none"/>
              </w:rPr>
              <w:t>（若</w:t>
            </w:r>
            <w:r>
              <w:rPr>
                <w:rFonts w:ascii="宋体" w:hAnsi="宋体" w:cs="宋体"/>
                <w:color w:val="auto"/>
                <w:sz w:val="21"/>
                <w:szCs w:val="21"/>
                <w:highlight w:val="none"/>
              </w:rPr>
              <w:t xml:space="preserve"> ODNC</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0.05 </w:t>
            </w:r>
            <w:r>
              <w:rPr>
                <w:rFonts w:hint="eastAsia" w:ascii="宋体" w:hAnsi="宋体" w:cs="宋体"/>
                <w:color w:val="auto"/>
                <w:sz w:val="21"/>
                <w:szCs w:val="21"/>
                <w:highlight w:val="none"/>
              </w:rPr>
              <w:t>则按实际值计算；若</w:t>
            </w:r>
            <w:r>
              <w:rPr>
                <w:rFonts w:ascii="宋体" w:hAnsi="宋体" w:cs="宋体"/>
                <w:color w:val="auto"/>
                <w:sz w:val="21"/>
                <w:szCs w:val="21"/>
                <w:highlight w:val="none"/>
              </w:rPr>
              <w:t xml:space="preserve"> ODNC</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0.05 </w:t>
            </w:r>
            <w:r>
              <w:rPr>
                <w:rFonts w:hint="eastAsia" w:ascii="宋体" w:hAnsi="宋体" w:cs="宋体"/>
                <w:color w:val="auto"/>
                <w:sz w:val="21"/>
                <w:szCs w:val="21"/>
                <w:highlight w:val="none"/>
              </w:rPr>
              <w:t>则按</w:t>
            </w:r>
            <w:r>
              <w:rPr>
                <w:rFonts w:ascii="宋体" w:hAnsi="宋体" w:cs="宋体"/>
                <w:color w:val="auto"/>
                <w:sz w:val="21"/>
                <w:szCs w:val="21"/>
                <w:highlight w:val="none"/>
              </w:rPr>
              <w:t xml:space="preserve"> 0.05 </w:t>
            </w:r>
            <w:r>
              <w:rPr>
                <w:rFonts w:hint="eastAsia" w:ascii="宋体" w:hAnsi="宋体" w:cs="宋体"/>
                <w:color w:val="auto"/>
                <w:sz w:val="21"/>
                <w:szCs w:val="21"/>
                <w:highlight w:val="none"/>
              </w:rPr>
              <w:t>计算）；③试验成立条件：</w:t>
            </w:r>
            <w:r>
              <w:rPr>
                <w:rFonts w:ascii="宋体" w:hAnsi="宋体" w:cs="宋体"/>
                <w:color w:val="auto"/>
                <w:sz w:val="21"/>
                <w:szCs w:val="21"/>
                <w:highlight w:val="none"/>
              </w:rPr>
              <w:t>ODNC</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0.3 </w:t>
            </w:r>
            <w:r>
              <w:rPr>
                <w:rFonts w:hint="eastAsia" w:ascii="宋体" w:hAnsi="宋体" w:cs="宋体"/>
                <w:color w:val="auto"/>
                <w:sz w:val="21"/>
                <w:szCs w:val="21"/>
                <w:highlight w:val="none"/>
              </w:rPr>
              <w:t>且</w:t>
            </w:r>
            <w:r>
              <w:rPr>
                <w:rFonts w:ascii="宋体" w:hAnsi="宋体" w:cs="宋体"/>
                <w:color w:val="auto"/>
                <w:sz w:val="21"/>
                <w:szCs w:val="21"/>
                <w:highlight w:val="none"/>
              </w:rPr>
              <w:t xml:space="preserve"> ODPC</w:t>
            </w:r>
            <w:r>
              <w:rPr>
                <w:rFonts w:hint="eastAsia" w:ascii="宋体" w:hAnsi="宋体" w:cs="宋体"/>
                <w:color w:val="auto"/>
                <w:sz w:val="21"/>
                <w:szCs w:val="21"/>
                <w:highlight w:val="none"/>
              </w:rPr>
              <w:t>值≥</w:t>
            </w:r>
            <w:r>
              <w:rPr>
                <w:rFonts w:ascii="宋体" w:hAnsi="宋体" w:cs="宋体"/>
                <w:color w:val="auto"/>
                <w:sz w:val="21"/>
                <w:szCs w:val="21"/>
                <w:highlight w:val="none"/>
              </w:rPr>
              <w:t>0.6</w:t>
            </w:r>
            <w:r>
              <w:rPr>
                <w:rFonts w:hint="eastAsia" w:ascii="宋体" w:hAnsi="宋体" w:cs="宋体"/>
                <w:color w:val="auto"/>
                <w:sz w:val="21"/>
                <w:szCs w:val="21"/>
                <w:highlight w:val="none"/>
              </w:rPr>
              <w:t>，试验结果有效；否则重新进行试验；④判定：</w:t>
            </w:r>
            <w:r>
              <w:rPr>
                <w:rFonts w:ascii="宋体" w:hAnsi="宋体" w:cs="宋体"/>
                <w:color w:val="auto"/>
                <w:sz w:val="21"/>
                <w:szCs w:val="21"/>
                <w:highlight w:val="none"/>
              </w:rPr>
              <w:t xml:space="preserve"> ODS</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值，结果判为阴性；</w:t>
            </w:r>
            <w:r>
              <w:rPr>
                <w:rFonts w:ascii="宋体" w:hAnsi="宋体" w:cs="宋体"/>
                <w:color w:val="auto"/>
                <w:sz w:val="21"/>
                <w:szCs w:val="21"/>
                <w:highlight w:val="none"/>
              </w:rPr>
              <w:t>ODS</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值，结果判为阳性。</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2000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6000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15</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非洲猪瘟抗体</w:t>
            </w:r>
            <w:r>
              <w:rPr>
                <w:rFonts w:ascii="宋体" w:hAnsi="宋体" w:cs="宋体"/>
                <w:color w:val="auto"/>
                <w:sz w:val="21"/>
                <w:szCs w:val="21"/>
                <w:highlight w:val="none"/>
              </w:rPr>
              <w:t>ELISA</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作用与用途：用于检测猪血清中非洲猪瘟病毒（</w:t>
            </w:r>
            <w:r>
              <w:rPr>
                <w:rFonts w:ascii="宋体" w:hAnsi="宋体" w:cs="宋体"/>
                <w:color w:val="auto"/>
                <w:sz w:val="21"/>
                <w:szCs w:val="21"/>
                <w:highlight w:val="none"/>
              </w:rPr>
              <w:t>ASFV</w:t>
            </w:r>
            <w:r>
              <w:rPr>
                <w:rFonts w:hint="eastAsia" w:ascii="宋体" w:hAnsi="宋体" w:cs="宋体"/>
                <w:color w:val="auto"/>
                <w:sz w:val="21"/>
                <w:szCs w:val="21"/>
                <w:highlight w:val="none"/>
              </w:rPr>
              <w:t>）抗体。</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 xml:space="preserve"> 2~8</w:t>
            </w:r>
            <w:r>
              <w:rPr>
                <w:rFonts w:hint="eastAsia" w:ascii="宋体" w:hAnsi="宋体" w:cs="宋体"/>
                <w:color w:val="auto"/>
                <w:sz w:val="21"/>
                <w:szCs w:val="21"/>
                <w:highlight w:val="none"/>
              </w:rPr>
              <w:t>℃保存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96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r>
              <w:rPr>
                <w:rFonts w:ascii="宋体" w:hAnsi="宋体" w:cs="宋体"/>
                <w:color w:val="auto"/>
                <w:sz w:val="21"/>
                <w:szCs w:val="21"/>
                <w:highlight w:val="none"/>
              </w:rPr>
              <w:t>2</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192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r>
              <w:rPr>
                <w:rFonts w:ascii="宋体" w:hAnsi="宋体" w:cs="宋体"/>
                <w:color w:val="auto"/>
                <w:sz w:val="21"/>
                <w:szCs w:val="21"/>
                <w:highlight w:val="none"/>
              </w:rPr>
              <w:t>3</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480 </w:t>
            </w:r>
            <w:r>
              <w:rPr>
                <w:rFonts w:hint="eastAsia" w:ascii="宋体" w:hAnsi="宋体" w:cs="宋体"/>
                <w:color w:val="auto"/>
                <w:sz w:val="21"/>
                <w:szCs w:val="21"/>
                <w:highlight w:val="none"/>
              </w:rPr>
              <w:t>孔</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ASFV I</w:t>
            </w:r>
            <w:r>
              <w:rPr>
                <w:rFonts w:hint="eastAsia" w:ascii="宋体" w:hAnsi="宋体" w:cs="宋体"/>
                <w:color w:val="auto"/>
                <w:sz w:val="21"/>
                <w:szCs w:val="21"/>
                <w:highlight w:val="none"/>
              </w:rPr>
              <w:t>抗原包被板、样品稀释液、</w:t>
            </w:r>
            <w:r>
              <w:rPr>
                <w:rFonts w:ascii="宋体" w:hAnsi="宋体" w:cs="宋体"/>
                <w:color w:val="auto"/>
                <w:sz w:val="21"/>
                <w:szCs w:val="21"/>
                <w:highlight w:val="none"/>
              </w:rPr>
              <w:t>ASFV I</w:t>
            </w:r>
            <w:r>
              <w:rPr>
                <w:rFonts w:hint="eastAsia" w:ascii="宋体" w:hAnsi="宋体" w:cs="宋体"/>
                <w:color w:val="auto"/>
                <w:sz w:val="21"/>
                <w:szCs w:val="21"/>
                <w:highlight w:val="none"/>
              </w:rPr>
              <w:t>阴性血清、</w:t>
            </w:r>
            <w:r>
              <w:rPr>
                <w:rFonts w:ascii="宋体" w:hAnsi="宋体" w:cs="宋体"/>
                <w:color w:val="auto"/>
                <w:sz w:val="21"/>
                <w:szCs w:val="21"/>
                <w:highlight w:val="none"/>
              </w:rPr>
              <w:t>ASFV I</w:t>
            </w:r>
            <w:r>
              <w:rPr>
                <w:rFonts w:hint="eastAsia" w:ascii="宋体" w:hAnsi="宋体" w:cs="宋体"/>
                <w:color w:val="auto"/>
                <w:sz w:val="21"/>
                <w:szCs w:val="21"/>
                <w:highlight w:val="none"/>
              </w:rPr>
              <w:t>阳性血清、洗涤液</w:t>
            </w:r>
            <w:r>
              <w:rPr>
                <w:rFonts w:ascii="宋体" w:hAnsi="宋体" w:cs="宋体"/>
                <w:color w:val="auto"/>
                <w:sz w:val="21"/>
                <w:szCs w:val="21"/>
                <w:highlight w:val="none"/>
              </w:rPr>
              <w:t xml:space="preserve"> 20</w:t>
            </w:r>
            <w:r>
              <w:rPr>
                <w:rFonts w:hint="eastAsia" w:ascii="宋体" w:hAnsi="宋体" w:cs="宋体"/>
                <w:color w:val="auto"/>
                <w:sz w:val="21"/>
                <w:szCs w:val="21"/>
                <w:highlight w:val="none"/>
              </w:rPr>
              <w:t>×、酶标抗体、底物溶液</w:t>
            </w:r>
            <w:r>
              <w:rPr>
                <w:rFonts w:ascii="宋体" w:hAnsi="宋体" w:cs="宋体"/>
                <w:color w:val="auto"/>
                <w:sz w:val="21"/>
                <w:szCs w:val="21"/>
                <w:highlight w:val="none"/>
              </w:rPr>
              <w:t xml:space="preserve"> A</w:t>
            </w:r>
            <w:r>
              <w:rPr>
                <w:rFonts w:hint="eastAsia" w:ascii="宋体" w:hAnsi="宋体" w:cs="宋体"/>
                <w:color w:val="auto"/>
                <w:sz w:val="21"/>
                <w:szCs w:val="21"/>
                <w:highlight w:val="none"/>
              </w:rPr>
              <w:t>、底物溶液</w:t>
            </w:r>
            <w:r>
              <w:rPr>
                <w:rFonts w:ascii="宋体" w:hAnsi="宋体" w:cs="宋体"/>
                <w:color w:val="auto"/>
                <w:sz w:val="21"/>
                <w:szCs w:val="21"/>
                <w:highlight w:val="none"/>
              </w:rPr>
              <w:t xml:space="preserve"> B</w:t>
            </w:r>
            <w:r>
              <w:rPr>
                <w:rFonts w:hint="eastAsia" w:ascii="宋体" w:hAnsi="宋体" w:cs="宋体"/>
                <w:color w:val="auto"/>
                <w:sz w:val="21"/>
                <w:szCs w:val="21"/>
                <w:highlight w:val="none"/>
              </w:rPr>
              <w:t>、终止液</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．结果判定：①</w:t>
            </w:r>
            <w:r>
              <w:rPr>
                <w:rFonts w:ascii="宋体" w:hAnsi="宋体" w:cs="宋体"/>
                <w:color w:val="auto"/>
                <w:sz w:val="21"/>
                <w:szCs w:val="21"/>
                <w:highlight w:val="none"/>
              </w:rPr>
              <w:t xml:space="preserve">  ASFV </w:t>
            </w:r>
            <w:r>
              <w:rPr>
                <w:rFonts w:hint="eastAsia" w:ascii="宋体" w:hAnsi="宋体" w:cs="宋体"/>
                <w:color w:val="auto"/>
                <w:sz w:val="21"/>
                <w:szCs w:val="21"/>
                <w:highlight w:val="none"/>
              </w:rPr>
              <w:t>阴性血清（</w:t>
            </w:r>
            <w:r>
              <w:rPr>
                <w:rFonts w:ascii="宋体" w:hAnsi="宋体" w:cs="宋体"/>
                <w:color w:val="auto"/>
                <w:sz w:val="21"/>
                <w:szCs w:val="21"/>
                <w:highlight w:val="none"/>
              </w:rPr>
              <w:t>III</w:t>
            </w:r>
            <w:r>
              <w:rPr>
                <w:rFonts w:hint="eastAsia" w:ascii="宋体" w:hAnsi="宋体" w:cs="宋体"/>
                <w:color w:val="auto"/>
                <w:sz w:val="21"/>
                <w:szCs w:val="21"/>
                <w:highlight w:val="none"/>
              </w:rPr>
              <w:t>）的平均</w:t>
            </w:r>
            <w:r>
              <w:rPr>
                <w:rFonts w:ascii="宋体" w:hAnsi="宋体" w:cs="宋体"/>
                <w:color w:val="auto"/>
                <w:sz w:val="21"/>
                <w:szCs w:val="21"/>
                <w:highlight w:val="none"/>
              </w:rPr>
              <w:t xml:space="preserve"> OD </w:t>
            </w:r>
            <w:r>
              <w:rPr>
                <w:rFonts w:hint="eastAsia" w:ascii="宋体" w:hAnsi="宋体" w:cs="宋体"/>
                <w:color w:val="auto"/>
                <w:sz w:val="21"/>
                <w:szCs w:val="21"/>
                <w:highlight w:val="none"/>
              </w:rPr>
              <w:t>值即</w:t>
            </w:r>
            <w:r>
              <w:rPr>
                <w:rFonts w:ascii="宋体" w:hAnsi="宋体" w:cs="宋体"/>
                <w:color w:val="auto"/>
                <w:sz w:val="21"/>
                <w:szCs w:val="21"/>
                <w:highlight w:val="none"/>
              </w:rPr>
              <w:t xml:space="preserve"> ODNC</w:t>
            </w:r>
            <w:r>
              <w:rPr>
                <w:rFonts w:hint="eastAsia" w:ascii="宋体" w:hAnsi="宋体" w:cs="宋体"/>
                <w:color w:val="auto"/>
                <w:sz w:val="21"/>
                <w:szCs w:val="21"/>
                <w:highlight w:val="none"/>
              </w:rPr>
              <w:t>应小于等于</w:t>
            </w:r>
            <w:r>
              <w:rPr>
                <w:rFonts w:ascii="宋体" w:hAnsi="宋体" w:cs="宋体"/>
                <w:color w:val="auto"/>
                <w:sz w:val="21"/>
                <w:szCs w:val="21"/>
                <w:highlight w:val="none"/>
              </w:rPr>
              <w:t xml:space="preserve"> 0.3</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ASFV </w:t>
            </w:r>
            <w:r>
              <w:rPr>
                <w:rFonts w:hint="eastAsia" w:ascii="宋体" w:hAnsi="宋体" w:cs="宋体"/>
                <w:color w:val="auto"/>
                <w:sz w:val="21"/>
                <w:szCs w:val="21"/>
                <w:highlight w:val="none"/>
              </w:rPr>
              <w:t>阳性血清（</w:t>
            </w:r>
            <w:r>
              <w:rPr>
                <w:rFonts w:ascii="宋体" w:hAnsi="宋体" w:cs="宋体"/>
                <w:color w:val="auto"/>
                <w:sz w:val="21"/>
                <w:szCs w:val="21"/>
                <w:highlight w:val="none"/>
              </w:rPr>
              <w:t>IV</w:t>
            </w:r>
            <w:r>
              <w:rPr>
                <w:rFonts w:hint="eastAsia" w:ascii="宋体" w:hAnsi="宋体" w:cs="宋体"/>
                <w:color w:val="auto"/>
                <w:sz w:val="21"/>
                <w:szCs w:val="21"/>
                <w:highlight w:val="none"/>
              </w:rPr>
              <w:t>）的平均</w:t>
            </w:r>
            <w:r>
              <w:rPr>
                <w:rFonts w:ascii="宋体" w:hAnsi="宋体" w:cs="宋体"/>
                <w:color w:val="auto"/>
                <w:sz w:val="21"/>
                <w:szCs w:val="21"/>
                <w:highlight w:val="none"/>
              </w:rPr>
              <w:t xml:space="preserve"> OD </w:t>
            </w:r>
            <w:r>
              <w:rPr>
                <w:rFonts w:hint="eastAsia" w:ascii="宋体" w:hAnsi="宋体" w:cs="宋体"/>
                <w:color w:val="auto"/>
                <w:sz w:val="21"/>
                <w:szCs w:val="21"/>
                <w:highlight w:val="none"/>
              </w:rPr>
              <w:t>值即</w:t>
            </w:r>
            <w:r>
              <w:rPr>
                <w:rFonts w:ascii="宋体" w:hAnsi="宋体" w:cs="宋体"/>
                <w:color w:val="auto"/>
                <w:sz w:val="21"/>
                <w:szCs w:val="21"/>
                <w:highlight w:val="none"/>
              </w:rPr>
              <w:t xml:space="preserve"> ODPC</w:t>
            </w:r>
            <w:r>
              <w:rPr>
                <w:rFonts w:hint="eastAsia" w:ascii="宋体" w:hAnsi="宋体" w:cs="宋体"/>
                <w:color w:val="auto"/>
                <w:sz w:val="21"/>
                <w:szCs w:val="21"/>
                <w:highlight w:val="none"/>
              </w:rPr>
              <w:t>应大于等于</w:t>
            </w:r>
            <w:r>
              <w:rPr>
                <w:rFonts w:ascii="宋体" w:hAnsi="宋体" w:cs="宋体"/>
                <w:color w:val="auto"/>
                <w:sz w:val="21"/>
                <w:szCs w:val="21"/>
                <w:highlight w:val="none"/>
              </w:rPr>
              <w:t xml:space="preserve"> 0.5</w:t>
            </w:r>
            <w:r>
              <w:rPr>
                <w:rFonts w:hint="eastAsia" w:ascii="宋体" w:hAnsi="宋体" w:cs="宋体"/>
                <w:color w:val="auto"/>
                <w:sz w:val="21"/>
                <w:szCs w:val="21"/>
                <w:highlight w:val="none"/>
              </w:rPr>
              <w:t>，试验结果有效；否则重新进行试验；②样品的</w:t>
            </w:r>
            <w:r>
              <w:rPr>
                <w:rFonts w:ascii="宋体" w:hAnsi="宋体" w:cs="宋体"/>
                <w:color w:val="auto"/>
                <w:sz w:val="21"/>
                <w:szCs w:val="21"/>
                <w:highlight w:val="none"/>
              </w:rPr>
              <w:t xml:space="preserve"> OD </w:t>
            </w:r>
            <w:r>
              <w:rPr>
                <w:rFonts w:hint="eastAsia" w:ascii="宋体" w:hAnsi="宋体" w:cs="宋体"/>
                <w:color w:val="auto"/>
                <w:sz w:val="21"/>
                <w:szCs w:val="21"/>
                <w:highlight w:val="none"/>
              </w:rPr>
              <w:t>值即</w:t>
            </w:r>
            <w:r>
              <w:rPr>
                <w:rFonts w:ascii="宋体" w:hAnsi="宋体" w:cs="宋体"/>
                <w:color w:val="auto"/>
                <w:sz w:val="21"/>
                <w:szCs w:val="21"/>
                <w:highlight w:val="none"/>
              </w:rPr>
              <w:t xml:space="preserve"> ODS</w:t>
            </w:r>
            <w:r>
              <w:rPr>
                <w:rFonts w:hint="eastAsia" w:ascii="宋体" w:hAnsi="宋体" w:cs="宋体"/>
                <w:color w:val="auto"/>
                <w:sz w:val="21"/>
                <w:szCs w:val="21"/>
                <w:highlight w:val="none"/>
              </w:rPr>
              <w:t>；③阈值计算（</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w:t>
            </w:r>
            <w:r>
              <w:rPr>
                <w:rFonts w:ascii="宋体" w:hAnsi="宋体" w:cs="宋体"/>
                <w:color w:val="auto"/>
                <w:sz w:val="21"/>
                <w:szCs w:val="21"/>
                <w:highlight w:val="none"/>
              </w:rPr>
              <w:t>Cut Off</w:t>
            </w:r>
            <w:r>
              <w:rPr>
                <w:rFonts w:hint="eastAsia" w:ascii="宋体" w:hAnsi="宋体" w:cs="宋体"/>
                <w:color w:val="auto"/>
                <w:sz w:val="21"/>
                <w:szCs w:val="21"/>
                <w:highlight w:val="none"/>
              </w:rPr>
              <w:t>值</w:t>
            </w:r>
            <w:r>
              <w:rPr>
                <w:rFonts w:ascii="宋体" w:hAnsi="宋体" w:cs="宋体"/>
                <w:color w:val="auto"/>
                <w:sz w:val="21"/>
                <w:szCs w:val="21"/>
                <w:highlight w:val="none"/>
              </w:rPr>
              <w:t>=ODNC</w:t>
            </w:r>
            <w:r>
              <w:rPr>
                <w:rFonts w:hint="eastAsia" w:ascii="宋体" w:hAnsi="宋体" w:cs="宋体"/>
                <w:color w:val="auto"/>
                <w:sz w:val="21"/>
                <w:szCs w:val="21"/>
                <w:highlight w:val="none"/>
              </w:rPr>
              <w:t>×</w:t>
            </w:r>
            <w:r>
              <w:rPr>
                <w:rFonts w:ascii="宋体" w:hAnsi="宋体" w:cs="宋体"/>
                <w:color w:val="auto"/>
                <w:sz w:val="21"/>
                <w:szCs w:val="21"/>
                <w:highlight w:val="none"/>
              </w:rPr>
              <w:t>2.1</w:t>
            </w:r>
            <w:r>
              <w:rPr>
                <w:rFonts w:hint="eastAsia" w:ascii="宋体" w:hAnsi="宋体" w:cs="宋体"/>
                <w:color w:val="auto"/>
                <w:sz w:val="21"/>
                <w:szCs w:val="21"/>
                <w:highlight w:val="none"/>
              </w:rPr>
              <w:t>（若</w:t>
            </w:r>
            <w:r>
              <w:rPr>
                <w:rFonts w:ascii="宋体" w:hAnsi="宋体" w:cs="宋体"/>
                <w:color w:val="auto"/>
                <w:sz w:val="21"/>
                <w:szCs w:val="21"/>
                <w:highlight w:val="none"/>
              </w:rPr>
              <w:t xml:space="preserve"> ODNC</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0.1 </w:t>
            </w:r>
            <w:r>
              <w:rPr>
                <w:rFonts w:hint="eastAsia" w:ascii="宋体" w:hAnsi="宋体" w:cs="宋体"/>
                <w:color w:val="auto"/>
                <w:sz w:val="21"/>
                <w:szCs w:val="21"/>
                <w:highlight w:val="none"/>
              </w:rPr>
              <w:t>则按实际值计算；若</w:t>
            </w:r>
            <w:r>
              <w:rPr>
                <w:rFonts w:ascii="宋体" w:hAnsi="宋体" w:cs="宋体"/>
                <w:color w:val="auto"/>
                <w:sz w:val="21"/>
                <w:szCs w:val="21"/>
                <w:highlight w:val="none"/>
              </w:rPr>
              <w:t xml:space="preserve"> ODNC</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0.1 </w:t>
            </w:r>
            <w:r>
              <w:rPr>
                <w:rFonts w:hint="eastAsia" w:ascii="宋体" w:hAnsi="宋体" w:cs="宋体"/>
                <w:color w:val="auto"/>
                <w:sz w:val="21"/>
                <w:szCs w:val="21"/>
                <w:highlight w:val="none"/>
              </w:rPr>
              <w:t>则按</w:t>
            </w:r>
            <w:r>
              <w:rPr>
                <w:rFonts w:ascii="宋体" w:hAnsi="宋体" w:cs="宋体"/>
                <w:color w:val="auto"/>
                <w:sz w:val="21"/>
                <w:szCs w:val="21"/>
                <w:highlight w:val="none"/>
              </w:rPr>
              <w:t xml:space="preserve"> 0.1 </w:t>
            </w:r>
            <w:r>
              <w:rPr>
                <w:rFonts w:hint="eastAsia" w:ascii="宋体" w:hAnsi="宋体" w:cs="宋体"/>
                <w:color w:val="auto"/>
                <w:sz w:val="21"/>
                <w:szCs w:val="21"/>
                <w:highlight w:val="none"/>
              </w:rPr>
              <w:t>计算）④</w:t>
            </w:r>
            <w:r>
              <w:rPr>
                <w:rFonts w:ascii="宋体" w:hAnsi="宋体" w:cs="宋体"/>
                <w:color w:val="auto"/>
                <w:sz w:val="21"/>
                <w:szCs w:val="21"/>
                <w:highlight w:val="none"/>
              </w:rPr>
              <w:t xml:space="preserve"> ODS</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值，结果判为阴性；</w:t>
            </w:r>
            <w:r>
              <w:rPr>
                <w:rFonts w:ascii="宋体" w:hAnsi="宋体" w:cs="宋体"/>
                <w:color w:val="auto"/>
                <w:sz w:val="21"/>
                <w:szCs w:val="21"/>
                <w:highlight w:val="none"/>
              </w:rPr>
              <w:t xml:space="preserve">ODS </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Cut Off </w:t>
            </w:r>
            <w:r>
              <w:rPr>
                <w:rFonts w:hint="eastAsia" w:ascii="宋体" w:hAnsi="宋体" w:cs="宋体"/>
                <w:color w:val="auto"/>
                <w:sz w:val="21"/>
                <w:szCs w:val="21"/>
                <w:highlight w:val="none"/>
              </w:rPr>
              <w:t>值，结果判为阳性。</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2800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2800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16</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猪伪狂犬病</w:t>
            </w:r>
            <w:r>
              <w:rPr>
                <w:rFonts w:ascii="宋体" w:hAnsi="宋体" w:cs="宋体"/>
                <w:color w:val="auto"/>
                <w:sz w:val="21"/>
                <w:szCs w:val="21"/>
                <w:highlight w:val="none"/>
              </w:rPr>
              <w:t>GB</w:t>
            </w:r>
            <w:r>
              <w:rPr>
                <w:rFonts w:hint="eastAsia" w:ascii="宋体" w:hAnsi="宋体" w:cs="宋体"/>
                <w:color w:val="auto"/>
                <w:sz w:val="21"/>
                <w:szCs w:val="21"/>
                <w:highlight w:val="none"/>
              </w:rPr>
              <w:t>抗体检测试剂盒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检测猪伪狂犬病病毒</w:t>
            </w:r>
            <w:r>
              <w:rPr>
                <w:rFonts w:ascii="宋体" w:hAnsi="宋体" w:cs="宋体"/>
                <w:color w:val="auto"/>
                <w:kern w:val="0"/>
                <w:sz w:val="21"/>
                <w:szCs w:val="21"/>
                <w:highlight w:val="none"/>
              </w:rPr>
              <w:t>gb</w:t>
            </w:r>
            <w:r>
              <w:rPr>
                <w:rFonts w:hint="eastAsia" w:ascii="宋体" w:hAnsi="宋体" w:cs="宋体"/>
                <w:color w:val="auto"/>
                <w:kern w:val="0"/>
                <w:sz w:val="21"/>
                <w:szCs w:val="21"/>
                <w:highlight w:val="none"/>
              </w:rPr>
              <w:t>抗体；</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通过检测</w:t>
            </w:r>
            <w:r>
              <w:rPr>
                <w:rFonts w:ascii="宋体" w:hAnsi="宋体" w:cs="宋体"/>
                <w:color w:val="auto"/>
                <w:kern w:val="0"/>
                <w:sz w:val="21"/>
                <w:szCs w:val="21"/>
                <w:highlight w:val="none"/>
              </w:rPr>
              <w:t xml:space="preserve"> gb </w:t>
            </w:r>
            <w:r>
              <w:rPr>
                <w:rFonts w:hint="eastAsia" w:ascii="宋体" w:hAnsi="宋体" w:cs="宋体"/>
                <w:color w:val="auto"/>
                <w:kern w:val="0"/>
                <w:sz w:val="21"/>
                <w:szCs w:val="21"/>
                <w:highlight w:val="none"/>
              </w:rPr>
              <w:t>抗体有效区分</w:t>
            </w:r>
            <w:r>
              <w:rPr>
                <w:rFonts w:ascii="宋体" w:hAnsi="宋体" w:cs="宋体"/>
                <w:color w:val="auto"/>
                <w:kern w:val="0"/>
                <w:sz w:val="21"/>
                <w:szCs w:val="21"/>
                <w:highlight w:val="none"/>
              </w:rPr>
              <w:t xml:space="preserve"> PRV </w:t>
            </w:r>
            <w:r>
              <w:rPr>
                <w:rFonts w:hint="eastAsia" w:ascii="宋体" w:hAnsi="宋体" w:cs="宋体"/>
                <w:color w:val="auto"/>
                <w:kern w:val="0"/>
                <w:sz w:val="21"/>
                <w:szCs w:val="21"/>
                <w:highlight w:val="none"/>
              </w:rPr>
              <w:t>野毒感染和</w:t>
            </w:r>
            <w:r>
              <w:rPr>
                <w:rFonts w:ascii="宋体" w:hAnsi="宋体" w:cs="宋体"/>
                <w:color w:val="auto"/>
                <w:kern w:val="0"/>
                <w:sz w:val="21"/>
                <w:szCs w:val="21"/>
                <w:highlight w:val="none"/>
              </w:rPr>
              <w:t xml:space="preserve"> PRV gb </w:t>
            </w:r>
            <w:r>
              <w:rPr>
                <w:rFonts w:hint="eastAsia" w:ascii="宋体" w:hAnsi="宋体" w:cs="宋体"/>
                <w:color w:val="auto"/>
                <w:kern w:val="0"/>
                <w:sz w:val="21"/>
                <w:szCs w:val="21"/>
                <w:highlight w:val="none"/>
              </w:rPr>
              <w:t>缺失疫苗免疫；</w:t>
            </w:r>
            <w:r>
              <w:rPr>
                <w:rFonts w:ascii="宋体" w:hAnsi="宋体" w:cs="宋体"/>
                <w:color w:val="auto"/>
                <w:kern w:val="0"/>
                <w:sz w:val="21"/>
                <w:szCs w:val="21"/>
                <w:highlight w:val="none"/>
              </w:rPr>
              <w:t xml:space="preserve"> 3.</w:t>
            </w:r>
            <w:r>
              <w:rPr>
                <w:rFonts w:hint="eastAsia" w:ascii="宋体" w:hAnsi="宋体" w:cs="宋体"/>
                <w:color w:val="auto"/>
                <w:kern w:val="0"/>
                <w:sz w:val="21"/>
                <w:szCs w:val="21"/>
                <w:highlight w:val="none"/>
              </w:rPr>
              <w:t>敏感性≥</w:t>
            </w:r>
            <w:r>
              <w:rPr>
                <w:rFonts w:ascii="宋体" w:hAnsi="宋体" w:cs="宋体"/>
                <w:color w:val="auto"/>
                <w:kern w:val="0"/>
                <w:sz w:val="21"/>
                <w:szCs w:val="21"/>
                <w:highlight w:val="none"/>
              </w:rPr>
              <w:t>96%</w:t>
            </w:r>
            <w:r>
              <w:rPr>
                <w:rFonts w:hint="eastAsia" w:ascii="宋体" w:hAnsi="宋体" w:cs="宋体"/>
                <w:color w:val="auto"/>
                <w:kern w:val="0"/>
                <w:sz w:val="21"/>
                <w:szCs w:val="21"/>
                <w:highlight w:val="none"/>
              </w:rPr>
              <w:t>，特异性≥</w:t>
            </w:r>
            <w:r>
              <w:rPr>
                <w:rFonts w:ascii="宋体" w:hAnsi="宋体" w:cs="宋体"/>
                <w:color w:val="auto"/>
                <w:kern w:val="0"/>
                <w:sz w:val="21"/>
                <w:szCs w:val="21"/>
                <w:highlight w:val="none"/>
              </w:rPr>
              <w:t>100%</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稳定性：批内及批间差异</w:t>
            </w:r>
            <w:r>
              <w:rPr>
                <w:rFonts w:ascii="宋体" w:hAnsi="宋体" w:cs="宋体"/>
                <w:color w:val="auto"/>
                <w:kern w:val="0"/>
                <w:sz w:val="21"/>
                <w:szCs w:val="21"/>
                <w:highlight w:val="none"/>
              </w:rPr>
              <w:t xml:space="preserve"> CV</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5. </w:t>
            </w:r>
            <w:r>
              <w:rPr>
                <w:rFonts w:hint="eastAsia" w:ascii="宋体" w:hAnsi="宋体" w:cs="宋体"/>
                <w:color w:val="auto"/>
                <w:kern w:val="0"/>
                <w:sz w:val="21"/>
                <w:szCs w:val="21"/>
                <w:highlight w:val="none"/>
              </w:rPr>
              <w:t>试剂颜色不同，便于区分；</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6. 37</w:t>
            </w:r>
            <w:r>
              <w:rPr>
                <w:rFonts w:hint="eastAsia" w:ascii="宋体" w:hAnsi="宋体" w:cs="宋体"/>
                <w:color w:val="auto"/>
                <w:kern w:val="0"/>
                <w:sz w:val="21"/>
                <w:szCs w:val="21"/>
                <w:highlight w:val="none"/>
              </w:rPr>
              <w:t>℃条件下温育时间总共</w:t>
            </w:r>
            <w:r>
              <w:rPr>
                <w:rFonts w:ascii="宋体" w:hAnsi="宋体" w:cs="宋体"/>
                <w:color w:val="auto"/>
                <w:kern w:val="0"/>
                <w:sz w:val="21"/>
                <w:szCs w:val="21"/>
                <w:highlight w:val="none"/>
              </w:rPr>
              <w:t>45min</w:t>
            </w:r>
            <w:r>
              <w:rPr>
                <w:rFonts w:hint="eastAsia" w:ascii="宋体" w:hAnsi="宋体" w:cs="宋体"/>
                <w:color w:val="auto"/>
                <w:kern w:val="0"/>
                <w:sz w:val="21"/>
                <w:szCs w:val="21"/>
                <w:highlight w:val="none"/>
              </w:rPr>
              <w:t>；</w:t>
            </w:r>
          </w:p>
          <w:p>
            <w:pPr>
              <w:spacing w:line="360" w:lineRule="exact"/>
              <w:rPr>
                <w:rFonts w:ascii="宋体" w:cs="宋体"/>
                <w:bCs/>
                <w:color w:val="auto"/>
                <w:sz w:val="21"/>
                <w:szCs w:val="21"/>
                <w:highlight w:val="none"/>
              </w:rPr>
            </w:pPr>
            <w:r>
              <w:rPr>
                <w:rFonts w:ascii="宋体" w:hAnsi="宋体" w:cs="宋体"/>
                <w:color w:val="auto"/>
                <w:kern w:val="0"/>
                <w:sz w:val="21"/>
                <w:szCs w:val="21"/>
                <w:highlight w:val="none"/>
              </w:rPr>
              <w:t xml:space="preserve">7. </w:t>
            </w:r>
            <w:r>
              <w:rPr>
                <w:rFonts w:hint="eastAsia" w:ascii="宋体" w:hAnsi="宋体" w:cs="宋体"/>
                <w:color w:val="auto"/>
                <w:kern w:val="0"/>
                <w:sz w:val="21"/>
                <w:szCs w:val="21"/>
                <w:highlight w:val="none"/>
              </w:rPr>
              <w:t>结果判定：①</w:t>
            </w:r>
            <w:r>
              <w:rPr>
                <w:rFonts w:hint="eastAsia" w:ascii="宋体" w:hAnsi="宋体" w:cs="宋体"/>
                <w:bCs/>
                <w:color w:val="auto"/>
                <w:sz w:val="21"/>
                <w:szCs w:val="21"/>
                <w:highlight w:val="none"/>
              </w:rPr>
              <w:t>试验成立判断</w:t>
            </w:r>
            <w:r>
              <w:rPr>
                <w:rFonts w:hint="eastAsia" w:ascii="宋体" w:hAnsi="宋体" w:cs="宋体"/>
                <w:color w:val="auto"/>
                <w:sz w:val="21"/>
                <w:szCs w:val="21"/>
                <w:highlight w:val="none"/>
              </w:rPr>
              <w:t>阴性对照平均值（</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35"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5" DrawAspect="Content" ObjectID="_1468075735" r:id="rId26">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NC</w:t>
            </w:r>
            <w:r>
              <w:rPr>
                <w:rFonts w:hint="eastAsia" w:ascii="宋体" w:hAnsi="宋体" w:cs="宋体"/>
                <w:color w:val="auto"/>
                <w:position w:val="-4"/>
                <w:sz w:val="21"/>
                <w:szCs w:val="21"/>
                <w:highlight w:val="none"/>
              </w:rPr>
              <w:object>
                <v:shape id="_x0000_i1036"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6" DrawAspect="Content" ObjectID="_1468075736" r:id="rId27">
                  <o:LockedField>false</o:LockedField>
                </o:OLEObject>
              </w:object>
            </w:r>
            <w:r>
              <w:rPr>
                <w:rFonts w:ascii="宋体" w:hAnsi="宋体" w:cs="宋体"/>
                <w:color w:val="auto"/>
                <w:sz w:val="21"/>
                <w:szCs w:val="21"/>
                <w:highlight w:val="none"/>
              </w:rPr>
              <w:t>=( NC1</w:t>
            </w:r>
            <w:r>
              <w:rPr>
                <w:rFonts w:hint="eastAsia" w:ascii="宋体" w:hAnsi="宋体" w:cs="宋体"/>
                <w:color w:val="auto"/>
                <w:sz w:val="21"/>
                <w:szCs w:val="21"/>
                <w:highlight w:val="none"/>
              </w:rPr>
              <w:t>＋</w:t>
            </w:r>
            <w:r>
              <w:rPr>
                <w:rFonts w:ascii="宋体" w:hAnsi="宋体" w:cs="宋体"/>
                <w:color w:val="auto"/>
                <w:sz w:val="21"/>
                <w:szCs w:val="21"/>
                <w:highlight w:val="none"/>
              </w:rPr>
              <w:t>NC2 )/2</w:t>
            </w:r>
            <w:r>
              <w:rPr>
                <w:rFonts w:hint="eastAsia" w:ascii="宋体" w:hAnsi="宋体" w:cs="宋体"/>
                <w:color w:val="auto"/>
                <w:sz w:val="21"/>
                <w:szCs w:val="21"/>
                <w:highlight w:val="none"/>
              </w:rPr>
              <w:t>阳性对照平均值（</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37"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7" DrawAspect="Content" ObjectID="_1468075737" r:id="rId28">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PC</w:t>
            </w:r>
            <w:r>
              <w:rPr>
                <w:rFonts w:hint="eastAsia" w:ascii="宋体" w:hAnsi="宋体" w:cs="宋体"/>
                <w:color w:val="auto"/>
                <w:position w:val="-4"/>
                <w:sz w:val="21"/>
                <w:szCs w:val="21"/>
                <w:highlight w:val="none"/>
              </w:rPr>
              <w:object>
                <v:shape id="_x0000_i1038"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8" DrawAspect="Content" ObjectID="_1468075738" r:id="rId29">
                  <o:LockedField>false</o:LockedField>
                </o:OLEObject>
              </w:object>
            </w:r>
            <w:r>
              <w:rPr>
                <w:rFonts w:ascii="宋体" w:hAnsi="宋体" w:cs="宋体"/>
                <w:color w:val="auto"/>
                <w:sz w:val="21"/>
                <w:szCs w:val="21"/>
                <w:highlight w:val="none"/>
              </w:rPr>
              <w:t>=( PC1</w:t>
            </w:r>
            <w:r>
              <w:rPr>
                <w:rFonts w:hint="eastAsia" w:ascii="宋体" w:hAnsi="宋体" w:cs="宋体"/>
                <w:color w:val="auto"/>
                <w:sz w:val="21"/>
                <w:szCs w:val="21"/>
                <w:highlight w:val="none"/>
              </w:rPr>
              <w:t>＋</w:t>
            </w:r>
            <w:r>
              <w:rPr>
                <w:rFonts w:ascii="宋体" w:hAnsi="宋体" w:cs="宋体"/>
                <w:color w:val="auto"/>
                <w:sz w:val="21"/>
                <w:szCs w:val="21"/>
                <w:highlight w:val="none"/>
              </w:rPr>
              <w:t>PC2 )/2</w:t>
            </w:r>
            <w:r>
              <w:rPr>
                <w:rFonts w:hint="eastAsia" w:ascii="宋体" w:hAnsi="宋体" w:cs="宋体"/>
                <w:color w:val="auto"/>
                <w:sz w:val="21"/>
                <w:szCs w:val="21"/>
                <w:highlight w:val="none"/>
              </w:rPr>
              <w:t>试验成立判断标准：</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39"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39" DrawAspect="Content" ObjectID="_1468075739" r:id="rId30">
                  <o:LockedField>false</o:LockedField>
                </o:OLEObject>
              </w:object>
            </w:r>
            <w:r>
              <w:rPr>
                <w:rFonts w:hint="eastAsia" w:ascii="宋体" w:hAnsi="宋体" w:cs="宋体"/>
                <w:bCs/>
                <w:color w:val="auto"/>
                <w:sz w:val="21"/>
                <w:szCs w:val="21"/>
                <w:highlight w:val="none"/>
              </w:rPr>
              <w:t>＜</w:t>
            </w:r>
            <w:r>
              <w:rPr>
                <w:rFonts w:ascii="宋体" w:hAnsi="宋体" w:cs="宋体"/>
                <w:bCs/>
                <w:color w:val="auto"/>
                <w:sz w:val="21"/>
                <w:szCs w:val="21"/>
                <w:highlight w:val="none"/>
              </w:rPr>
              <w:t>0.3</w:t>
            </w:r>
            <w:r>
              <w:rPr>
                <w:rFonts w:hint="eastAsia" w:ascii="宋体" w:hAnsi="宋体" w:cs="宋体"/>
                <w:color w:val="auto"/>
                <w:sz w:val="21"/>
                <w:szCs w:val="21"/>
                <w:highlight w:val="none"/>
              </w:rPr>
              <w:t>；</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40"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0" DrawAspect="Content" ObjectID="_1468075740" r:id="rId31">
                  <o:LockedField>false</o:LockedField>
                </o:OLEObject>
              </w:object>
            </w:r>
            <w:r>
              <w:rPr>
                <w:rFonts w:hint="eastAsia" w:ascii="宋体" w:hAnsi="宋体" w:cs="宋体"/>
                <w:bCs/>
                <w:color w:val="auto"/>
                <w:sz w:val="21"/>
                <w:szCs w:val="21"/>
                <w:highlight w:val="none"/>
              </w:rPr>
              <w:t>＞</w:t>
            </w:r>
            <w:r>
              <w:rPr>
                <w:rFonts w:ascii="宋体" w:hAnsi="宋体" w:cs="宋体"/>
                <w:bCs/>
                <w:color w:val="auto"/>
                <w:sz w:val="21"/>
                <w:szCs w:val="21"/>
                <w:highlight w:val="none"/>
              </w:rPr>
              <w:t>0.5</w:t>
            </w:r>
            <w:r>
              <w:rPr>
                <w:rFonts w:hint="eastAsia" w:ascii="宋体" w:hAnsi="宋体" w:cs="宋体"/>
                <w:bCs/>
                <w:color w:val="auto"/>
                <w:sz w:val="21"/>
                <w:szCs w:val="21"/>
                <w:highlight w:val="none"/>
              </w:rPr>
              <w:t>。</w:t>
            </w:r>
            <w:r>
              <w:rPr>
                <w:rFonts w:hint="eastAsia" w:ascii="宋体" w:hAnsi="宋体" w:cs="宋体"/>
                <w:color w:val="auto"/>
                <w:sz w:val="21"/>
                <w:szCs w:val="21"/>
                <w:highlight w:val="none"/>
              </w:rPr>
              <w:t>如果试验无效，试验中的操作值得怀疑，应按照操作说明书重做一次试验。</w:t>
            </w:r>
            <w:r>
              <w:rPr>
                <w:rFonts w:hint="eastAsia" w:ascii="宋体" w:hAnsi="宋体" w:cs="宋体"/>
                <w:color w:val="auto"/>
                <w:kern w:val="0"/>
                <w:sz w:val="21"/>
                <w:szCs w:val="21"/>
                <w:highlight w:val="none"/>
              </w:rPr>
              <w:t>②</w:t>
            </w:r>
            <w:r>
              <w:rPr>
                <w:rFonts w:hint="eastAsia" w:ascii="宋体" w:hAnsi="宋体" w:cs="宋体"/>
                <w:bCs/>
                <w:color w:val="auto"/>
                <w:sz w:val="21"/>
                <w:szCs w:val="21"/>
                <w:highlight w:val="none"/>
              </w:rPr>
              <w:t>结果判定</w:t>
            </w:r>
            <w:r>
              <w:rPr>
                <w:rFonts w:hint="eastAsia" w:ascii="宋体" w:hAnsi="宋体" w:cs="宋体"/>
                <w:color w:val="auto"/>
                <w:sz w:val="21"/>
                <w:szCs w:val="21"/>
                <w:highlight w:val="none"/>
              </w:rPr>
              <w:t>样品的计算</w:t>
            </w:r>
            <w:r>
              <w:rPr>
                <w:rFonts w:ascii="宋体" w:hAnsi="宋体" w:cs="宋体"/>
                <w:color w:val="auto"/>
                <w:sz w:val="21"/>
                <w:szCs w:val="21"/>
                <w:highlight w:val="none"/>
              </w:rPr>
              <w:t>S/N=( NC</w:t>
            </w:r>
            <w:r>
              <w:rPr>
                <w:rFonts w:hint="eastAsia" w:ascii="宋体" w:hAnsi="宋体" w:cs="宋体"/>
                <w:color w:val="auto"/>
                <w:position w:val="-4"/>
                <w:sz w:val="21"/>
                <w:szCs w:val="21"/>
                <w:highlight w:val="none"/>
              </w:rPr>
              <w:object>
                <v:shape id="_x0000_i1041"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1" DrawAspect="Content" ObjectID="_1468075741" r:id="rId32">
                  <o:LockedField>false</o:LockedField>
                </o:OLEObject>
              </w:object>
            </w:r>
            <w:r>
              <w:rPr>
                <w:rFonts w:hint="eastAsia" w:ascii="宋体" w:hAnsi="宋体" w:cs="宋体"/>
                <w:color w:val="auto"/>
                <w:sz w:val="21"/>
                <w:szCs w:val="21"/>
                <w:highlight w:val="none"/>
              </w:rPr>
              <w:t>－样品</w:t>
            </w:r>
            <w:r>
              <w:rPr>
                <w:rFonts w:ascii="宋体" w:hAnsi="宋体" w:cs="宋体"/>
                <w:color w:val="auto"/>
                <w:sz w:val="21"/>
                <w:szCs w:val="21"/>
                <w:highlight w:val="none"/>
              </w:rPr>
              <w:t>)/( NC</w:t>
            </w:r>
            <w:r>
              <w:rPr>
                <w:rFonts w:hint="eastAsia" w:ascii="宋体" w:hAnsi="宋体" w:cs="宋体"/>
                <w:color w:val="auto"/>
                <w:position w:val="-4"/>
                <w:sz w:val="21"/>
                <w:szCs w:val="21"/>
                <w:highlight w:val="none"/>
              </w:rPr>
              <w:object>
                <v:shape id="_x0000_i1042"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2" DrawAspect="Content" ObjectID="_1468075742" r:id="rId33">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43"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3" DrawAspect="Content" ObjectID="_1468075743" r:id="rId34">
                  <o:LockedField>false</o:LockedField>
                </o:OLEObject>
              </w:object>
            </w:r>
            <w:r>
              <w:rPr>
                <w:rFonts w:ascii="宋体" w:hAnsi="宋体" w:cs="宋体"/>
                <w:color w:val="auto"/>
                <w:sz w:val="21"/>
                <w:szCs w:val="21"/>
                <w:highlight w:val="none"/>
              </w:rPr>
              <w:t>)</w:t>
            </w:r>
            <w:r>
              <w:rPr>
                <w:rFonts w:hint="eastAsia" w:ascii="宋体" w:hAnsi="宋体" w:cs="宋体"/>
                <w:color w:val="auto"/>
                <w:sz w:val="21"/>
                <w:szCs w:val="21"/>
                <w:highlight w:val="none"/>
              </w:rPr>
              <w:t>如果</w:t>
            </w:r>
            <w:r>
              <w:rPr>
                <w:rFonts w:ascii="宋体" w:hAnsi="宋体" w:cs="宋体"/>
                <w:color w:val="auto"/>
                <w:sz w:val="21"/>
                <w:szCs w:val="21"/>
                <w:highlight w:val="none"/>
              </w:rPr>
              <w:t>S/N</w:t>
            </w:r>
            <w:r>
              <w:rPr>
                <w:rFonts w:hint="eastAsia" w:ascii="宋体" w:hAnsi="宋体" w:cs="宋体"/>
                <w:color w:val="auto"/>
                <w:sz w:val="21"/>
                <w:szCs w:val="21"/>
                <w:highlight w:val="none"/>
              </w:rPr>
              <w:t>值＜</w:t>
            </w:r>
            <w:r>
              <w:rPr>
                <w:rFonts w:ascii="宋体" w:hAnsi="宋体" w:cs="宋体"/>
                <w:color w:val="auto"/>
                <w:sz w:val="21"/>
                <w:szCs w:val="21"/>
                <w:highlight w:val="none"/>
              </w:rPr>
              <w:t>0.4</w:t>
            </w:r>
            <w:r>
              <w:rPr>
                <w:rFonts w:hint="eastAsia" w:ascii="宋体" w:hAnsi="宋体" w:cs="宋体"/>
                <w:color w:val="auto"/>
                <w:sz w:val="21"/>
                <w:szCs w:val="21"/>
                <w:highlight w:val="none"/>
              </w:rPr>
              <w:t>，样品应判定为抗体阴性。如果</w:t>
            </w:r>
            <w:r>
              <w:rPr>
                <w:rFonts w:ascii="宋体" w:hAnsi="宋体" w:cs="宋体"/>
                <w:color w:val="auto"/>
                <w:sz w:val="21"/>
                <w:szCs w:val="21"/>
                <w:highlight w:val="none"/>
              </w:rPr>
              <w:t>S/N</w:t>
            </w:r>
            <w:r>
              <w:rPr>
                <w:rFonts w:hint="eastAsia" w:ascii="宋体" w:hAnsi="宋体" w:cs="宋体"/>
                <w:color w:val="auto"/>
                <w:sz w:val="21"/>
                <w:szCs w:val="21"/>
                <w:highlight w:val="none"/>
              </w:rPr>
              <w:t>值≥</w:t>
            </w:r>
            <w:r>
              <w:rPr>
                <w:rFonts w:ascii="宋体" w:hAnsi="宋体" w:cs="宋体"/>
                <w:color w:val="auto"/>
                <w:sz w:val="21"/>
                <w:szCs w:val="21"/>
                <w:highlight w:val="none"/>
              </w:rPr>
              <w:t>0.4</w:t>
            </w:r>
            <w:r>
              <w:rPr>
                <w:rFonts w:hint="eastAsia" w:ascii="宋体" w:hAnsi="宋体" w:cs="宋体"/>
                <w:color w:val="auto"/>
                <w:sz w:val="21"/>
                <w:szCs w:val="21"/>
                <w:highlight w:val="none"/>
              </w:rPr>
              <w:t>，样品应判定为抗体阳性。</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 xml:space="preserve">12 </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1800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1800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17</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猪伪狂犬病</w:t>
            </w:r>
            <w:r>
              <w:rPr>
                <w:rFonts w:ascii="宋体" w:hAnsi="宋体" w:cs="宋体"/>
                <w:color w:val="auto"/>
                <w:sz w:val="21"/>
                <w:szCs w:val="21"/>
                <w:highlight w:val="none"/>
              </w:rPr>
              <w:t>GE</w:t>
            </w:r>
            <w:r>
              <w:rPr>
                <w:rFonts w:hint="eastAsia" w:ascii="宋体" w:hAnsi="宋体" w:cs="宋体"/>
                <w:color w:val="auto"/>
                <w:sz w:val="21"/>
                <w:szCs w:val="21"/>
                <w:highlight w:val="none"/>
              </w:rPr>
              <w:t>抗体检测试剂盒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2*96</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检测猪伪狂犬病病毒</w:t>
            </w:r>
            <w:r>
              <w:rPr>
                <w:rFonts w:ascii="宋体" w:hAnsi="宋体" w:cs="宋体"/>
                <w:color w:val="auto"/>
                <w:kern w:val="0"/>
                <w:sz w:val="21"/>
                <w:szCs w:val="21"/>
                <w:highlight w:val="none"/>
              </w:rPr>
              <w:t>ge</w:t>
            </w:r>
            <w:r>
              <w:rPr>
                <w:rFonts w:hint="eastAsia" w:ascii="宋体" w:hAnsi="宋体" w:cs="宋体"/>
                <w:color w:val="auto"/>
                <w:kern w:val="0"/>
                <w:sz w:val="21"/>
                <w:szCs w:val="21"/>
                <w:highlight w:val="none"/>
              </w:rPr>
              <w:t>抗体；</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通过检测</w:t>
            </w:r>
            <w:r>
              <w:rPr>
                <w:rFonts w:ascii="宋体" w:hAnsi="宋体" w:cs="宋体"/>
                <w:color w:val="auto"/>
                <w:kern w:val="0"/>
                <w:sz w:val="21"/>
                <w:szCs w:val="21"/>
                <w:highlight w:val="none"/>
              </w:rPr>
              <w:t xml:space="preserve"> ge</w:t>
            </w:r>
            <w:r>
              <w:rPr>
                <w:rFonts w:hint="eastAsia" w:ascii="宋体" w:hAnsi="宋体" w:cs="宋体"/>
                <w:color w:val="auto"/>
                <w:kern w:val="0"/>
                <w:sz w:val="21"/>
                <w:szCs w:val="21"/>
                <w:highlight w:val="none"/>
              </w:rPr>
              <w:t>抗体有效区分</w:t>
            </w:r>
            <w:r>
              <w:rPr>
                <w:rFonts w:ascii="宋体" w:hAnsi="宋体" w:cs="宋体"/>
                <w:color w:val="auto"/>
                <w:kern w:val="0"/>
                <w:sz w:val="21"/>
                <w:szCs w:val="21"/>
                <w:highlight w:val="none"/>
              </w:rPr>
              <w:t xml:space="preserve"> PRV </w:t>
            </w:r>
            <w:r>
              <w:rPr>
                <w:rFonts w:hint="eastAsia" w:ascii="宋体" w:hAnsi="宋体" w:cs="宋体"/>
                <w:color w:val="auto"/>
                <w:kern w:val="0"/>
                <w:sz w:val="21"/>
                <w:szCs w:val="21"/>
                <w:highlight w:val="none"/>
              </w:rPr>
              <w:t>野毒感染和</w:t>
            </w:r>
            <w:r>
              <w:rPr>
                <w:rFonts w:ascii="宋体" w:hAnsi="宋体" w:cs="宋体"/>
                <w:color w:val="auto"/>
                <w:kern w:val="0"/>
                <w:sz w:val="21"/>
                <w:szCs w:val="21"/>
                <w:highlight w:val="none"/>
              </w:rPr>
              <w:t xml:space="preserve"> PRV ge </w:t>
            </w:r>
            <w:r>
              <w:rPr>
                <w:rFonts w:hint="eastAsia" w:ascii="宋体" w:hAnsi="宋体" w:cs="宋体"/>
                <w:color w:val="auto"/>
                <w:kern w:val="0"/>
                <w:sz w:val="21"/>
                <w:szCs w:val="21"/>
                <w:highlight w:val="none"/>
              </w:rPr>
              <w:t>缺失疫苗免疫；</w:t>
            </w:r>
            <w:r>
              <w:rPr>
                <w:rFonts w:ascii="宋体" w:hAnsi="宋体" w:cs="宋体"/>
                <w:color w:val="auto"/>
                <w:kern w:val="0"/>
                <w:sz w:val="21"/>
                <w:szCs w:val="21"/>
                <w:highlight w:val="none"/>
              </w:rPr>
              <w:t xml:space="preserve"> 3.</w:t>
            </w:r>
            <w:r>
              <w:rPr>
                <w:rFonts w:hint="eastAsia" w:ascii="宋体" w:hAnsi="宋体" w:cs="宋体"/>
                <w:color w:val="auto"/>
                <w:kern w:val="0"/>
                <w:sz w:val="21"/>
                <w:szCs w:val="21"/>
                <w:highlight w:val="none"/>
              </w:rPr>
              <w:t>敏感性≥</w:t>
            </w:r>
            <w:r>
              <w:rPr>
                <w:rFonts w:ascii="宋体" w:hAnsi="宋体" w:cs="宋体"/>
                <w:color w:val="auto"/>
                <w:kern w:val="0"/>
                <w:sz w:val="21"/>
                <w:szCs w:val="21"/>
                <w:highlight w:val="none"/>
              </w:rPr>
              <w:t>96%</w:t>
            </w:r>
            <w:r>
              <w:rPr>
                <w:rFonts w:hint="eastAsia" w:ascii="宋体" w:hAnsi="宋体" w:cs="宋体"/>
                <w:color w:val="auto"/>
                <w:kern w:val="0"/>
                <w:sz w:val="21"/>
                <w:szCs w:val="21"/>
                <w:highlight w:val="none"/>
              </w:rPr>
              <w:t>，特异性≥</w:t>
            </w:r>
            <w:r>
              <w:rPr>
                <w:rFonts w:ascii="宋体" w:hAnsi="宋体" w:cs="宋体"/>
                <w:color w:val="auto"/>
                <w:kern w:val="0"/>
                <w:sz w:val="21"/>
                <w:szCs w:val="21"/>
                <w:highlight w:val="none"/>
              </w:rPr>
              <w:t>100%</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稳定性：批内及批间差异</w:t>
            </w:r>
            <w:r>
              <w:rPr>
                <w:rFonts w:ascii="宋体" w:hAnsi="宋体" w:cs="宋体"/>
                <w:color w:val="auto"/>
                <w:kern w:val="0"/>
                <w:sz w:val="21"/>
                <w:szCs w:val="21"/>
                <w:highlight w:val="none"/>
              </w:rPr>
              <w:t xml:space="preserve"> CV</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5. </w:t>
            </w:r>
            <w:r>
              <w:rPr>
                <w:rFonts w:hint="eastAsia" w:ascii="宋体" w:hAnsi="宋体" w:cs="宋体"/>
                <w:color w:val="auto"/>
                <w:kern w:val="0"/>
                <w:sz w:val="21"/>
                <w:szCs w:val="21"/>
                <w:highlight w:val="none"/>
              </w:rPr>
              <w:t>试剂颜色不同，便于区分；</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6. 37</w:t>
            </w:r>
            <w:r>
              <w:rPr>
                <w:rFonts w:hint="eastAsia" w:ascii="宋体" w:hAnsi="宋体" w:cs="宋体"/>
                <w:color w:val="auto"/>
                <w:kern w:val="0"/>
                <w:sz w:val="21"/>
                <w:szCs w:val="21"/>
                <w:highlight w:val="none"/>
              </w:rPr>
              <w:t>℃条件下温育时间总共</w:t>
            </w:r>
            <w:r>
              <w:rPr>
                <w:rFonts w:ascii="宋体" w:hAnsi="宋体" w:cs="宋体"/>
                <w:color w:val="auto"/>
                <w:kern w:val="0"/>
                <w:sz w:val="21"/>
                <w:szCs w:val="21"/>
                <w:highlight w:val="none"/>
              </w:rPr>
              <w:t>45min</w:t>
            </w:r>
            <w:r>
              <w:rPr>
                <w:rFonts w:hint="eastAsia" w:ascii="宋体" w:hAnsi="宋体" w:cs="宋体"/>
                <w:color w:val="auto"/>
                <w:kern w:val="0"/>
                <w:sz w:val="21"/>
                <w:szCs w:val="21"/>
                <w:highlight w:val="none"/>
              </w:rPr>
              <w:t>；</w:t>
            </w:r>
          </w:p>
          <w:p>
            <w:pPr>
              <w:spacing w:line="360" w:lineRule="exact"/>
              <w:rPr>
                <w:rFonts w:ascii="宋体" w:cs="宋体"/>
                <w:bCs/>
                <w:color w:val="auto"/>
                <w:sz w:val="21"/>
                <w:szCs w:val="21"/>
                <w:highlight w:val="none"/>
              </w:rPr>
            </w:pPr>
            <w:r>
              <w:rPr>
                <w:rFonts w:ascii="宋体" w:hAnsi="宋体" w:cs="宋体"/>
                <w:color w:val="auto"/>
                <w:kern w:val="0"/>
                <w:sz w:val="21"/>
                <w:szCs w:val="21"/>
                <w:highlight w:val="none"/>
              </w:rPr>
              <w:t xml:space="preserve">7. </w:t>
            </w:r>
            <w:r>
              <w:rPr>
                <w:rFonts w:hint="eastAsia" w:ascii="宋体" w:hAnsi="宋体" w:cs="宋体"/>
                <w:color w:val="auto"/>
                <w:kern w:val="0"/>
                <w:sz w:val="21"/>
                <w:szCs w:val="21"/>
                <w:highlight w:val="none"/>
              </w:rPr>
              <w:t>结果判定：①</w:t>
            </w:r>
            <w:r>
              <w:rPr>
                <w:rFonts w:hint="eastAsia" w:ascii="宋体" w:hAnsi="宋体" w:cs="宋体"/>
                <w:bCs/>
                <w:color w:val="auto"/>
                <w:sz w:val="21"/>
                <w:szCs w:val="21"/>
                <w:highlight w:val="none"/>
              </w:rPr>
              <w:t>试验成立判断</w:t>
            </w:r>
            <w:r>
              <w:rPr>
                <w:rFonts w:hint="eastAsia" w:ascii="宋体" w:hAnsi="宋体" w:cs="宋体"/>
                <w:color w:val="auto"/>
                <w:sz w:val="21"/>
                <w:szCs w:val="21"/>
                <w:highlight w:val="none"/>
              </w:rPr>
              <w:t>阴性对照平均值（</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44"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4" DrawAspect="Content" ObjectID="_1468075744" r:id="rId35">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NC</w:t>
            </w:r>
            <w:r>
              <w:rPr>
                <w:rFonts w:hint="eastAsia" w:ascii="宋体" w:hAnsi="宋体" w:cs="宋体"/>
                <w:color w:val="auto"/>
                <w:position w:val="-4"/>
                <w:sz w:val="21"/>
                <w:szCs w:val="21"/>
                <w:highlight w:val="none"/>
              </w:rPr>
              <w:object>
                <v:shape id="_x0000_i1045"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5" DrawAspect="Content" ObjectID="_1468075745" r:id="rId36">
                  <o:LockedField>false</o:LockedField>
                </o:OLEObject>
              </w:object>
            </w:r>
            <w:r>
              <w:rPr>
                <w:rFonts w:ascii="宋体" w:hAnsi="宋体" w:cs="宋体"/>
                <w:color w:val="auto"/>
                <w:sz w:val="21"/>
                <w:szCs w:val="21"/>
                <w:highlight w:val="none"/>
              </w:rPr>
              <w:t>=( NC1</w:t>
            </w:r>
            <w:r>
              <w:rPr>
                <w:rFonts w:hint="eastAsia" w:ascii="宋体" w:hAnsi="宋体" w:cs="宋体"/>
                <w:color w:val="auto"/>
                <w:sz w:val="21"/>
                <w:szCs w:val="21"/>
                <w:highlight w:val="none"/>
              </w:rPr>
              <w:t>＋</w:t>
            </w:r>
            <w:r>
              <w:rPr>
                <w:rFonts w:ascii="宋体" w:hAnsi="宋体" w:cs="宋体"/>
                <w:color w:val="auto"/>
                <w:sz w:val="21"/>
                <w:szCs w:val="21"/>
                <w:highlight w:val="none"/>
              </w:rPr>
              <w:t>NC2 )/2</w:t>
            </w:r>
            <w:r>
              <w:rPr>
                <w:rFonts w:hint="eastAsia" w:ascii="宋体" w:hAnsi="宋体" w:cs="宋体"/>
                <w:color w:val="auto"/>
                <w:sz w:val="21"/>
                <w:szCs w:val="21"/>
                <w:highlight w:val="none"/>
              </w:rPr>
              <w:t>阳性对照平均值（</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46"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6" DrawAspect="Content" ObjectID="_1468075746" r:id="rId37">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PC</w:t>
            </w:r>
            <w:r>
              <w:rPr>
                <w:rFonts w:hint="eastAsia" w:ascii="宋体" w:hAnsi="宋体" w:cs="宋体"/>
                <w:color w:val="auto"/>
                <w:position w:val="-4"/>
                <w:sz w:val="21"/>
                <w:szCs w:val="21"/>
                <w:highlight w:val="none"/>
              </w:rPr>
              <w:object>
                <v:shape id="_x0000_i1047"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7" DrawAspect="Content" ObjectID="_1468075747" r:id="rId38">
                  <o:LockedField>false</o:LockedField>
                </o:OLEObject>
              </w:object>
            </w:r>
            <w:r>
              <w:rPr>
                <w:rFonts w:ascii="宋体" w:hAnsi="宋体" w:cs="宋体"/>
                <w:color w:val="auto"/>
                <w:sz w:val="21"/>
                <w:szCs w:val="21"/>
                <w:highlight w:val="none"/>
              </w:rPr>
              <w:t>=( PC1</w:t>
            </w:r>
            <w:r>
              <w:rPr>
                <w:rFonts w:hint="eastAsia" w:ascii="宋体" w:hAnsi="宋体" w:cs="宋体"/>
                <w:color w:val="auto"/>
                <w:sz w:val="21"/>
                <w:szCs w:val="21"/>
                <w:highlight w:val="none"/>
              </w:rPr>
              <w:t>＋</w:t>
            </w:r>
            <w:r>
              <w:rPr>
                <w:rFonts w:ascii="宋体" w:hAnsi="宋体" w:cs="宋体"/>
                <w:color w:val="auto"/>
                <w:sz w:val="21"/>
                <w:szCs w:val="21"/>
                <w:highlight w:val="none"/>
              </w:rPr>
              <w:t>PC2 )/2</w:t>
            </w:r>
            <w:r>
              <w:rPr>
                <w:rFonts w:hint="eastAsia" w:ascii="宋体" w:hAnsi="宋体" w:cs="宋体"/>
                <w:color w:val="auto"/>
                <w:sz w:val="21"/>
                <w:szCs w:val="21"/>
                <w:highlight w:val="none"/>
              </w:rPr>
              <w:t>试验成立判断标准：</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48"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8" DrawAspect="Content" ObjectID="_1468075748" r:id="rId39">
                  <o:LockedField>false</o:LockedField>
                </o:OLEObject>
              </w:object>
            </w:r>
            <w:r>
              <w:rPr>
                <w:rFonts w:hint="eastAsia" w:ascii="宋体" w:hAnsi="宋体" w:cs="宋体"/>
                <w:bCs/>
                <w:color w:val="auto"/>
                <w:sz w:val="21"/>
                <w:szCs w:val="21"/>
                <w:highlight w:val="none"/>
              </w:rPr>
              <w:t>＜</w:t>
            </w:r>
            <w:r>
              <w:rPr>
                <w:rFonts w:ascii="宋体" w:hAnsi="宋体" w:cs="宋体"/>
                <w:bCs/>
                <w:color w:val="auto"/>
                <w:sz w:val="21"/>
                <w:szCs w:val="21"/>
                <w:highlight w:val="none"/>
              </w:rPr>
              <w:t>0.3</w:t>
            </w:r>
            <w:r>
              <w:rPr>
                <w:rFonts w:hint="eastAsia" w:ascii="宋体" w:hAnsi="宋体" w:cs="宋体"/>
                <w:color w:val="auto"/>
                <w:sz w:val="21"/>
                <w:szCs w:val="21"/>
                <w:highlight w:val="none"/>
              </w:rPr>
              <w:t>；</w:t>
            </w:r>
            <w:r>
              <w:rPr>
                <w:rFonts w:ascii="宋体" w:hAnsi="宋体" w:cs="宋体"/>
                <w:color w:val="auto"/>
                <w:sz w:val="21"/>
                <w:szCs w:val="21"/>
                <w:highlight w:val="none"/>
              </w:rPr>
              <w:t>NC</w:t>
            </w:r>
            <w:r>
              <w:rPr>
                <w:rFonts w:hint="eastAsia" w:ascii="宋体" w:hAnsi="宋体" w:cs="宋体"/>
                <w:color w:val="auto"/>
                <w:position w:val="-4"/>
                <w:sz w:val="21"/>
                <w:szCs w:val="21"/>
                <w:highlight w:val="none"/>
              </w:rPr>
              <w:object>
                <v:shape id="_x0000_i1049"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49" DrawAspect="Content" ObjectID="_1468075749" r:id="rId40">
                  <o:LockedField>false</o:LockedField>
                </o:OLEObject>
              </w:object>
            </w:r>
            <w:r>
              <w:rPr>
                <w:rFonts w:hint="eastAsia" w:ascii="宋体" w:hAnsi="宋体" w:cs="宋体"/>
                <w:bCs/>
                <w:color w:val="auto"/>
                <w:sz w:val="21"/>
                <w:szCs w:val="21"/>
                <w:highlight w:val="none"/>
              </w:rPr>
              <w:t>＞</w:t>
            </w:r>
            <w:r>
              <w:rPr>
                <w:rFonts w:ascii="宋体" w:hAnsi="宋体" w:cs="宋体"/>
                <w:bCs/>
                <w:color w:val="auto"/>
                <w:sz w:val="21"/>
                <w:szCs w:val="21"/>
                <w:highlight w:val="none"/>
              </w:rPr>
              <w:t>0.5</w:t>
            </w:r>
            <w:r>
              <w:rPr>
                <w:rFonts w:hint="eastAsia" w:ascii="宋体" w:hAnsi="宋体" w:cs="宋体"/>
                <w:bCs/>
                <w:color w:val="auto"/>
                <w:sz w:val="21"/>
                <w:szCs w:val="21"/>
                <w:highlight w:val="none"/>
              </w:rPr>
              <w:t>。</w:t>
            </w:r>
            <w:r>
              <w:rPr>
                <w:rFonts w:hint="eastAsia" w:ascii="宋体" w:hAnsi="宋体" w:cs="宋体"/>
                <w:color w:val="auto"/>
                <w:sz w:val="21"/>
                <w:szCs w:val="21"/>
                <w:highlight w:val="none"/>
              </w:rPr>
              <w:t>如果试验无效，试验中的操作值得怀疑，应按照操作说明书重做一次试验。</w:t>
            </w:r>
            <w:r>
              <w:rPr>
                <w:rFonts w:hint="eastAsia" w:ascii="宋体" w:hAnsi="宋体" w:cs="宋体"/>
                <w:color w:val="auto"/>
                <w:kern w:val="0"/>
                <w:sz w:val="21"/>
                <w:szCs w:val="21"/>
                <w:highlight w:val="none"/>
              </w:rPr>
              <w:t>②</w:t>
            </w:r>
            <w:r>
              <w:rPr>
                <w:rFonts w:hint="eastAsia" w:ascii="宋体" w:hAnsi="宋体" w:cs="宋体"/>
                <w:bCs/>
                <w:color w:val="auto"/>
                <w:sz w:val="21"/>
                <w:szCs w:val="21"/>
                <w:highlight w:val="none"/>
              </w:rPr>
              <w:t>结果判定</w:t>
            </w:r>
            <w:r>
              <w:rPr>
                <w:rFonts w:hint="eastAsia" w:ascii="宋体" w:hAnsi="宋体" w:cs="宋体"/>
                <w:color w:val="auto"/>
                <w:sz w:val="21"/>
                <w:szCs w:val="21"/>
                <w:highlight w:val="none"/>
              </w:rPr>
              <w:t>样品的计算</w:t>
            </w:r>
            <w:r>
              <w:rPr>
                <w:rFonts w:ascii="宋体" w:hAnsi="宋体" w:cs="宋体"/>
                <w:color w:val="auto"/>
                <w:sz w:val="21"/>
                <w:szCs w:val="21"/>
                <w:highlight w:val="none"/>
              </w:rPr>
              <w:t>S/N=( NC</w:t>
            </w:r>
            <w:r>
              <w:rPr>
                <w:rFonts w:hint="eastAsia" w:ascii="宋体" w:hAnsi="宋体" w:cs="宋体"/>
                <w:color w:val="auto"/>
                <w:position w:val="-4"/>
                <w:sz w:val="21"/>
                <w:szCs w:val="21"/>
                <w:highlight w:val="none"/>
              </w:rPr>
              <w:object>
                <v:shape id="_x0000_i1050"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50" DrawAspect="Content" ObjectID="_1468075750" r:id="rId41">
                  <o:LockedField>false</o:LockedField>
                </o:OLEObject>
              </w:object>
            </w:r>
            <w:r>
              <w:rPr>
                <w:rFonts w:hint="eastAsia" w:ascii="宋体" w:hAnsi="宋体" w:cs="宋体"/>
                <w:color w:val="auto"/>
                <w:sz w:val="21"/>
                <w:szCs w:val="21"/>
                <w:highlight w:val="none"/>
              </w:rPr>
              <w:t>－样品</w:t>
            </w:r>
            <w:r>
              <w:rPr>
                <w:rFonts w:ascii="宋体" w:hAnsi="宋体" w:cs="宋体"/>
                <w:color w:val="auto"/>
                <w:sz w:val="21"/>
                <w:szCs w:val="21"/>
                <w:highlight w:val="none"/>
              </w:rPr>
              <w:t>)/( NC</w:t>
            </w:r>
            <w:r>
              <w:rPr>
                <w:rFonts w:hint="eastAsia" w:ascii="宋体" w:hAnsi="宋体" w:cs="宋体"/>
                <w:color w:val="auto"/>
                <w:position w:val="-4"/>
                <w:sz w:val="21"/>
                <w:szCs w:val="21"/>
                <w:highlight w:val="none"/>
              </w:rPr>
              <w:object>
                <v:shape id="_x0000_i1051"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51" DrawAspect="Content" ObjectID="_1468075751" r:id="rId42">
                  <o:LockedField>false</o:LockedField>
                </o:OLEObject>
              </w:object>
            </w:r>
            <w:r>
              <w:rPr>
                <w:rFonts w:hint="eastAsia" w:ascii="宋体" w:hAnsi="宋体" w:cs="宋体"/>
                <w:color w:val="auto"/>
                <w:sz w:val="21"/>
                <w:szCs w:val="21"/>
                <w:highlight w:val="none"/>
              </w:rPr>
              <w:t>－</w:t>
            </w:r>
            <w:r>
              <w:rPr>
                <w:rFonts w:ascii="宋体" w:hAnsi="宋体" w:cs="宋体"/>
                <w:color w:val="auto"/>
                <w:sz w:val="21"/>
                <w:szCs w:val="21"/>
                <w:highlight w:val="none"/>
              </w:rPr>
              <w:t>PC</w:t>
            </w:r>
            <w:r>
              <w:rPr>
                <w:rFonts w:hint="eastAsia" w:ascii="宋体" w:hAnsi="宋体" w:cs="宋体"/>
                <w:color w:val="auto"/>
                <w:position w:val="-4"/>
                <w:sz w:val="21"/>
                <w:szCs w:val="21"/>
                <w:highlight w:val="none"/>
              </w:rPr>
              <w:object>
                <v:shape id="_x0000_i1052" o:spt="75" type="#_x0000_t75" style="height:15.6pt;width:14.25pt;" o:ole="t" filled="f" stroked="f" coordsize="21600,21600">
                  <v:path/>
                  <v:fill on="f" focussize="0,0"/>
                  <v:stroke on="f" joinstyle="miter"/>
                  <v:imagedata r:id="rId16" embosscolor="#FFFFFF" o:title=""/>
                  <o:lock v:ext="edit" aspectratio="t"/>
                  <w10:wrap type="none"/>
                  <w10:anchorlock/>
                </v:shape>
                <o:OLEObject Type="Embed" ProgID="Equation.3" ShapeID="_x0000_i1052" DrawAspect="Content" ObjectID="_1468075752" r:id="rId43">
                  <o:LockedField>false</o:LockedField>
                </o:OLEObject>
              </w:object>
            </w:r>
            <w:r>
              <w:rPr>
                <w:rFonts w:ascii="宋体" w:hAnsi="宋体" w:cs="宋体"/>
                <w:color w:val="auto"/>
                <w:sz w:val="21"/>
                <w:szCs w:val="21"/>
                <w:highlight w:val="none"/>
              </w:rPr>
              <w:t>)</w:t>
            </w:r>
            <w:r>
              <w:rPr>
                <w:rFonts w:hint="eastAsia" w:ascii="宋体" w:hAnsi="宋体" w:cs="宋体"/>
                <w:color w:val="auto"/>
                <w:sz w:val="21"/>
                <w:szCs w:val="21"/>
                <w:highlight w:val="none"/>
              </w:rPr>
              <w:t>如果</w:t>
            </w:r>
            <w:r>
              <w:rPr>
                <w:rFonts w:ascii="宋体" w:hAnsi="宋体" w:cs="宋体"/>
                <w:color w:val="auto"/>
                <w:sz w:val="21"/>
                <w:szCs w:val="21"/>
                <w:highlight w:val="none"/>
              </w:rPr>
              <w:t>S/N</w:t>
            </w:r>
            <w:r>
              <w:rPr>
                <w:rFonts w:hint="eastAsia" w:ascii="宋体" w:hAnsi="宋体" w:cs="宋体"/>
                <w:color w:val="auto"/>
                <w:sz w:val="21"/>
                <w:szCs w:val="21"/>
                <w:highlight w:val="none"/>
              </w:rPr>
              <w:t>值＜</w:t>
            </w:r>
            <w:r>
              <w:rPr>
                <w:rFonts w:ascii="宋体" w:hAnsi="宋体" w:cs="宋体"/>
                <w:color w:val="auto"/>
                <w:sz w:val="21"/>
                <w:szCs w:val="21"/>
                <w:highlight w:val="none"/>
              </w:rPr>
              <w:t>0.4</w:t>
            </w:r>
            <w:r>
              <w:rPr>
                <w:rFonts w:hint="eastAsia" w:ascii="宋体" w:hAnsi="宋体" w:cs="宋体"/>
                <w:color w:val="auto"/>
                <w:sz w:val="21"/>
                <w:szCs w:val="21"/>
                <w:highlight w:val="none"/>
              </w:rPr>
              <w:t>，样品应判定为抗体阴性。如果</w:t>
            </w:r>
            <w:r>
              <w:rPr>
                <w:rFonts w:ascii="宋体" w:hAnsi="宋体" w:cs="宋体"/>
                <w:color w:val="auto"/>
                <w:sz w:val="21"/>
                <w:szCs w:val="21"/>
                <w:highlight w:val="none"/>
              </w:rPr>
              <w:t>S/N</w:t>
            </w:r>
            <w:r>
              <w:rPr>
                <w:rFonts w:hint="eastAsia" w:ascii="宋体" w:hAnsi="宋体" w:cs="宋体"/>
                <w:color w:val="auto"/>
                <w:sz w:val="21"/>
                <w:szCs w:val="21"/>
                <w:highlight w:val="none"/>
              </w:rPr>
              <w:t>值≥</w:t>
            </w:r>
            <w:r>
              <w:rPr>
                <w:rFonts w:ascii="宋体" w:hAnsi="宋体" w:cs="宋体"/>
                <w:color w:val="auto"/>
                <w:sz w:val="21"/>
                <w:szCs w:val="21"/>
                <w:highlight w:val="none"/>
              </w:rPr>
              <w:t>0.4</w:t>
            </w:r>
            <w:r>
              <w:rPr>
                <w:rFonts w:hint="eastAsia" w:ascii="宋体" w:hAnsi="宋体" w:cs="宋体"/>
                <w:color w:val="auto"/>
                <w:sz w:val="21"/>
                <w:szCs w:val="21"/>
                <w:highlight w:val="none"/>
              </w:rPr>
              <w:t>，样品应判定为抗体阳性。</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 xml:space="preserve">12 </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1800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1800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18</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非洲猪瘟病毒荧光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50T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作用与用途：用于全血、血清、淋巴结、脾脏、肾脏、扁桃体、肺、肌肉、环境样品等样品中非洲猪瘟病毒核酸的检测。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50 </w:t>
            </w:r>
            <w:r>
              <w:rPr>
                <w:rFonts w:hint="eastAsia" w:ascii="宋体" w:hAnsi="宋体" w:cs="宋体"/>
                <w:color w:val="auto"/>
                <w:sz w:val="21"/>
                <w:szCs w:val="21"/>
                <w:highlight w:val="none"/>
              </w:rPr>
              <w:t>次</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试剂盒组成：荧光</w:t>
            </w:r>
            <w:r>
              <w:rPr>
                <w:rFonts w:ascii="宋体" w:hAnsi="宋体" w:cs="宋体"/>
                <w:color w:val="auto"/>
                <w:sz w:val="21"/>
                <w:szCs w:val="21"/>
                <w:highlight w:val="none"/>
              </w:rPr>
              <w:t>PCR</w:t>
            </w:r>
            <w:r>
              <w:rPr>
                <w:rFonts w:hint="eastAsia" w:ascii="宋体" w:hAnsi="宋体" w:cs="宋体"/>
                <w:color w:val="auto"/>
                <w:sz w:val="21"/>
                <w:szCs w:val="21"/>
                <w:highlight w:val="none"/>
              </w:rPr>
              <w:t>酶混合液</w:t>
            </w:r>
            <w:r>
              <w:rPr>
                <w:rFonts w:ascii="宋体" w:hAnsi="宋体" w:cs="宋体"/>
                <w:color w:val="auto"/>
                <w:sz w:val="21"/>
                <w:szCs w:val="21"/>
                <w:highlight w:val="none"/>
              </w:rPr>
              <w:t>1000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敏感性</w:t>
            </w:r>
            <w:r>
              <w:rPr>
                <w:rFonts w:ascii="宋体" w:hAnsi="宋体" w:cs="宋体"/>
                <w:color w:val="auto"/>
                <w:sz w:val="21"/>
                <w:szCs w:val="21"/>
                <w:highlight w:val="none"/>
              </w:rPr>
              <w:t>100%</w:t>
            </w:r>
            <w:r>
              <w:rPr>
                <w:rFonts w:hint="eastAsia" w:ascii="宋体" w:hAnsi="宋体" w:cs="宋体"/>
                <w:color w:val="auto"/>
                <w:sz w:val="21"/>
                <w:szCs w:val="21"/>
                <w:highlight w:val="none"/>
              </w:rPr>
              <w:t>，特异性</w:t>
            </w:r>
            <w:r>
              <w:rPr>
                <w:rFonts w:ascii="宋体" w:hAnsi="宋体" w:cs="宋体"/>
                <w:color w:val="auto"/>
                <w:sz w:val="21"/>
                <w:szCs w:val="21"/>
                <w:highlight w:val="none"/>
              </w:rPr>
              <w:t>100%</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．反应程序：</w:t>
            </w:r>
            <w:r>
              <w:rPr>
                <w:rFonts w:ascii="宋体" w:hAnsi="宋体" w:cs="宋体"/>
                <w:color w:val="auto"/>
                <w:sz w:val="21"/>
                <w:szCs w:val="21"/>
                <w:highlight w:val="none"/>
              </w:rPr>
              <w:t>37</w:t>
            </w:r>
            <w:r>
              <w:rPr>
                <w:rFonts w:hint="eastAsia" w:ascii="宋体" w:hAnsi="宋体" w:cs="宋体"/>
                <w:color w:val="auto"/>
                <w:sz w:val="21"/>
                <w:szCs w:val="21"/>
                <w:highlight w:val="none"/>
              </w:rPr>
              <w:t>℃孵育</w:t>
            </w:r>
            <w:r>
              <w:rPr>
                <w:rFonts w:ascii="宋体" w:hAnsi="宋体" w:cs="宋体"/>
                <w:color w:val="auto"/>
                <w:sz w:val="21"/>
                <w:szCs w:val="21"/>
                <w:highlight w:val="none"/>
              </w:rPr>
              <w:t xml:space="preserve"> 2 </w:t>
            </w:r>
            <w:r>
              <w:rPr>
                <w:rFonts w:hint="eastAsia" w:ascii="宋体" w:hAnsi="宋体" w:cs="宋体"/>
                <w:color w:val="auto"/>
                <w:sz w:val="21"/>
                <w:szCs w:val="21"/>
                <w:highlight w:val="none"/>
              </w:rPr>
              <w:t>分钟，</w:t>
            </w:r>
            <w:r>
              <w:rPr>
                <w:rFonts w:ascii="宋体" w:hAnsi="宋体" w:cs="宋体"/>
                <w:color w:val="auto"/>
                <w:sz w:val="21"/>
                <w:szCs w:val="21"/>
                <w:highlight w:val="none"/>
              </w:rPr>
              <w:t>95</w:t>
            </w:r>
            <w:r>
              <w:rPr>
                <w:rFonts w:hint="eastAsia" w:ascii="宋体" w:hAnsi="宋体" w:cs="宋体"/>
                <w:color w:val="auto"/>
                <w:sz w:val="21"/>
                <w:szCs w:val="21"/>
                <w:highlight w:val="none"/>
              </w:rPr>
              <w:t>℃预变性</w:t>
            </w:r>
            <w:r>
              <w:rPr>
                <w:rFonts w:ascii="宋体" w:hAnsi="宋体" w:cs="宋体"/>
                <w:color w:val="auto"/>
                <w:sz w:val="21"/>
                <w:szCs w:val="21"/>
                <w:highlight w:val="none"/>
              </w:rPr>
              <w:t xml:space="preserve"> 5 </w:t>
            </w:r>
            <w:r>
              <w:rPr>
                <w:rFonts w:hint="eastAsia" w:ascii="宋体" w:hAnsi="宋体" w:cs="宋体"/>
                <w:color w:val="auto"/>
                <w:sz w:val="21"/>
                <w:szCs w:val="21"/>
                <w:highlight w:val="none"/>
              </w:rPr>
              <w:t>分钟；</w:t>
            </w:r>
            <w:r>
              <w:rPr>
                <w:rFonts w:ascii="宋体" w:hAnsi="宋体" w:cs="宋体"/>
                <w:color w:val="auto"/>
                <w:sz w:val="21"/>
                <w:szCs w:val="21"/>
                <w:highlight w:val="none"/>
              </w:rPr>
              <w:t>95</w:t>
            </w:r>
            <w:r>
              <w:rPr>
                <w:rFonts w:hint="eastAsia" w:ascii="宋体" w:hAnsi="宋体" w:cs="宋体"/>
                <w:color w:val="auto"/>
                <w:sz w:val="21"/>
                <w:szCs w:val="21"/>
                <w:highlight w:val="none"/>
              </w:rPr>
              <w:t>℃变性</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秒，</w:t>
            </w:r>
            <w:r>
              <w:rPr>
                <w:rFonts w:ascii="宋体" w:hAnsi="宋体" w:cs="宋体"/>
                <w:color w:val="auto"/>
                <w:sz w:val="21"/>
                <w:szCs w:val="21"/>
                <w:highlight w:val="none"/>
              </w:rPr>
              <w:t>58</w:t>
            </w:r>
            <w:r>
              <w:rPr>
                <w:rFonts w:hint="eastAsia" w:ascii="宋体" w:hAnsi="宋体" w:cs="宋体"/>
                <w:color w:val="auto"/>
                <w:sz w:val="21"/>
                <w:szCs w:val="21"/>
                <w:highlight w:val="none"/>
              </w:rPr>
              <w:t>℃退火延伸</w:t>
            </w:r>
            <w:r>
              <w:rPr>
                <w:rFonts w:ascii="宋体" w:hAnsi="宋体" w:cs="宋体"/>
                <w:color w:val="auto"/>
                <w:sz w:val="21"/>
                <w:szCs w:val="21"/>
                <w:highlight w:val="none"/>
              </w:rPr>
              <w:t xml:space="preserve"> 1 </w:t>
            </w:r>
            <w:r>
              <w:rPr>
                <w:rFonts w:hint="eastAsia" w:ascii="宋体" w:hAnsi="宋体" w:cs="宋体"/>
                <w:color w:val="auto"/>
                <w:sz w:val="21"/>
                <w:szCs w:val="21"/>
                <w:highlight w:val="none"/>
              </w:rPr>
              <w:t>分钟，</w:t>
            </w:r>
            <w:r>
              <w:rPr>
                <w:rFonts w:ascii="宋体" w:hAnsi="宋体" w:cs="宋体"/>
                <w:color w:val="auto"/>
                <w:sz w:val="21"/>
                <w:szCs w:val="21"/>
                <w:highlight w:val="none"/>
              </w:rPr>
              <w:t xml:space="preserve">45 </w:t>
            </w:r>
            <w:r>
              <w:rPr>
                <w:rFonts w:hint="eastAsia" w:ascii="宋体" w:hAnsi="宋体" w:cs="宋体"/>
                <w:color w:val="auto"/>
                <w:sz w:val="21"/>
                <w:szCs w:val="21"/>
                <w:highlight w:val="none"/>
              </w:rPr>
              <w:t>个循环，在每一循环的</w:t>
            </w:r>
            <w:r>
              <w:rPr>
                <w:rFonts w:ascii="宋体" w:hAnsi="宋体" w:cs="宋体"/>
                <w:color w:val="auto"/>
                <w:sz w:val="21"/>
                <w:szCs w:val="21"/>
                <w:highlight w:val="none"/>
              </w:rPr>
              <w:t xml:space="preserve"> 58</w:t>
            </w:r>
            <w:r>
              <w:rPr>
                <w:rFonts w:hint="eastAsia" w:ascii="宋体" w:hAnsi="宋体" w:cs="宋体"/>
                <w:color w:val="auto"/>
                <w:sz w:val="21"/>
                <w:szCs w:val="21"/>
                <w:highlight w:val="none"/>
              </w:rPr>
              <w:t>℃时收集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．结果判定：阳性对照的</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值应＜</w:t>
            </w:r>
            <w:r>
              <w:rPr>
                <w:rFonts w:ascii="宋体" w:hAnsi="宋体" w:cs="宋体"/>
                <w:color w:val="auto"/>
                <w:sz w:val="21"/>
                <w:szCs w:val="21"/>
                <w:highlight w:val="none"/>
              </w:rPr>
              <w:t xml:space="preserve">35 </w:t>
            </w:r>
            <w:r>
              <w:rPr>
                <w:rFonts w:hint="eastAsia" w:ascii="宋体" w:hAnsi="宋体" w:cs="宋体"/>
                <w:color w:val="auto"/>
                <w:sz w:val="21"/>
                <w:szCs w:val="21"/>
                <w:highlight w:val="none"/>
              </w:rPr>
              <w:t>且出现特异性扩增曲线，阴性对照应无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值或</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且无特异性扩增曲线，试验结果有效；否则应重新进行试验。被检样品</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且出现特异性扩增曲线，判为阳性；当无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值或</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40</w:t>
            </w:r>
            <w:r>
              <w:rPr>
                <w:rFonts w:hint="eastAsia" w:ascii="宋体" w:hAnsi="宋体" w:cs="宋体"/>
                <w:color w:val="auto"/>
                <w:sz w:val="21"/>
                <w:szCs w:val="21"/>
                <w:highlight w:val="none"/>
              </w:rPr>
              <w:t>，判为阴性。</w:t>
            </w:r>
          </w:p>
          <w:p>
            <w:pPr>
              <w:rPr>
                <w:rFonts w:ascii="宋体" w:cs="宋体"/>
                <w:color w:val="auto"/>
                <w:sz w:val="21"/>
                <w:szCs w:val="21"/>
                <w:highlight w:val="none"/>
              </w:rPr>
            </w:pPr>
            <w:r>
              <w:rPr>
                <w:rFonts w:ascii="宋体" w:hAnsi="宋体" w:cs="宋体"/>
                <w:color w:val="auto"/>
                <w:sz w:val="21"/>
                <w:szCs w:val="21"/>
                <w:highlight w:val="none"/>
              </w:rPr>
              <w:t>8</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30</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2100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63000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19</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w:t>
            </w:r>
            <w:r>
              <w:rPr>
                <w:rFonts w:ascii="宋体" w:hAnsi="宋体" w:cs="宋体"/>
                <w:color w:val="auto"/>
                <w:sz w:val="21"/>
                <w:szCs w:val="21"/>
                <w:highlight w:val="none"/>
              </w:rPr>
              <w:t>H5</w:t>
            </w:r>
            <w:r>
              <w:rPr>
                <w:rFonts w:hint="eastAsia" w:ascii="宋体" w:hAnsi="宋体" w:cs="宋体"/>
                <w:color w:val="auto"/>
                <w:sz w:val="21"/>
                <w:szCs w:val="21"/>
                <w:highlight w:val="none"/>
              </w:rPr>
              <w:t>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48T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作用与用途：用于禽类咽喉拭子、泄殖腔拭子、血清及组织样品中禽流感病毒</w:t>
            </w:r>
            <w:r>
              <w:rPr>
                <w:rFonts w:ascii="宋体" w:hAnsi="宋体" w:cs="宋体"/>
                <w:color w:val="auto"/>
                <w:sz w:val="21"/>
                <w:szCs w:val="21"/>
                <w:highlight w:val="none"/>
              </w:rPr>
              <w:t xml:space="preserve"> H5 </w:t>
            </w:r>
            <w:r>
              <w:rPr>
                <w:rFonts w:hint="eastAsia" w:ascii="宋体" w:hAnsi="宋体" w:cs="宋体"/>
                <w:color w:val="auto"/>
                <w:sz w:val="21"/>
                <w:szCs w:val="21"/>
                <w:highlight w:val="none"/>
              </w:rPr>
              <w:t>亚型</w:t>
            </w:r>
            <w:r>
              <w:rPr>
                <w:rFonts w:ascii="宋体" w:hAnsi="宋体" w:cs="宋体"/>
                <w:color w:val="auto"/>
                <w:sz w:val="21"/>
                <w:szCs w:val="21"/>
                <w:highlight w:val="none"/>
              </w:rPr>
              <w:t>(AIV H5)</w:t>
            </w:r>
            <w:r>
              <w:rPr>
                <w:rFonts w:hint="eastAsia" w:ascii="宋体" w:hAnsi="宋体" w:cs="宋体"/>
                <w:color w:val="auto"/>
                <w:sz w:val="21"/>
                <w:szCs w:val="21"/>
                <w:highlight w:val="none"/>
              </w:rPr>
              <w:t>核酸检测。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秒；③</w:t>
            </w:r>
            <w:r>
              <w:rPr>
                <w:rFonts w:ascii="宋体" w:hAnsi="宋体" w:cs="宋体"/>
                <w:color w:val="auto"/>
                <w:sz w:val="21"/>
                <w:szCs w:val="21"/>
                <w:highlight w:val="none"/>
              </w:rPr>
              <w:t>95C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20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40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35 </w:t>
            </w:r>
            <w:r>
              <w:rPr>
                <w:rFonts w:hint="eastAsia" w:ascii="宋体" w:hAnsi="宋体" w:cs="宋体"/>
                <w:color w:val="auto"/>
                <w:sz w:val="21"/>
                <w:szCs w:val="21"/>
                <w:highlight w:val="none"/>
              </w:rPr>
              <w:t>时可判定为禽流感病毒</w:t>
            </w:r>
            <w:r>
              <w:rPr>
                <w:rFonts w:ascii="宋体" w:hAnsi="宋体" w:cs="宋体"/>
                <w:color w:val="auto"/>
                <w:sz w:val="21"/>
                <w:szCs w:val="21"/>
                <w:highlight w:val="none"/>
              </w:rPr>
              <w:t xml:space="preserve"> H5 </w:t>
            </w:r>
            <w:r>
              <w:rPr>
                <w:rFonts w:hint="eastAsia" w:ascii="宋体" w:hAnsi="宋体" w:cs="宋体"/>
                <w:color w:val="auto"/>
                <w:sz w:val="21"/>
                <w:szCs w:val="21"/>
                <w:highlight w:val="none"/>
              </w:rPr>
              <w:t>亚型核酸阳性，</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值时可判定为禽流感病毒</w:t>
            </w:r>
            <w:r>
              <w:rPr>
                <w:rFonts w:ascii="宋体" w:hAnsi="宋体" w:cs="宋体"/>
                <w:color w:val="auto"/>
                <w:sz w:val="21"/>
                <w:szCs w:val="21"/>
                <w:highlight w:val="none"/>
              </w:rPr>
              <w:t xml:space="preserve"> H5 </w:t>
            </w:r>
            <w:r>
              <w:rPr>
                <w:rFonts w:hint="eastAsia" w:ascii="宋体" w:hAnsi="宋体" w:cs="宋体"/>
                <w:color w:val="auto"/>
                <w:sz w:val="21"/>
                <w:szCs w:val="21"/>
                <w:highlight w:val="none"/>
              </w:rPr>
              <w:t>亚型核酸阴性；当样品</w:t>
            </w:r>
            <w:r>
              <w:rPr>
                <w:rFonts w:ascii="宋体" w:hAnsi="宋体" w:cs="宋体"/>
                <w:color w:val="auto"/>
                <w:sz w:val="21"/>
                <w:szCs w:val="21"/>
                <w:highlight w:val="none"/>
              </w:rPr>
              <w:t xml:space="preserve"> 35 </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时判定为禽流感病毒</w:t>
            </w:r>
            <w:r>
              <w:rPr>
                <w:rFonts w:ascii="宋体" w:hAnsi="宋体" w:cs="宋体"/>
                <w:color w:val="auto"/>
                <w:sz w:val="21"/>
                <w:szCs w:val="21"/>
                <w:highlight w:val="none"/>
              </w:rPr>
              <w:t xml:space="preserve"> H5 </w:t>
            </w:r>
            <w:r>
              <w:rPr>
                <w:rFonts w:hint="eastAsia" w:ascii="宋体" w:hAnsi="宋体" w:cs="宋体"/>
                <w:color w:val="auto"/>
                <w:sz w:val="21"/>
                <w:szCs w:val="21"/>
                <w:highlight w:val="none"/>
              </w:rPr>
              <w:t>亚型核酸可疑，需重新提取核酸，重复检测仍为可疑则判定为禽流感病毒</w:t>
            </w:r>
            <w:r>
              <w:rPr>
                <w:rFonts w:ascii="宋体" w:hAnsi="宋体" w:cs="宋体"/>
                <w:color w:val="auto"/>
                <w:sz w:val="21"/>
                <w:szCs w:val="21"/>
                <w:highlight w:val="none"/>
              </w:rPr>
              <w:t xml:space="preserve"> H5 </w:t>
            </w:r>
            <w:r>
              <w:rPr>
                <w:rFonts w:hint="eastAsia" w:ascii="宋体" w:hAnsi="宋体" w:cs="宋体"/>
                <w:color w:val="auto"/>
                <w:sz w:val="21"/>
                <w:szCs w:val="21"/>
                <w:highlight w:val="none"/>
              </w:rPr>
              <w:t>亚型核酸阳性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1600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20</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w:t>
            </w:r>
            <w:r>
              <w:rPr>
                <w:rFonts w:ascii="宋体" w:hAnsi="宋体" w:cs="宋体"/>
                <w:color w:val="auto"/>
                <w:sz w:val="21"/>
                <w:szCs w:val="21"/>
                <w:highlight w:val="none"/>
              </w:rPr>
              <w:t>H7</w:t>
            </w:r>
            <w:r>
              <w:rPr>
                <w:rFonts w:hint="eastAsia" w:ascii="宋体" w:hAnsi="宋体" w:cs="宋体"/>
                <w:color w:val="auto"/>
                <w:sz w:val="21"/>
                <w:szCs w:val="21"/>
                <w:highlight w:val="none"/>
              </w:rPr>
              <w:t>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48T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作用与用途：用于禽类咽喉拭子、泄殖腔拭子、血清及组织样品中禽流感病毒</w:t>
            </w:r>
            <w:r>
              <w:rPr>
                <w:rFonts w:ascii="宋体" w:hAnsi="宋体" w:cs="宋体"/>
                <w:color w:val="auto"/>
                <w:sz w:val="21"/>
                <w:szCs w:val="21"/>
                <w:highlight w:val="none"/>
              </w:rPr>
              <w:t xml:space="preserve"> H7 </w:t>
            </w:r>
            <w:r>
              <w:rPr>
                <w:rFonts w:hint="eastAsia" w:ascii="宋体" w:hAnsi="宋体" w:cs="宋体"/>
                <w:color w:val="auto"/>
                <w:sz w:val="21"/>
                <w:szCs w:val="21"/>
                <w:highlight w:val="none"/>
              </w:rPr>
              <w:t>亚型</w:t>
            </w:r>
            <w:r>
              <w:rPr>
                <w:rFonts w:ascii="宋体" w:hAnsi="宋体" w:cs="宋体"/>
                <w:color w:val="auto"/>
                <w:sz w:val="21"/>
                <w:szCs w:val="21"/>
                <w:highlight w:val="none"/>
              </w:rPr>
              <w:t>(AIV H7)</w:t>
            </w:r>
            <w:r>
              <w:rPr>
                <w:rFonts w:hint="eastAsia" w:ascii="宋体" w:hAnsi="宋体" w:cs="宋体"/>
                <w:color w:val="auto"/>
                <w:sz w:val="21"/>
                <w:szCs w:val="21"/>
                <w:highlight w:val="none"/>
              </w:rPr>
              <w:t>核酸检测。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秒；③</w:t>
            </w:r>
            <w:r>
              <w:rPr>
                <w:rFonts w:ascii="宋体" w:hAnsi="宋体" w:cs="宋体"/>
                <w:color w:val="auto"/>
                <w:sz w:val="21"/>
                <w:szCs w:val="21"/>
                <w:highlight w:val="none"/>
              </w:rPr>
              <w:t>95C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20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40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35 </w:t>
            </w:r>
            <w:r>
              <w:rPr>
                <w:rFonts w:hint="eastAsia" w:ascii="宋体" w:hAnsi="宋体" w:cs="宋体"/>
                <w:color w:val="auto"/>
                <w:sz w:val="21"/>
                <w:szCs w:val="21"/>
                <w:highlight w:val="none"/>
              </w:rPr>
              <w:t>时可判定为禽流感病毒</w:t>
            </w:r>
            <w:r>
              <w:rPr>
                <w:rFonts w:ascii="宋体" w:hAnsi="宋体" w:cs="宋体"/>
                <w:color w:val="auto"/>
                <w:sz w:val="21"/>
                <w:szCs w:val="21"/>
                <w:highlight w:val="none"/>
              </w:rPr>
              <w:t xml:space="preserve"> H7 </w:t>
            </w:r>
            <w:r>
              <w:rPr>
                <w:rFonts w:hint="eastAsia" w:ascii="宋体" w:hAnsi="宋体" w:cs="宋体"/>
                <w:color w:val="auto"/>
                <w:sz w:val="21"/>
                <w:szCs w:val="21"/>
                <w:highlight w:val="none"/>
              </w:rPr>
              <w:t>亚型核酸阳性，</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值时可判定为禽流感病毒</w:t>
            </w:r>
            <w:r>
              <w:rPr>
                <w:rFonts w:ascii="宋体" w:hAnsi="宋体" w:cs="宋体"/>
                <w:color w:val="auto"/>
                <w:sz w:val="21"/>
                <w:szCs w:val="21"/>
                <w:highlight w:val="none"/>
              </w:rPr>
              <w:t xml:space="preserve"> H7 </w:t>
            </w:r>
            <w:r>
              <w:rPr>
                <w:rFonts w:hint="eastAsia" w:ascii="宋体" w:hAnsi="宋体" w:cs="宋体"/>
                <w:color w:val="auto"/>
                <w:sz w:val="21"/>
                <w:szCs w:val="21"/>
                <w:highlight w:val="none"/>
              </w:rPr>
              <w:t>亚型核酸阴性；当样品</w:t>
            </w:r>
            <w:r>
              <w:rPr>
                <w:rFonts w:ascii="宋体" w:hAnsi="宋体" w:cs="宋体"/>
                <w:color w:val="auto"/>
                <w:sz w:val="21"/>
                <w:szCs w:val="21"/>
                <w:highlight w:val="none"/>
              </w:rPr>
              <w:t xml:space="preserve"> 35 </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时判定为禽流感病毒</w:t>
            </w:r>
            <w:r>
              <w:rPr>
                <w:rFonts w:ascii="宋体" w:hAnsi="宋体" w:cs="宋体"/>
                <w:color w:val="auto"/>
                <w:sz w:val="21"/>
                <w:szCs w:val="21"/>
                <w:highlight w:val="none"/>
              </w:rPr>
              <w:t xml:space="preserve"> H7 </w:t>
            </w:r>
            <w:r>
              <w:rPr>
                <w:rFonts w:hint="eastAsia" w:ascii="宋体" w:hAnsi="宋体" w:cs="宋体"/>
                <w:color w:val="auto"/>
                <w:sz w:val="21"/>
                <w:szCs w:val="21"/>
                <w:highlight w:val="none"/>
              </w:rPr>
              <w:t>亚型核酸可疑，需重新提取核酸，重复检测仍为可疑则判定为禽流感病毒</w:t>
            </w:r>
            <w:r>
              <w:rPr>
                <w:rFonts w:ascii="宋体" w:hAnsi="宋体" w:cs="宋体"/>
                <w:color w:val="auto"/>
                <w:sz w:val="21"/>
                <w:szCs w:val="21"/>
                <w:highlight w:val="none"/>
              </w:rPr>
              <w:t xml:space="preserve"> H7 </w:t>
            </w:r>
            <w:r>
              <w:rPr>
                <w:rFonts w:hint="eastAsia" w:ascii="宋体" w:hAnsi="宋体" w:cs="宋体"/>
                <w:color w:val="auto"/>
                <w:sz w:val="21"/>
                <w:szCs w:val="21"/>
                <w:highlight w:val="none"/>
              </w:rPr>
              <w:t>亚型核酸阳性。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1600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21</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禽流感荧光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48T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作用与用途：用于禽类咽喉拭子、泄殖腔拭子、血清及组织样品中禽流感病毒</w:t>
            </w:r>
            <w:r>
              <w:rPr>
                <w:rFonts w:ascii="宋体" w:hAnsi="宋体" w:cs="宋体"/>
                <w:color w:val="auto"/>
                <w:sz w:val="21"/>
                <w:szCs w:val="21"/>
                <w:highlight w:val="none"/>
              </w:rPr>
              <w:t xml:space="preserve">(AIV) </w:t>
            </w:r>
            <w:r>
              <w:rPr>
                <w:rFonts w:hint="eastAsia" w:ascii="宋体" w:hAnsi="宋体" w:cs="宋体"/>
                <w:color w:val="auto"/>
                <w:sz w:val="21"/>
                <w:szCs w:val="21"/>
                <w:highlight w:val="none"/>
              </w:rPr>
              <w:t>核酸检测。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秒；③</w:t>
            </w:r>
            <w:r>
              <w:rPr>
                <w:rFonts w:ascii="宋体" w:hAnsi="宋体" w:cs="宋体"/>
                <w:color w:val="auto"/>
                <w:sz w:val="21"/>
                <w:szCs w:val="21"/>
                <w:highlight w:val="none"/>
              </w:rPr>
              <w:t>95C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20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40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35 </w:t>
            </w:r>
            <w:r>
              <w:rPr>
                <w:rFonts w:hint="eastAsia" w:ascii="宋体" w:hAnsi="宋体" w:cs="宋体"/>
                <w:color w:val="auto"/>
                <w:sz w:val="21"/>
                <w:szCs w:val="21"/>
                <w:highlight w:val="none"/>
              </w:rPr>
              <w:t>时可判定为禽流感病毒核酸阳性，</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值时可判定为禽流感病毒核酸阴性；当样品</w:t>
            </w:r>
            <w:r>
              <w:rPr>
                <w:rFonts w:ascii="宋体" w:hAnsi="宋体" w:cs="宋体"/>
                <w:color w:val="auto"/>
                <w:sz w:val="21"/>
                <w:szCs w:val="21"/>
                <w:highlight w:val="none"/>
              </w:rPr>
              <w:t xml:space="preserve"> 35</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时判定为禽流感病毒核酸可疑，需重新提取核酸，重复检测仍为可疑则判定为禽流感病毒核酸阳性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1600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22</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新城疫荧光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50T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作用与用途：用于禽类组织、分泌物和排泄物及组织样品中新城疫病毒</w:t>
            </w:r>
            <w:r>
              <w:rPr>
                <w:rFonts w:ascii="宋体" w:hAnsi="宋体" w:cs="宋体"/>
                <w:color w:val="auto"/>
                <w:sz w:val="21"/>
                <w:szCs w:val="21"/>
                <w:highlight w:val="none"/>
              </w:rPr>
              <w:t>(NDV)</w:t>
            </w:r>
            <w:r>
              <w:rPr>
                <w:rFonts w:hint="eastAsia" w:ascii="宋体" w:hAnsi="宋体" w:cs="宋体"/>
                <w:color w:val="auto"/>
                <w:sz w:val="21"/>
                <w:szCs w:val="21"/>
                <w:highlight w:val="none"/>
              </w:rPr>
              <w:t>强毒株核酸检测。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95 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1 </w:t>
            </w:r>
            <w:r>
              <w:rPr>
                <w:rFonts w:hint="eastAsia" w:ascii="宋体" w:hAnsi="宋体" w:cs="宋体"/>
                <w:color w:val="auto"/>
                <w:sz w:val="21"/>
                <w:szCs w:val="21"/>
                <w:highlight w:val="none"/>
              </w:rPr>
              <w:t>分钟；③</w:t>
            </w:r>
            <w:r>
              <w:rPr>
                <w:rFonts w:ascii="宋体" w:hAnsi="宋体" w:cs="宋体"/>
                <w:color w:val="auto"/>
                <w:sz w:val="21"/>
                <w:szCs w:val="21"/>
                <w:highlight w:val="none"/>
              </w:rPr>
              <w:t xml:space="preserve"> 95 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 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40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35 </w:t>
            </w:r>
            <w:r>
              <w:rPr>
                <w:rFonts w:hint="eastAsia" w:ascii="宋体" w:hAnsi="宋体" w:cs="宋体"/>
                <w:color w:val="auto"/>
                <w:sz w:val="21"/>
                <w:szCs w:val="21"/>
                <w:highlight w:val="none"/>
              </w:rPr>
              <w:t>时可判定为新城疫病毒核酸阳性，</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值时可判定为新城疫病毒核酸阴性；当样品</w:t>
            </w:r>
            <w:r>
              <w:rPr>
                <w:rFonts w:ascii="宋体" w:hAnsi="宋体" w:cs="宋体"/>
                <w:color w:val="auto"/>
                <w:sz w:val="21"/>
                <w:szCs w:val="21"/>
                <w:highlight w:val="none"/>
              </w:rPr>
              <w:t xml:space="preserve"> 35</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时判定为新城疫病毒核酸可疑，需重新提取核酸，重复检测仍为可疑则判定为新城疫病毒核酸阳性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2000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2000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23</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口蹄疫荧光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48T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作用与用途：用于动物舌、鼻、蹄水泡皮，</w:t>
            </w:r>
            <w:r>
              <w:rPr>
                <w:rFonts w:ascii="宋体" w:hAnsi="宋体" w:cs="宋体"/>
                <w:color w:val="auto"/>
                <w:sz w:val="21"/>
                <w:szCs w:val="21"/>
                <w:highlight w:val="none"/>
              </w:rPr>
              <w:t xml:space="preserve">O-P </w:t>
            </w:r>
            <w:r>
              <w:rPr>
                <w:rFonts w:hint="eastAsia" w:ascii="宋体" w:hAnsi="宋体" w:cs="宋体"/>
                <w:color w:val="auto"/>
                <w:sz w:val="21"/>
                <w:szCs w:val="21"/>
                <w:highlight w:val="none"/>
              </w:rPr>
              <w:t>液、淋巴结、扁桃体、肌肉、脾脏、肾脏、肺脏等样品中口蹄疫病毒（</w:t>
            </w:r>
            <w:r>
              <w:rPr>
                <w:rFonts w:ascii="宋体" w:hAnsi="宋体" w:cs="宋体"/>
                <w:color w:val="auto"/>
                <w:sz w:val="21"/>
                <w:szCs w:val="21"/>
                <w:highlight w:val="none"/>
              </w:rPr>
              <w:t>FMDV</w:t>
            </w:r>
            <w:r>
              <w:rPr>
                <w:rFonts w:hint="eastAsia" w:ascii="宋体" w:hAnsi="宋体" w:cs="宋体"/>
                <w:color w:val="auto"/>
                <w:sz w:val="21"/>
                <w:szCs w:val="21"/>
                <w:highlight w:val="none"/>
              </w:rPr>
              <w:t>）核酸的检测。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 /</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 xml:space="preserve"> 95 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秒；③</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55C</w:t>
            </w:r>
            <w:r>
              <w:rPr>
                <w:rFonts w:hint="eastAsia" w:ascii="宋体" w:hAnsi="宋体" w:cs="宋体"/>
                <w:color w:val="auto"/>
                <w:sz w:val="21"/>
                <w:szCs w:val="21"/>
                <w:highlight w:val="none"/>
              </w:rPr>
              <w:t>º退火</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 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20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40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35 </w:t>
            </w:r>
            <w:r>
              <w:rPr>
                <w:rFonts w:hint="eastAsia" w:ascii="宋体" w:hAnsi="宋体" w:cs="宋体"/>
                <w:color w:val="auto"/>
                <w:sz w:val="21"/>
                <w:szCs w:val="21"/>
                <w:highlight w:val="none"/>
              </w:rPr>
              <w:t>时可判定为口蹄疫病毒核酸阳性，</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值时可判定为口蹄疫病毒核酸阴性；当样品</w:t>
            </w:r>
            <w:r>
              <w:rPr>
                <w:rFonts w:ascii="宋体" w:hAnsi="宋体" w:cs="宋体"/>
                <w:color w:val="auto"/>
                <w:sz w:val="21"/>
                <w:szCs w:val="21"/>
                <w:highlight w:val="none"/>
              </w:rPr>
              <w:t xml:space="preserve"> 35</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时判定为口蹄疫病毒核酸可疑，需重新提取核酸，重复检测仍为可疑则判定为口蹄疫病毒核酸阳性。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1600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24</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猪瘟病毒荧光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48T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作用与用途：用于猪的扁桃体、脾脏、淋巴结、肾脏、肝脏、肌肉、血液、精液等样品中的猪瘟病毒（</w:t>
            </w:r>
            <w:r>
              <w:rPr>
                <w:rFonts w:ascii="宋体" w:hAnsi="宋体" w:cs="宋体"/>
                <w:color w:val="auto"/>
                <w:sz w:val="21"/>
                <w:szCs w:val="21"/>
                <w:highlight w:val="none"/>
              </w:rPr>
              <w:t>CSFV</w:t>
            </w:r>
            <w:r>
              <w:rPr>
                <w:rFonts w:hint="eastAsia" w:ascii="宋体" w:hAnsi="宋体" w:cs="宋体"/>
                <w:color w:val="auto"/>
                <w:sz w:val="21"/>
                <w:szCs w:val="21"/>
                <w:highlight w:val="none"/>
              </w:rPr>
              <w:t>）核酸检测。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秒；③</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20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45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值，则试验成立；否则试验不成立。样品的扩增结果有典型的扩增曲线且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38 </w:t>
            </w:r>
            <w:r>
              <w:rPr>
                <w:rFonts w:hint="eastAsia" w:ascii="宋体" w:hAnsi="宋体" w:cs="宋体"/>
                <w:color w:val="auto"/>
                <w:sz w:val="21"/>
                <w:szCs w:val="21"/>
                <w:highlight w:val="none"/>
              </w:rPr>
              <w:t>时可判定为猪瘟病毒核酸阳性，</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值时可判定为猪瘟病毒核酸阴性；当样品</w:t>
            </w:r>
            <w:r>
              <w:rPr>
                <w:rFonts w:ascii="宋体" w:hAnsi="宋体" w:cs="宋体"/>
                <w:color w:val="auto"/>
                <w:sz w:val="21"/>
                <w:szCs w:val="21"/>
                <w:highlight w:val="none"/>
              </w:rPr>
              <w:t xml:space="preserve"> 38</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时判定为猪瘟病毒核酸可疑，需重新提取核酸，重复检测仍为可疑则判定为猪瘟病毒核酸阳性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1600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25</w:t>
            </w:r>
          </w:p>
        </w:tc>
        <w:tc>
          <w:tcPr>
            <w:tcW w:w="687" w:type="pct"/>
            <w:vAlign w:val="center"/>
          </w:tcPr>
          <w:p>
            <w:pPr>
              <w:rPr>
                <w:rFonts w:ascii="宋体" w:cs="宋体"/>
                <w:color w:val="auto"/>
                <w:sz w:val="21"/>
                <w:szCs w:val="21"/>
                <w:highlight w:val="none"/>
              </w:rPr>
            </w:pPr>
            <w:r>
              <w:rPr>
                <w:rFonts w:hint="eastAsia" w:ascii="宋体" w:hAnsi="宋体" w:cs="宋体"/>
                <w:color w:val="auto"/>
                <w:sz w:val="21"/>
                <w:szCs w:val="21"/>
                <w:highlight w:val="none"/>
              </w:rPr>
              <w:t>猪蓝耳病毒荧光</w:t>
            </w:r>
            <w:r>
              <w:rPr>
                <w:rFonts w:ascii="宋体" w:hAnsi="宋体" w:cs="宋体"/>
                <w:color w:val="auto"/>
                <w:sz w:val="21"/>
                <w:szCs w:val="21"/>
                <w:highlight w:val="none"/>
              </w:rPr>
              <w:t>PCR</w:t>
            </w:r>
            <w:r>
              <w:rPr>
                <w:rFonts w:hint="eastAsia" w:ascii="宋体" w:hAnsi="宋体" w:cs="宋体"/>
                <w:color w:val="auto"/>
                <w:sz w:val="21"/>
                <w:szCs w:val="21"/>
                <w:highlight w:val="none"/>
              </w:rPr>
              <w:t>检测试剂盒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48T</w:t>
            </w:r>
          </w:p>
        </w:tc>
        <w:tc>
          <w:tcPr>
            <w:tcW w:w="1719"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作用与用途：用于猪的扁桃体、脾脏、淋巴结、肺脏、肝脏、血液、精液等样品中的猪繁殖与呼吸综合征病毒（</w:t>
            </w:r>
            <w:r>
              <w:rPr>
                <w:rFonts w:ascii="宋体" w:hAnsi="宋体" w:cs="宋体"/>
                <w:color w:val="auto"/>
                <w:sz w:val="21"/>
                <w:szCs w:val="21"/>
                <w:highlight w:val="none"/>
              </w:rPr>
              <w:t>PRRSV</w:t>
            </w:r>
            <w:r>
              <w:rPr>
                <w:rFonts w:hint="eastAsia" w:ascii="宋体" w:hAnsi="宋体" w:cs="宋体"/>
                <w:color w:val="auto"/>
                <w:sz w:val="21"/>
                <w:szCs w:val="21"/>
                <w:highlight w:val="none"/>
              </w:rPr>
              <w:t>）核酸的检测。</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．保存条件：</w:t>
            </w:r>
            <w:r>
              <w:rPr>
                <w:rFonts w:ascii="宋体" w:hAnsi="宋体" w:cs="宋体"/>
                <w:color w:val="auto"/>
                <w:sz w:val="21"/>
                <w:szCs w:val="21"/>
                <w:highlight w:val="none"/>
              </w:rPr>
              <w:t>-20</w:t>
            </w:r>
            <w:r>
              <w:rPr>
                <w:rFonts w:hint="eastAsia" w:ascii="宋体" w:hAnsi="宋体" w:cs="宋体"/>
                <w:color w:val="auto"/>
                <w:sz w:val="21"/>
                <w:szCs w:val="21"/>
                <w:highlight w:val="none"/>
              </w:rPr>
              <w:t>℃以下冷冻保存</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．试剂盒规格：</w:t>
            </w:r>
            <w:r>
              <w:rPr>
                <w:rFonts w:ascii="宋体" w:hAnsi="宋体" w:cs="宋体"/>
                <w:color w:val="auto"/>
                <w:sz w:val="21"/>
                <w:szCs w:val="21"/>
                <w:highlight w:val="none"/>
              </w:rPr>
              <w:t xml:space="preserve"> 50 </w:t>
            </w:r>
            <w:r>
              <w:rPr>
                <w:rFonts w:hint="eastAsia" w:ascii="宋体" w:hAnsi="宋体" w:cs="宋体"/>
                <w:color w:val="auto"/>
                <w:sz w:val="21"/>
                <w:szCs w:val="21"/>
                <w:highlight w:val="none"/>
              </w:rPr>
              <w:t>检份</w:t>
            </w:r>
            <w:r>
              <w:rPr>
                <w:rFonts w:ascii="宋体" w:hAnsi="宋体" w:cs="宋体"/>
                <w:color w:val="auto"/>
                <w:sz w:val="21"/>
                <w:szCs w:val="21"/>
                <w:highlight w:val="none"/>
              </w:rPr>
              <w:t>/</w:t>
            </w:r>
            <w:r>
              <w:rPr>
                <w:rFonts w:hint="eastAsia" w:ascii="宋体" w:hAnsi="宋体" w:cs="宋体"/>
                <w:color w:val="auto"/>
                <w:sz w:val="21"/>
                <w:szCs w:val="21"/>
                <w:highlight w:val="none"/>
              </w:rPr>
              <w:t>盒</w:t>
            </w:r>
          </w:p>
          <w:p>
            <w:pPr>
              <w:rPr>
                <w:rFonts w:ascii="宋体" w:cs="宋体"/>
                <w:color w:val="auto"/>
                <w:sz w:val="21"/>
                <w:szCs w:val="21"/>
                <w:highlight w:val="none"/>
              </w:rPr>
            </w:pPr>
            <w:r>
              <w:rPr>
                <w:rFonts w:ascii="宋体" w:hAnsi="宋体" w:cs="宋体"/>
                <w:color w:val="auto"/>
                <w:sz w:val="21"/>
                <w:szCs w:val="21"/>
                <w:highlight w:val="none"/>
              </w:rPr>
              <w:t xml:space="preserve">4. </w:t>
            </w:r>
            <w:r>
              <w:rPr>
                <w:rFonts w:hint="eastAsia" w:ascii="宋体" w:hAnsi="宋体" w:cs="宋体"/>
                <w:color w:val="auto"/>
                <w:sz w:val="21"/>
                <w:szCs w:val="21"/>
                <w:highlight w:val="none"/>
              </w:rPr>
              <w:t>试剂盒组成：</w:t>
            </w:r>
            <w:r>
              <w:rPr>
                <w:rFonts w:ascii="宋体" w:hAnsi="宋体" w:cs="宋体"/>
                <w:color w:val="auto"/>
                <w:sz w:val="21"/>
                <w:szCs w:val="21"/>
                <w:highlight w:val="none"/>
              </w:rPr>
              <w:t xml:space="preserve">RTPCR </w:t>
            </w:r>
            <w:r>
              <w:rPr>
                <w:rFonts w:hint="eastAsia" w:ascii="宋体" w:hAnsi="宋体" w:cs="宋体"/>
                <w:color w:val="auto"/>
                <w:sz w:val="21"/>
                <w:szCs w:val="21"/>
                <w:highlight w:val="none"/>
              </w:rPr>
              <w:t>酶反应液</w:t>
            </w:r>
            <w:r>
              <w:rPr>
                <w:rFonts w:ascii="宋体" w:hAnsi="宋体" w:cs="宋体"/>
                <w:color w:val="auto"/>
                <w:sz w:val="21"/>
                <w:szCs w:val="21"/>
                <w:highlight w:val="none"/>
              </w:rPr>
              <w:t xml:space="preserve"> 100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管、引物探针、阳性对照</w:t>
            </w:r>
            <w:r>
              <w:rPr>
                <w:rFonts w:ascii="宋体" w:hAnsi="宋体" w:cs="宋体"/>
                <w:color w:val="auto"/>
                <w:sz w:val="21"/>
                <w:szCs w:val="21"/>
                <w:highlight w:val="none"/>
              </w:rPr>
              <w:t xml:space="preserve"> 500</w:t>
            </w:r>
            <w:r>
              <w:rPr>
                <w:rFonts w:hint="eastAsia" w:ascii="宋体" w:cs="宋体"/>
                <w:color w:val="auto"/>
                <w:sz w:val="21"/>
                <w:szCs w:val="21"/>
                <w:highlight w:val="none"/>
              </w:rPr>
              <w:t>µ</w:t>
            </w:r>
            <w:r>
              <w:rPr>
                <w:rFonts w:ascii="宋体" w:hAnsi="宋体" w:cs="宋体"/>
                <w:color w:val="auto"/>
                <w:sz w:val="21"/>
                <w:szCs w:val="21"/>
                <w:highlight w:val="none"/>
              </w:rPr>
              <w:t>l/</w:t>
            </w:r>
            <w:r>
              <w:rPr>
                <w:rFonts w:hint="eastAsia" w:ascii="宋体" w:hAnsi="宋体" w:cs="宋体"/>
                <w:color w:val="auto"/>
                <w:sz w:val="21"/>
                <w:szCs w:val="21"/>
                <w:highlight w:val="none"/>
              </w:rPr>
              <w:t>管、阴性对照</w:t>
            </w:r>
            <w:r>
              <w:rPr>
                <w:rFonts w:ascii="宋体" w:hAnsi="宋体" w:cs="宋体"/>
                <w:color w:val="auto"/>
                <w:sz w:val="21"/>
                <w:szCs w:val="21"/>
                <w:highlight w:val="none"/>
              </w:rPr>
              <w:t xml:space="preserve"> 500</w:t>
            </w:r>
            <w:r>
              <w:rPr>
                <w:rFonts w:hint="eastAsia" w:ascii="宋体" w:hAnsi="宋体" w:cs="宋体"/>
                <w:color w:val="auto"/>
                <w:sz w:val="21"/>
                <w:szCs w:val="21"/>
                <w:highlight w:val="none"/>
              </w:rPr>
              <w:t>μ</w:t>
            </w:r>
            <w:r>
              <w:rPr>
                <w:rFonts w:ascii="宋体" w:hAnsi="宋体" w:cs="宋体"/>
                <w:color w:val="auto"/>
                <w:sz w:val="21"/>
                <w:szCs w:val="21"/>
                <w:highlight w:val="none"/>
              </w:rPr>
              <w:t>l/</w:t>
            </w:r>
            <w:r>
              <w:rPr>
                <w:rFonts w:hint="eastAsia" w:ascii="宋体" w:hAnsi="宋体" w:cs="宋体"/>
                <w:color w:val="auto"/>
                <w:sz w:val="21"/>
                <w:szCs w:val="21"/>
                <w:highlight w:val="none"/>
              </w:rPr>
              <w:t>管</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．反应程序：①</w:t>
            </w:r>
            <w:r>
              <w:rPr>
                <w:rFonts w:ascii="宋体" w:hAnsi="宋体" w:cs="宋体"/>
                <w:color w:val="auto"/>
                <w:sz w:val="21"/>
                <w:szCs w:val="21"/>
                <w:highlight w:val="none"/>
              </w:rPr>
              <w:t xml:space="preserve"> 50 C</w:t>
            </w:r>
            <w:r>
              <w:rPr>
                <w:rFonts w:hint="eastAsia" w:ascii="宋体" w:hAnsi="宋体" w:cs="宋体"/>
                <w:color w:val="auto"/>
                <w:sz w:val="21"/>
                <w:szCs w:val="21"/>
                <w:highlight w:val="none"/>
              </w:rPr>
              <w:t>º反转录</w:t>
            </w:r>
            <w:r>
              <w:rPr>
                <w:rFonts w:ascii="宋体" w:hAnsi="宋体" w:cs="宋体"/>
                <w:color w:val="auto"/>
                <w:sz w:val="21"/>
                <w:szCs w:val="21"/>
                <w:highlight w:val="none"/>
              </w:rPr>
              <w:t xml:space="preserve"> 15 </w:t>
            </w:r>
            <w:r>
              <w:rPr>
                <w:rFonts w:hint="eastAsia" w:ascii="宋体" w:hAnsi="宋体" w:cs="宋体"/>
                <w:color w:val="auto"/>
                <w:sz w:val="21"/>
                <w:szCs w:val="21"/>
                <w:highlight w:val="none"/>
              </w:rPr>
              <w:t>分钟；②</w:t>
            </w:r>
            <w:r>
              <w:rPr>
                <w:rFonts w:ascii="宋体" w:hAnsi="宋体" w:cs="宋体"/>
                <w:color w:val="auto"/>
                <w:sz w:val="21"/>
                <w:szCs w:val="21"/>
                <w:highlight w:val="none"/>
              </w:rPr>
              <w:t xml:space="preserve"> 95 C</w:t>
            </w:r>
            <w:r>
              <w:rPr>
                <w:rFonts w:hint="eastAsia" w:ascii="宋体" w:hAnsi="宋体" w:cs="宋体"/>
                <w:color w:val="auto"/>
                <w:sz w:val="21"/>
                <w:szCs w:val="21"/>
                <w:highlight w:val="none"/>
              </w:rPr>
              <w:t>º预变性</w:t>
            </w:r>
            <w:r>
              <w:rPr>
                <w:rFonts w:ascii="宋体" w:hAnsi="宋体" w:cs="宋体"/>
                <w:color w:val="auto"/>
                <w:sz w:val="21"/>
                <w:szCs w:val="21"/>
                <w:highlight w:val="none"/>
              </w:rPr>
              <w:t xml:space="preserve"> 30 </w:t>
            </w:r>
            <w:r>
              <w:rPr>
                <w:rFonts w:hint="eastAsia" w:ascii="宋体" w:hAnsi="宋体" w:cs="宋体"/>
                <w:color w:val="auto"/>
                <w:sz w:val="21"/>
                <w:szCs w:val="21"/>
                <w:highlight w:val="none"/>
              </w:rPr>
              <w:t>秒；③</w:t>
            </w:r>
            <w:r>
              <w:rPr>
                <w:rFonts w:ascii="宋体" w:hAnsi="宋体" w:cs="宋体"/>
                <w:color w:val="auto"/>
                <w:sz w:val="21"/>
                <w:szCs w:val="21"/>
                <w:highlight w:val="none"/>
              </w:rPr>
              <w:t xml:space="preserve"> 95C</w:t>
            </w:r>
            <w:r>
              <w:rPr>
                <w:rFonts w:hint="eastAsia" w:ascii="宋体" w:hAnsi="宋体" w:cs="宋体"/>
                <w:color w:val="auto"/>
                <w:sz w:val="21"/>
                <w:szCs w:val="21"/>
                <w:highlight w:val="none"/>
              </w:rPr>
              <w:t>º变性</w:t>
            </w:r>
            <w:r>
              <w:rPr>
                <w:rFonts w:ascii="宋体" w:hAnsi="宋体" w:cs="宋体"/>
                <w:color w:val="auto"/>
                <w:sz w:val="21"/>
                <w:szCs w:val="21"/>
                <w:highlight w:val="none"/>
              </w:rPr>
              <w:t xml:space="preserve"> 10 </w:t>
            </w:r>
            <w:r>
              <w:rPr>
                <w:rFonts w:hint="eastAsia" w:ascii="宋体" w:hAnsi="宋体" w:cs="宋体"/>
                <w:color w:val="auto"/>
                <w:sz w:val="21"/>
                <w:szCs w:val="21"/>
                <w:highlight w:val="none"/>
              </w:rPr>
              <w:t>秒，</w:t>
            </w:r>
            <w:r>
              <w:rPr>
                <w:rFonts w:ascii="宋体" w:hAnsi="宋体" w:cs="宋体"/>
                <w:color w:val="auto"/>
                <w:sz w:val="21"/>
                <w:szCs w:val="21"/>
                <w:highlight w:val="none"/>
              </w:rPr>
              <w:t>60 C</w:t>
            </w:r>
            <w:r>
              <w:rPr>
                <w:rFonts w:hint="eastAsia" w:ascii="宋体" w:hAnsi="宋体" w:cs="宋体"/>
                <w:color w:val="auto"/>
                <w:sz w:val="21"/>
                <w:szCs w:val="21"/>
                <w:highlight w:val="none"/>
              </w:rPr>
              <w:t>º延伸</w:t>
            </w:r>
            <w:r>
              <w:rPr>
                <w:rFonts w:ascii="宋体" w:hAnsi="宋体" w:cs="宋体"/>
                <w:color w:val="auto"/>
                <w:sz w:val="21"/>
                <w:szCs w:val="21"/>
                <w:highlight w:val="none"/>
              </w:rPr>
              <w:t xml:space="preserve"> 20 </w:t>
            </w:r>
            <w:r>
              <w:rPr>
                <w:rFonts w:hint="eastAsia" w:ascii="宋体" w:hAnsi="宋体" w:cs="宋体"/>
                <w:color w:val="auto"/>
                <w:sz w:val="21"/>
                <w:szCs w:val="21"/>
                <w:highlight w:val="none"/>
              </w:rPr>
              <w:t>秒，共</w:t>
            </w:r>
            <w:r>
              <w:rPr>
                <w:rFonts w:ascii="宋体" w:hAnsi="宋体" w:cs="宋体"/>
                <w:color w:val="auto"/>
                <w:sz w:val="21"/>
                <w:szCs w:val="21"/>
                <w:highlight w:val="none"/>
              </w:rPr>
              <w:t xml:space="preserve"> 40 </w:t>
            </w:r>
            <w:r>
              <w:rPr>
                <w:rFonts w:hint="eastAsia" w:ascii="宋体" w:hAnsi="宋体" w:cs="宋体"/>
                <w:color w:val="auto"/>
                <w:sz w:val="21"/>
                <w:szCs w:val="21"/>
                <w:highlight w:val="none"/>
              </w:rPr>
              <w:t>个循环；设置</w:t>
            </w:r>
            <w:r>
              <w:rPr>
                <w:rFonts w:ascii="宋体" w:hAnsi="宋体" w:cs="宋体"/>
                <w:color w:val="auto"/>
                <w:sz w:val="21"/>
                <w:szCs w:val="21"/>
                <w:highlight w:val="none"/>
              </w:rPr>
              <w:t xml:space="preserve"> 60 C</w:t>
            </w:r>
            <w:r>
              <w:rPr>
                <w:rFonts w:hint="eastAsia" w:ascii="宋体" w:hAnsi="宋体" w:cs="宋体"/>
                <w:color w:val="auto"/>
                <w:sz w:val="21"/>
                <w:szCs w:val="21"/>
                <w:highlight w:val="none"/>
              </w:rPr>
              <w:t>º收集</w:t>
            </w:r>
            <w:r>
              <w:rPr>
                <w:rFonts w:ascii="宋体" w:hAnsi="宋体" w:cs="宋体"/>
                <w:color w:val="auto"/>
                <w:sz w:val="21"/>
                <w:szCs w:val="21"/>
                <w:highlight w:val="none"/>
              </w:rPr>
              <w:t xml:space="preserve"> FAM </w:t>
            </w:r>
            <w:r>
              <w:rPr>
                <w:rFonts w:hint="eastAsia" w:ascii="宋体" w:hAnsi="宋体" w:cs="宋体"/>
                <w:color w:val="auto"/>
                <w:sz w:val="21"/>
                <w:szCs w:val="21"/>
                <w:highlight w:val="none"/>
              </w:rPr>
              <w:t>荧光信号。</w:t>
            </w:r>
          </w:p>
          <w:p>
            <w:pPr>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．结果判定：阳性对照应出现特异性扩增曲线且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35</w:t>
            </w:r>
            <w:r>
              <w:rPr>
                <w:rFonts w:hint="eastAsia" w:ascii="宋体" w:hAnsi="宋体" w:cs="宋体"/>
                <w:color w:val="auto"/>
                <w:sz w:val="21"/>
                <w:szCs w:val="21"/>
                <w:highlight w:val="none"/>
              </w:rPr>
              <w:t>，且阴性对照无特异性扩增曲线或无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值，则试验成立样品的扩增结果有典型的扩增曲线且</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38 </w:t>
            </w:r>
            <w:r>
              <w:rPr>
                <w:rFonts w:hint="eastAsia" w:ascii="宋体" w:hAnsi="宋体" w:cs="宋体"/>
                <w:color w:val="auto"/>
                <w:sz w:val="21"/>
                <w:szCs w:val="21"/>
                <w:highlight w:val="none"/>
              </w:rPr>
              <w:t>时可判定为猪繁殖与呼吸综合征病毒核酸阳性，</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或无</w:t>
            </w:r>
            <w:r>
              <w:rPr>
                <w:rFonts w:ascii="宋体" w:hAnsi="宋体" w:cs="宋体"/>
                <w:color w:val="auto"/>
                <w:sz w:val="21"/>
                <w:szCs w:val="21"/>
                <w:highlight w:val="none"/>
              </w:rPr>
              <w:t xml:space="preserve"> Ct </w:t>
            </w:r>
            <w:r>
              <w:rPr>
                <w:rFonts w:hint="eastAsia" w:ascii="宋体" w:hAnsi="宋体" w:cs="宋体"/>
                <w:color w:val="auto"/>
                <w:sz w:val="21"/>
                <w:szCs w:val="21"/>
                <w:highlight w:val="none"/>
              </w:rPr>
              <w:t>值时可判定为猪繁殖与呼吸综合征病毒核酸阴性；当样品</w:t>
            </w:r>
            <w:r>
              <w:rPr>
                <w:rFonts w:ascii="宋体" w:hAnsi="宋体" w:cs="宋体"/>
                <w:color w:val="auto"/>
                <w:sz w:val="21"/>
                <w:szCs w:val="21"/>
                <w:highlight w:val="none"/>
              </w:rPr>
              <w:t xml:space="preserve"> 38</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Ct </w:t>
            </w:r>
            <w:r>
              <w:rPr>
                <w:rFonts w:hint="eastAsia" w:ascii="宋体" w:hAnsi="宋体" w:cs="宋体"/>
                <w:color w:val="auto"/>
                <w:sz w:val="21"/>
                <w:szCs w:val="21"/>
                <w:highlight w:val="none"/>
              </w:rPr>
              <w:t>值≤</w:t>
            </w:r>
            <w:r>
              <w:rPr>
                <w:rFonts w:ascii="宋体" w:hAnsi="宋体" w:cs="宋体"/>
                <w:color w:val="auto"/>
                <w:sz w:val="21"/>
                <w:szCs w:val="21"/>
                <w:highlight w:val="none"/>
              </w:rPr>
              <w:t xml:space="preserve">40 </w:t>
            </w:r>
            <w:r>
              <w:rPr>
                <w:rFonts w:hint="eastAsia" w:ascii="宋体" w:hAnsi="宋体" w:cs="宋体"/>
                <w:color w:val="auto"/>
                <w:sz w:val="21"/>
                <w:szCs w:val="21"/>
                <w:highlight w:val="none"/>
              </w:rPr>
              <w:t>时判定为猪繁殖与呼吸综合征病毒核酸可疑，需重新提取核酸，重复检测仍为可疑则判定为猪繁殖与呼吸综合征病毒核酸阳性。</w:t>
            </w:r>
          </w:p>
          <w:p>
            <w:pPr>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．试剂盒有效期</w:t>
            </w:r>
            <w:r>
              <w:rPr>
                <w:rFonts w:ascii="宋体" w:hAnsi="宋体" w:cs="宋体"/>
                <w:color w:val="auto"/>
                <w:sz w:val="21"/>
                <w:szCs w:val="21"/>
                <w:highlight w:val="none"/>
              </w:rPr>
              <w:t>12</w:t>
            </w:r>
            <w:r>
              <w:rPr>
                <w:rFonts w:hint="eastAsia" w:ascii="宋体" w:hAnsi="宋体" w:cs="宋体"/>
                <w:color w:val="auto"/>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1600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4800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26</w:t>
            </w:r>
          </w:p>
        </w:tc>
        <w:tc>
          <w:tcPr>
            <w:tcW w:w="687" w:type="pct"/>
            <w:vAlign w:val="center"/>
          </w:tcPr>
          <w:p>
            <w:pPr>
              <w:widowControl/>
              <w:rPr>
                <w:rFonts w:ascii="宋体" w:cs="宋体"/>
                <w:color w:val="auto"/>
                <w:kern w:val="0"/>
                <w:sz w:val="21"/>
                <w:szCs w:val="21"/>
                <w:highlight w:val="none"/>
              </w:rPr>
            </w:pPr>
            <w:r>
              <w:rPr>
                <w:rFonts w:hint="eastAsia" w:ascii="宋体" w:hAnsi="宋体" w:cs="宋体"/>
                <w:color w:val="auto"/>
                <w:kern w:val="0"/>
                <w:sz w:val="21"/>
                <w:szCs w:val="21"/>
                <w:highlight w:val="none"/>
              </w:rPr>
              <w:t>全自动核酸提取试剂盒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20T</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1. </w:t>
            </w:r>
            <w:r>
              <w:rPr>
                <w:rFonts w:hint="eastAsia" w:ascii="宋体" w:hAnsi="宋体" w:cs="宋体"/>
                <w:color w:val="auto"/>
                <w:kern w:val="0"/>
                <w:sz w:val="21"/>
                <w:szCs w:val="21"/>
                <w:highlight w:val="none"/>
              </w:rPr>
              <w:t>用于病毒核酸的磁珠法提取；</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同时适用于</w:t>
            </w:r>
            <w:r>
              <w:rPr>
                <w:rFonts w:ascii="宋体" w:hAnsi="宋体" w:cs="宋体"/>
                <w:color w:val="auto"/>
                <w:kern w:val="0"/>
                <w:sz w:val="21"/>
                <w:szCs w:val="21"/>
                <w:highlight w:val="none"/>
              </w:rPr>
              <w:t>DNA</w:t>
            </w:r>
            <w:r>
              <w:rPr>
                <w:rFonts w:hint="eastAsia" w:ascii="宋体" w:hAnsi="宋体" w:cs="宋体"/>
                <w:color w:val="auto"/>
                <w:kern w:val="0"/>
                <w:sz w:val="21"/>
                <w:szCs w:val="21"/>
                <w:highlight w:val="none"/>
              </w:rPr>
              <w:t>和</w:t>
            </w:r>
            <w:r>
              <w:rPr>
                <w:rFonts w:ascii="宋体" w:hAnsi="宋体" w:cs="宋体"/>
                <w:color w:val="auto"/>
                <w:kern w:val="0"/>
                <w:sz w:val="21"/>
                <w:szCs w:val="21"/>
                <w:highlight w:val="none"/>
              </w:rPr>
              <w:t>RNA</w:t>
            </w:r>
            <w:r>
              <w:rPr>
                <w:rFonts w:hint="eastAsia" w:ascii="宋体" w:hAnsi="宋体" w:cs="宋体"/>
                <w:color w:val="auto"/>
                <w:kern w:val="0"/>
                <w:sz w:val="21"/>
                <w:szCs w:val="21"/>
                <w:highlight w:val="none"/>
              </w:rPr>
              <w:t>病毒；</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适用于本实验室现有的西安天隆</w:t>
            </w:r>
            <w:r>
              <w:rPr>
                <w:rFonts w:ascii="宋体" w:hAnsi="宋体" w:cs="宋体"/>
                <w:color w:val="auto"/>
                <w:kern w:val="0"/>
                <w:sz w:val="21"/>
                <w:szCs w:val="21"/>
                <w:highlight w:val="none"/>
              </w:rPr>
              <w:t>NP968</w:t>
            </w:r>
            <w:r>
              <w:rPr>
                <w:rFonts w:hint="eastAsia" w:ascii="宋体" w:hAnsi="宋体" w:cs="宋体"/>
                <w:color w:val="auto"/>
                <w:kern w:val="0"/>
                <w:sz w:val="21"/>
                <w:szCs w:val="21"/>
                <w:highlight w:val="none"/>
              </w:rPr>
              <w:t>系列全自动核酸提取仪；</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试剂盒含有完成核酸抽提全过程所需全部试剂；</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适用于血清、血浆、全血、尿液、粪便、拭子洗液、组织等多种样品中病毒核酸提取；</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试剂组分已预封装，且有多种包装规格；</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7. </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30</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480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14400</w:t>
            </w:r>
          </w:p>
        </w:tc>
        <w:tc>
          <w:tcPr>
            <w:tcW w:w="524" w:type="pct"/>
            <w:vAlign w:val="center"/>
          </w:tcPr>
          <w:p>
            <w:pPr>
              <w:rPr>
                <w:rFonts w:ascii="宋体" w:cs="宋体"/>
                <w:color w:val="auto"/>
                <w:sz w:val="21"/>
                <w:szCs w:val="21"/>
                <w:highlight w:val="none"/>
              </w:rPr>
            </w:pPr>
            <w:r>
              <w:rPr>
                <w:rFonts w:hint="eastAsia" w:ascii="宋体" w:hAnsi="宋体" w:cs="宋体"/>
                <w:color w:val="auto"/>
                <w:kern w:val="0"/>
                <w:sz w:val="21"/>
                <w:szCs w:val="21"/>
                <w:highlight w:val="none"/>
              </w:rPr>
              <w:t>本实验室现有的西安天隆</w:t>
            </w:r>
            <w:r>
              <w:rPr>
                <w:rFonts w:ascii="宋体" w:hAnsi="宋体" w:cs="宋体"/>
                <w:color w:val="auto"/>
                <w:kern w:val="0"/>
                <w:sz w:val="21"/>
                <w:szCs w:val="21"/>
                <w:highlight w:val="none"/>
              </w:rPr>
              <w:t>NP968</w:t>
            </w:r>
            <w:r>
              <w:rPr>
                <w:rFonts w:hint="eastAsia" w:ascii="宋体" w:hAnsi="宋体" w:cs="宋体"/>
                <w:color w:val="auto"/>
                <w:kern w:val="0"/>
                <w:sz w:val="21"/>
                <w:szCs w:val="21"/>
                <w:highlight w:val="none"/>
              </w:rPr>
              <w:t>系列全自动核酸提取仪，供应商需要提供相应匹配试剂盒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27</w:t>
            </w:r>
          </w:p>
        </w:tc>
        <w:tc>
          <w:tcPr>
            <w:tcW w:w="687" w:type="pct"/>
            <w:vAlign w:val="center"/>
          </w:tcPr>
          <w:p>
            <w:pPr>
              <w:widowControl/>
              <w:rPr>
                <w:rFonts w:ascii="宋体" w:cs="宋体"/>
                <w:color w:val="auto"/>
                <w:kern w:val="0"/>
                <w:sz w:val="21"/>
                <w:szCs w:val="21"/>
                <w:highlight w:val="none"/>
              </w:rPr>
            </w:pPr>
            <w:r>
              <w:rPr>
                <w:rFonts w:hint="eastAsia" w:ascii="宋体" w:hAnsi="宋体" w:cs="宋体"/>
                <w:color w:val="auto"/>
                <w:kern w:val="0"/>
                <w:sz w:val="21"/>
                <w:szCs w:val="21"/>
                <w:highlight w:val="none"/>
              </w:rPr>
              <w:t>全自动核酸提取试剂盒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40T</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用于病毒核酸的磁珠法提取；</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同时适用于</w:t>
            </w:r>
            <w:r>
              <w:rPr>
                <w:rFonts w:ascii="宋体" w:hAnsi="宋体" w:cs="宋体"/>
                <w:color w:val="auto"/>
                <w:kern w:val="0"/>
                <w:sz w:val="21"/>
                <w:szCs w:val="21"/>
                <w:highlight w:val="none"/>
              </w:rPr>
              <w:t>DNA</w:t>
            </w:r>
            <w:r>
              <w:rPr>
                <w:rFonts w:hint="eastAsia" w:ascii="宋体" w:hAnsi="宋体" w:cs="宋体"/>
                <w:color w:val="auto"/>
                <w:kern w:val="0"/>
                <w:sz w:val="21"/>
                <w:szCs w:val="21"/>
                <w:highlight w:val="none"/>
              </w:rPr>
              <w:t>和</w:t>
            </w:r>
            <w:r>
              <w:rPr>
                <w:rFonts w:ascii="宋体" w:hAnsi="宋体" w:cs="宋体"/>
                <w:color w:val="auto"/>
                <w:kern w:val="0"/>
                <w:sz w:val="21"/>
                <w:szCs w:val="21"/>
                <w:highlight w:val="none"/>
              </w:rPr>
              <w:t>RNA</w:t>
            </w:r>
            <w:r>
              <w:rPr>
                <w:rFonts w:hint="eastAsia" w:ascii="宋体" w:hAnsi="宋体" w:cs="宋体"/>
                <w:color w:val="auto"/>
                <w:kern w:val="0"/>
                <w:sz w:val="21"/>
                <w:szCs w:val="21"/>
                <w:highlight w:val="none"/>
              </w:rPr>
              <w:t>病毒；</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适用于本实验室现有的西安天隆</w:t>
            </w:r>
            <w:r>
              <w:rPr>
                <w:rFonts w:ascii="宋体" w:hAnsi="宋体" w:cs="宋体"/>
                <w:color w:val="auto"/>
                <w:kern w:val="0"/>
                <w:sz w:val="21"/>
                <w:szCs w:val="21"/>
                <w:highlight w:val="none"/>
              </w:rPr>
              <w:t>NP968</w:t>
            </w:r>
            <w:r>
              <w:rPr>
                <w:rFonts w:hint="eastAsia" w:ascii="宋体" w:hAnsi="宋体" w:cs="宋体"/>
                <w:color w:val="auto"/>
                <w:kern w:val="0"/>
                <w:sz w:val="21"/>
                <w:szCs w:val="21"/>
                <w:highlight w:val="none"/>
              </w:rPr>
              <w:t>系列全自动核酸提取仪；</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试剂盒含有完成核酸抽提全过程所需全部试剂；</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适用于血清、血浆、全血、尿液、粪便、拭子洗液、组织等多种样品中病毒核酸提取；</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试剂组分已预封装，且有多种包装规格；</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7. </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16</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780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12480</w:t>
            </w:r>
          </w:p>
        </w:tc>
        <w:tc>
          <w:tcPr>
            <w:tcW w:w="524" w:type="pct"/>
            <w:vAlign w:val="center"/>
          </w:tcPr>
          <w:p>
            <w:pPr>
              <w:rPr>
                <w:rFonts w:ascii="宋体" w:cs="宋体"/>
                <w:color w:val="auto"/>
                <w:sz w:val="21"/>
                <w:szCs w:val="21"/>
                <w:highlight w:val="none"/>
              </w:rPr>
            </w:pPr>
            <w:r>
              <w:rPr>
                <w:rFonts w:hint="eastAsia" w:ascii="宋体" w:hAnsi="宋体" w:cs="宋体"/>
                <w:color w:val="auto"/>
                <w:kern w:val="0"/>
                <w:sz w:val="21"/>
                <w:szCs w:val="21"/>
                <w:highlight w:val="none"/>
              </w:rPr>
              <w:t>本实验室现有的西安天隆</w:t>
            </w:r>
            <w:r>
              <w:rPr>
                <w:rFonts w:ascii="宋体" w:hAnsi="宋体" w:cs="宋体"/>
                <w:color w:val="auto"/>
                <w:kern w:val="0"/>
                <w:sz w:val="21"/>
                <w:szCs w:val="21"/>
                <w:highlight w:val="none"/>
              </w:rPr>
              <w:t>NP968</w:t>
            </w:r>
            <w:r>
              <w:rPr>
                <w:rFonts w:hint="eastAsia" w:ascii="宋体" w:hAnsi="宋体" w:cs="宋体"/>
                <w:color w:val="auto"/>
                <w:kern w:val="0"/>
                <w:sz w:val="21"/>
                <w:szCs w:val="21"/>
                <w:highlight w:val="none"/>
              </w:rPr>
              <w:t>系列全自动核酸提取仪，供应商需要提供相应匹配试剂盒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28</w:t>
            </w:r>
          </w:p>
        </w:tc>
        <w:tc>
          <w:tcPr>
            <w:tcW w:w="687" w:type="pct"/>
            <w:vAlign w:val="center"/>
          </w:tcPr>
          <w:p>
            <w:pPr>
              <w:widowControl/>
              <w:rPr>
                <w:rFonts w:ascii="宋体" w:cs="宋体"/>
                <w:color w:val="auto"/>
                <w:kern w:val="0"/>
                <w:sz w:val="21"/>
                <w:szCs w:val="21"/>
                <w:highlight w:val="none"/>
              </w:rPr>
            </w:pPr>
            <w:r>
              <w:rPr>
                <w:rFonts w:hint="eastAsia" w:ascii="宋体" w:hAnsi="宋体" w:cs="宋体"/>
                <w:color w:val="auto"/>
                <w:kern w:val="0"/>
                <w:sz w:val="21"/>
                <w:szCs w:val="21"/>
                <w:highlight w:val="none"/>
              </w:rPr>
              <w:t>全自动核酸提取试剂盒</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64T</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用于病毒核酸的磁珠法提取；</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同时适用于</w:t>
            </w:r>
            <w:r>
              <w:rPr>
                <w:rFonts w:ascii="宋体" w:hAnsi="宋体" w:cs="宋体"/>
                <w:color w:val="auto"/>
                <w:kern w:val="0"/>
                <w:sz w:val="21"/>
                <w:szCs w:val="21"/>
                <w:highlight w:val="none"/>
              </w:rPr>
              <w:t>DNA</w:t>
            </w:r>
            <w:r>
              <w:rPr>
                <w:rFonts w:hint="eastAsia" w:ascii="宋体" w:hAnsi="宋体" w:cs="宋体"/>
                <w:color w:val="auto"/>
                <w:kern w:val="0"/>
                <w:sz w:val="21"/>
                <w:szCs w:val="21"/>
                <w:highlight w:val="none"/>
              </w:rPr>
              <w:t>和</w:t>
            </w:r>
            <w:r>
              <w:rPr>
                <w:rFonts w:ascii="宋体" w:hAnsi="宋体" w:cs="宋体"/>
                <w:color w:val="auto"/>
                <w:kern w:val="0"/>
                <w:sz w:val="21"/>
                <w:szCs w:val="21"/>
                <w:highlight w:val="none"/>
              </w:rPr>
              <w:t>RNA</w:t>
            </w:r>
            <w:r>
              <w:rPr>
                <w:rFonts w:hint="eastAsia" w:ascii="宋体" w:hAnsi="宋体" w:cs="宋体"/>
                <w:color w:val="auto"/>
                <w:kern w:val="0"/>
                <w:sz w:val="21"/>
                <w:szCs w:val="21"/>
                <w:highlight w:val="none"/>
              </w:rPr>
              <w:t>病毒；</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适用于本实验室现有的西安天隆</w:t>
            </w:r>
            <w:r>
              <w:rPr>
                <w:rFonts w:ascii="宋体" w:hAnsi="宋体" w:cs="宋体"/>
                <w:color w:val="auto"/>
                <w:kern w:val="0"/>
                <w:sz w:val="21"/>
                <w:szCs w:val="21"/>
                <w:highlight w:val="none"/>
              </w:rPr>
              <w:t>NP968</w:t>
            </w:r>
            <w:r>
              <w:rPr>
                <w:rFonts w:hint="eastAsia" w:ascii="宋体" w:hAnsi="宋体" w:cs="宋体"/>
                <w:color w:val="auto"/>
                <w:kern w:val="0"/>
                <w:sz w:val="21"/>
                <w:szCs w:val="21"/>
                <w:highlight w:val="none"/>
              </w:rPr>
              <w:t>系列全自动核酸提取仪；</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试剂盒含有完成核酸抽提全过程所需全部试剂；</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适用于血清、血浆、全血、尿液、粪便、拭子洗液、组织等多种样品中病毒核酸提取；</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试剂组分已预封装，且有多种包装规格；</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7. </w:t>
            </w:r>
            <w:r>
              <w:rPr>
                <w:rFonts w:hint="eastAsia" w:ascii="宋体" w:hAnsi="宋体" w:cs="宋体"/>
                <w:color w:val="auto"/>
                <w:kern w:val="0"/>
                <w:sz w:val="21"/>
                <w:szCs w:val="21"/>
                <w:highlight w:val="none"/>
              </w:rPr>
              <w:t>有效期≥</w:t>
            </w: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25</w:t>
            </w:r>
            <w:r>
              <w:rPr>
                <w:rFonts w:hint="eastAsia" w:ascii="宋体" w:hAnsi="宋体" w:cs="宋体"/>
                <w:color w:val="auto"/>
                <w:sz w:val="21"/>
                <w:szCs w:val="21"/>
                <w:highlight w:val="none"/>
              </w:rPr>
              <w:t>盒</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1280</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32000</w:t>
            </w:r>
          </w:p>
        </w:tc>
        <w:tc>
          <w:tcPr>
            <w:tcW w:w="524" w:type="pct"/>
            <w:vAlign w:val="center"/>
          </w:tcPr>
          <w:p>
            <w:pPr>
              <w:rPr>
                <w:rFonts w:ascii="宋体" w:cs="宋体"/>
                <w:color w:val="auto"/>
                <w:sz w:val="21"/>
                <w:szCs w:val="21"/>
                <w:highlight w:val="none"/>
              </w:rPr>
            </w:pPr>
            <w:r>
              <w:rPr>
                <w:rFonts w:hint="eastAsia" w:ascii="宋体" w:hAnsi="宋体" w:cs="宋体"/>
                <w:color w:val="auto"/>
                <w:kern w:val="0"/>
                <w:sz w:val="21"/>
                <w:szCs w:val="21"/>
                <w:highlight w:val="none"/>
              </w:rPr>
              <w:t>本实验室现有的西安天隆</w:t>
            </w:r>
            <w:r>
              <w:rPr>
                <w:rFonts w:ascii="宋体" w:hAnsi="宋体" w:cs="宋体"/>
                <w:color w:val="auto"/>
                <w:kern w:val="0"/>
                <w:sz w:val="21"/>
                <w:szCs w:val="21"/>
                <w:highlight w:val="none"/>
              </w:rPr>
              <w:t>NP968</w:t>
            </w:r>
            <w:r>
              <w:rPr>
                <w:rFonts w:hint="eastAsia" w:ascii="宋体" w:hAnsi="宋体" w:cs="宋体"/>
                <w:color w:val="auto"/>
                <w:kern w:val="0"/>
                <w:sz w:val="21"/>
                <w:szCs w:val="21"/>
                <w:highlight w:val="none"/>
              </w:rPr>
              <w:t>系列全自动核酸提取仪，供应商需要提供相应匹配试剂盒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29</w:t>
            </w:r>
          </w:p>
        </w:tc>
        <w:tc>
          <w:tcPr>
            <w:tcW w:w="687"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N95</w:t>
            </w:r>
            <w:r>
              <w:rPr>
                <w:rFonts w:hint="eastAsia" w:ascii="宋体" w:hAnsi="宋体" w:cs="宋体"/>
                <w:color w:val="auto"/>
                <w:kern w:val="0"/>
                <w:sz w:val="21"/>
                <w:szCs w:val="21"/>
                <w:highlight w:val="none"/>
              </w:rPr>
              <w:t>口罩</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医用口罩、用于个人防护；</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过滤级别：对非油性颗粒过滤率≥</w:t>
            </w:r>
            <w:r>
              <w:rPr>
                <w:rFonts w:ascii="宋体" w:hAnsi="宋体" w:cs="宋体"/>
                <w:color w:val="auto"/>
                <w:kern w:val="0"/>
                <w:sz w:val="21"/>
                <w:szCs w:val="21"/>
                <w:highlight w:val="none"/>
              </w:rPr>
              <w:t>95%</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材质：高效静电滤材；</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自吸过滤式一次性使用、头戴式口罩；</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可调节鼻夹、弹性头带；</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可过滤空气中的微粒、隔离飞沫、血液、体液、分泌物等；</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200</w:t>
            </w:r>
            <w:r>
              <w:rPr>
                <w:rFonts w:hint="eastAsia" w:ascii="宋体" w:hAnsi="宋体" w:cs="宋体"/>
                <w:color w:val="auto"/>
                <w:sz w:val="21"/>
                <w:szCs w:val="21"/>
                <w:highlight w:val="none"/>
              </w:rPr>
              <w:t>个</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14</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2800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30</w:t>
            </w:r>
          </w:p>
        </w:tc>
        <w:tc>
          <w:tcPr>
            <w:tcW w:w="687" w:type="pct"/>
            <w:vAlign w:val="center"/>
          </w:tcPr>
          <w:p>
            <w:pPr>
              <w:widowControl/>
              <w:rPr>
                <w:rFonts w:ascii="宋体" w:cs="宋体"/>
                <w:color w:val="auto"/>
                <w:kern w:val="0"/>
                <w:sz w:val="21"/>
                <w:szCs w:val="21"/>
                <w:highlight w:val="none"/>
              </w:rPr>
            </w:pPr>
            <w:r>
              <w:rPr>
                <w:rFonts w:hint="eastAsia" w:ascii="宋体" w:hAnsi="宋体" w:cs="宋体"/>
                <w:color w:val="auto"/>
                <w:kern w:val="0"/>
                <w:sz w:val="21"/>
                <w:szCs w:val="21"/>
                <w:highlight w:val="none"/>
              </w:rPr>
              <w:t>一次性灭菌橡胶外科手套</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1. </w:t>
            </w:r>
            <w:r>
              <w:rPr>
                <w:rFonts w:hint="eastAsia" w:ascii="宋体" w:hAnsi="宋体" w:cs="宋体"/>
                <w:color w:val="auto"/>
                <w:kern w:val="0"/>
                <w:sz w:val="21"/>
                <w:szCs w:val="21"/>
                <w:highlight w:val="none"/>
              </w:rPr>
              <w:t>一次性灭菌橡胶外科手套（</w:t>
            </w:r>
            <w:r>
              <w:rPr>
                <w:rFonts w:ascii="宋体" w:hAnsi="宋体" w:cs="宋体"/>
                <w:color w:val="auto"/>
                <w:kern w:val="0"/>
                <w:sz w:val="21"/>
                <w:szCs w:val="21"/>
                <w:highlight w:val="none"/>
              </w:rPr>
              <w:t>7.0</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50</w:t>
            </w:r>
            <w:r>
              <w:rPr>
                <w:rFonts w:hint="eastAsia" w:ascii="宋体" w:hAnsi="宋体" w:cs="宋体"/>
                <w:color w:val="auto"/>
                <w:kern w:val="0"/>
                <w:sz w:val="21"/>
                <w:szCs w:val="21"/>
                <w:highlight w:val="none"/>
              </w:rPr>
              <w:t>副</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盒；</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有</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5.5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6.5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7</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7.5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8.5</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9</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9.5</w:t>
            </w:r>
            <w:r>
              <w:rPr>
                <w:rFonts w:hint="eastAsia" w:ascii="宋体" w:hAnsi="宋体" w:cs="宋体"/>
                <w:color w:val="auto"/>
                <w:kern w:val="0"/>
                <w:sz w:val="21"/>
                <w:szCs w:val="21"/>
                <w:highlight w:val="none"/>
              </w:rPr>
              <w:t>十种尺码区分；</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经辐射灭菌或环氧乙烷灭菌（环氧乙烷灭菌其残留量≤</w:t>
            </w:r>
            <w:r>
              <w:rPr>
                <w:rFonts w:hint="eastAsia" w:ascii="宋体" w:hAnsi="宋体" w:cs="宋体"/>
                <w:color w:val="auto"/>
                <w:kern w:val="0"/>
                <w:sz w:val="21"/>
                <w:szCs w:val="21"/>
                <w:highlight w:val="none"/>
              </w:rPr>
              <w:object>
                <v:shape id="_x0000_i1053" o:spt="75" type="#_x0000_t75" style="height:28.55pt;width:49.6pt;" o:ole="t" filled="f" stroked="f" coordsize="21600,21600">
                  <v:path/>
                  <v:fill on="f" focussize="0,0"/>
                  <v:stroke on="f" joinstyle="miter"/>
                  <v:imagedata r:id="rId45" embosscolor="#FFFFFF" o:title=""/>
                  <o:lock v:ext="edit" aspectratio="t"/>
                  <w10:wrap type="none"/>
                  <w10:anchorlock/>
                </v:shape>
                <o:OLEObject Type="Embed" ProgID="Excel.Sheet.12" ShapeID="_x0000_i1053" DrawAspect="Content" ObjectID="_1468075753" r:id="rId44">
                  <o:LockedField>false</o:LockedField>
                </o:OLEObject>
              </w:object>
            </w:r>
            <w:r>
              <w:rPr>
                <w:rFonts w:ascii="宋体" w:hAnsi="宋体" w:cs="宋体"/>
                <w:color w:val="auto"/>
                <w:kern w:val="0"/>
                <w:sz w:val="21"/>
                <w:szCs w:val="21"/>
                <w:highlight w:val="none"/>
              </w:rPr>
              <w:t>10ug/g</w:t>
            </w:r>
            <w:r>
              <w:rPr>
                <w:rFonts w:hint="eastAsia" w:ascii="宋体" w:hAnsi="宋体" w:cs="宋体"/>
                <w:color w:val="auto"/>
                <w:kern w:val="0"/>
                <w:sz w:val="21"/>
                <w:szCs w:val="21"/>
                <w:highlight w:val="none"/>
              </w:rPr>
              <w:t>），可直接使用；密封性好，不漏水；</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4. </w:t>
            </w:r>
            <w:r>
              <w:rPr>
                <w:rFonts w:hint="eastAsia" w:ascii="宋体" w:hAnsi="宋体" w:cs="宋体"/>
                <w:color w:val="auto"/>
                <w:kern w:val="0"/>
                <w:sz w:val="21"/>
                <w:szCs w:val="21"/>
                <w:highlight w:val="none"/>
              </w:rPr>
              <w:t>有效期至少</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年；</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扯断力≥</w:t>
            </w:r>
            <w:r>
              <w:rPr>
                <w:rFonts w:ascii="宋体" w:hAnsi="宋体" w:cs="宋体"/>
                <w:color w:val="auto"/>
                <w:kern w:val="0"/>
                <w:sz w:val="21"/>
                <w:szCs w:val="21"/>
                <w:highlight w:val="none"/>
              </w:rPr>
              <w:t>125N</w:t>
            </w:r>
            <w:r>
              <w:rPr>
                <w:rFonts w:hint="eastAsia" w:ascii="宋体" w:hAnsi="宋体" w:cs="宋体"/>
                <w:color w:val="auto"/>
                <w:kern w:val="0"/>
                <w:sz w:val="21"/>
                <w:szCs w:val="21"/>
                <w:highlight w:val="none"/>
              </w:rPr>
              <w:t>，扯断伸长率≥</w:t>
            </w:r>
            <w:r>
              <w:rPr>
                <w:rFonts w:ascii="宋体" w:hAnsi="宋体" w:cs="宋体"/>
                <w:color w:val="auto"/>
                <w:kern w:val="0"/>
                <w:sz w:val="21"/>
                <w:szCs w:val="21"/>
                <w:highlight w:val="none"/>
              </w:rPr>
              <w:t>700%</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300%</w:t>
            </w:r>
            <w:r>
              <w:rPr>
                <w:rFonts w:hint="eastAsia" w:ascii="宋体" w:hAnsi="宋体" w:cs="宋体"/>
                <w:color w:val="auto"/>
                <w:kern w:val="0"/>
                <w:sz w:val="21"/>
                <w:szCs w:val="21"/>
                <w:highlight w:val="none"/>
              </w:rPr>
              <w:t>定伸负荷≤</w:t>
            </w:r>
            <w:r>
              <w:rPr>
                <w:rFonts w:ascii="宋体" w:hAnsi="宋体" w:cs="宋体"/>
                <w:color w:val="auto"/>
                <w:kern w:val="0"/>
                <w:sz w:val="21"/>
                <w:szCs w:val="21"/>
                <w:highlight w:val="none"/>
              </w:rPr>
              <w:t>2.0N</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手套表面残余粉末限量：有粉手套≤</w:t>
            </w:r>
            <w:r>
              <w:rPr>
                <w:rFonts w:ascii="宋体" w:hAnsi="宋体" w:cs="宋体"/>
                <w:color w:val="auto"/>
                <w:kern w:val="0"/>
                <w:sz w:val="21"/>
                <w:szCs w:val="21"/>
                <w:highlight w:val="none"/>
              </w:rPr>
              <w:t>10mg/dm</w:t>
            </w:r>
            <w:r>
              <w:rPr>
                <w:rFonts w:ascii="宋体" w:hAnsi="宋体" w:cs="宋体"/>
                <w:color w:val="auto"/>
                <w:kern w:val="0"/>
                <w:sz w:val="21"/>
                <w:szCs w:val="21"/>
                <w:highlight w:val="none"/>
                <w:vertAlign w:val="superscript"/>
              </w:rPr>
              <w:t>2</w:t>
            </w:r>
            <w:r>
              <w:rPr>
                <w:rFonts w:hint="eastAsia" w:ascii="宋体" w:hAnsi="宋体" w:cs="宋体"/>
                <w:color w:val="auto"/>
                <w:kern w:val="0"/>
                <w:sz w:val="21"/>
                <w:szCs w:val="21"/>
                <w:highlight w:val="none"/>
              </w:rPr>
              <w:t>，无粉手套≤</w:t>
            </w:r>
            <w:r>
              <w:rPr>
                <w:rFonts w:ascii="宋体" w:hAnsi="宋体" w:cs="宋体"/>
                <w:color w:val="auto"/>
                <w:kern w:val="0"/>
                <w:sz w:val="21"/>
                <w:szCs w:val="21"/>
                <w:highlight w:val="none"/>
              </w:rPr>
              <w:t>2.0mg/</w:t>
            </w:r>
            <w:r>
              <w:rPr>
                <w:rFonts w:hint="eastAsia" w:ascii="宋体" w:hAnsi="宋体" w:cs="宋体"/>
                <w:color w:val="auto"/>
                <w:kern w:val="0"/>
                <w:sz w:val="21"/>
                <w:szCs w:val="21"/>
                <w:highlight w:val="none"/>
              </w:rPr>
              <w:t>只；</w:t>
            </w:r>
            <w:r>
              <w:rPr>
                <w:rFonts w:ascii="宋体" w:hAnsi="宋体" w:cs="宋体"/>
                <w:color w:val="auto"/>
                <w:kern w:val="0"/>
                <w:sz w:val="21"/>
                <w:szCs w:val="21"/>
                <w:highlight w:val="none"/>
              </w:rPr>
              <w:t>7.</w:t>
            </w:r>
            <w:r>
              <w:rPr>
                <w:rFonts w:hint="eastAsia" w:ascii="宋体" w:hAnsi="宋体" w:cs="宋体"/>
                <w:color w:val="auto"/>
                <w:kern w:val="0"/>
                <w:sz w:val="21"/>
                <w:szCs w:val="21"/>
                <w:highlight w:val="none"/>
              </w:rPr>
              <w:t>手套长度≥</w:t>
            </w:r>
            <w:r>
              <w:rPr>
                <w:rFonts w:ascii="宋体" w:hAnsi="宋体" w:cs="宋体"/>
                <w:color w:val="auto"/>
                <w:kern w:val="0"/>
                <w:sz w:val="21"/>
                <w:szCs w:val="21"/>
                <w:highlight w:val="none"/>
              </w:rPr>
              <w:t>25cm</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分左右手，有左右手标记，取用方便，容易穿戴；</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9.</w:t>
            </w:r>
            <w:r>
              <w:rPr>
                <w:rFonts w:hint="eastAsia" w:ascii="宋体" w:hAnsi="宋体" w:cs="宋体"/>
                <w:color w:val="auto"/>
                <w:kern w:val="0"/>
                <w:sz w:val="21"/>
                <w:szCs w:val="21"/>
                <w:highlight w:val="none"/>
              </w:rPr>
              <w:t>手套弯型减压设计，符合人体工程力学，减缓操作疲劳感；</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100</w:t>
            </w:r>
            <w:r>
              <w:rPr>
                <w:rFonts w:hint="eastAsia" w:ascii="宋体" w:hAnsi="宋体" w:cs="宋体"/>
                <w:color w:val="auto"/>
                <w:sz w:val="21"/>
                <w:szCs w:val="21"/>
                <w:highlight w:val="none"/>
              </w:rPr>
              <w:t>双</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6</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600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31</w:t>
            </w:r>
          </w:p>
        </w:tc>
        <w:tc>
          <w:tcPr>
            <w:tcW w:w="687" w:type="pct"/>
            <w:vAlign w:val="center"/>
          </w:tcPr>
          <w:p>
            <w:pPr>
              <w:widowControl/>
              <w:rPr>
                <w:rFonts w:ascii="宋体" w:cs="宋体"/>
                <w:color w:val="auto"/>
                <w:kern w:val="0"/>
                <w:sz w:val="21"/>
                <w:szCs w:val="21"/>
                <w:highlight w:val="none"/>
              </w:rPr>
            </w:pPr>
            <w:r>
              <w:rPr>
                <w:rFonts w:hint="eastAsia" w:ascii="宋体" w:hAnsi="宋体" w:cs="宋体"/>
                <w:color w:val="auto"/>
                <w:kern w:val="0"/>
                <w:sz w:val="21"/>
                <w:szCs w:val="21"/>
                <w:highlight w:val="none"/>
              </w:rPr>
              <w:t>阿氏液</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 xml:space="preserve">100ml </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用于采血、保存和运送红细胞；</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经</w:t>
            </w:r>
            <w:r>
              <w:rPr>
                <w:rFonts w:ascii="宋体" w:hAnsi="宋体" w:cs="宋体"/>
                <w:color w:val="auto"/>
                <w:kern w:val="0"/>
                <w:sz w:val="21"/>
                <w:szCs w:val="21"/>
                <w:highlight w:val="none"/>
              </w:rPr>
              <w:t>0.22</w:t>
            </w:r>
            <w:r>
              <w:rPr>
                <w:rFonts w:hint="eastAsia" w:ascii="宋体" w:hAnsi="宋体" w:cs="宋体"/>
                <w:color w:val="auto"/>
                <w:kern w:val="0"/>
                <w:sz w:val="21"/>
                <w:szCs w:val="21"/>
                <w:highlight w:val="none"/>
              </w:rPr>
              <w:t>μ</w:t>
            </w:r>
            <w:r>
              <w:rPr>
                <w:rFonts w:ascii="宋体" w:hAnsi="宋体" w:cs="宋体"/>
                <w:color w:val="auto"/>
                <w:kern w:val="0"/>
                <w:sz w:val="21"/>
                <w:szCs w:val="21"/>
                <w:highlight w:val="none"/>
              </w:rPr>
              <w:t>m</w:t>
            </w:r>
            <w:r>
              <w:rPr>
                <w:rFonts w:hint="eastAsia" w:ascii="宋体" w:hAnsi="宋体" w:cs="宋体"/>
                <w:color w:val="auto"/>
                <w:kern w:val="0"/>
                <w:sz w:val="21"/>
                <w:szCs w:val="21"/>
                <w:highlight w:val="none"/>
              </w:rPr>
              <w:t>过滤除菌，可以直接使用，无需再稀释；</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3.PH</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6.0-6.2</w:t>
            </w:r>
            <w:r>
              <w:rPr>
                <w:rFonts w:hint="eastAsia" w:ascii="宋体" w:hAnsi="宋体" w:cs="宋体"/>
                <w:color w:val="auto"/>
                <w:kern w:val="0"/>
                <w:sz w:val="21"/>
                <w:szCs w:val="21"/>
                <w:highlight w:val="none"/>
              </w:rPr>
              <w:t>；</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保存条件：</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℃保存，有效期</w:t>
            </w:r>
            <w:r>
              <w:rPr>
                <w:rFonts w:ascii="宋体" w:hAnsi="宋体" w:cs="宋体"/>
                <w:color w:val="auto"/>
                <w:kern w:val="0"/>
                <w:sz w:val="21"/>
                <w:szCs w:val="21"/>
                <w:highlight w:val="none"/>
              </w:rPr>
              <w:t>24</w:t>
            </w:r>
            <w:r>
              <w:rPr>
                <w:rFonts w:hint="eastAsia" w:ascii="宋体" w:hAnsi="宋体" w:cs="宋体"/>
                <w:color w:val="auto"/>
                <w:kern w:val="0"/>
                <w:sz w:val="21"/>
                <w:szCs w:val="21"/>
                <w:highlight w:val="none"/>
              </w:rPr>
              <w:t>个月。</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瓶</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146</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730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2" w:type="pct"/>
            <w:vAlign w:val="center"/>
          </w:tcPr>
          <w:p>
            <w:pPr>
              <w:rPr>
                <w:rFonts w:ascii="宋体" w:cs="宋体"/>
                <w:color w:val="auto"/>
                <w:sz w:val="21"/>
                <w:szCs w:val="21"/>
                <w:highlight w:val="none"/>
              </w:rPr>
            </w:pPr>
            <w:r>
              <w:rPr>
                <w:rFonts w:ascii="宋体" w:hAnsi="宋体" w:cs="宋体"/>
                <w:color w:val="auto"/>
                <w:sz w:val="21"/>
                <w:szCs w:val="21"/>
                <w:highlight w:val="none"/>
              </w:rPr>
              <w:t>32</w:t>
            </w:r>
          </w:p>
        </w:tc>
        <w:tc>
          <w:tcPr>
            <w:tcW w:w="687" w:type="pct"/>
            <w:vAlign w:val="center"/>
          </w:tcPr>
          <w:p>
            <w:pPr>
              <w:widowControl/>
              <w:rPr>
                <w:rFonts w:ascii="宋体" w:cs="宋体"/>
                <w:color w:val="auto"/>
                <w:kern w:val="0"/>
                <w:sz w:val="21"/>
                <w:szCs w:val="21"/>
                <w:highlight w:val="none"/>
              </w:rPr>
            </w:pPr>
            <w:r>
              <w:rPr>
                <w:rFonts w:hint="eastAsia" w:ascii="宋体" w:hAnsi="宋体" w:cs="宋体"/>
                <w:color w:val="auto"/>
                <w:kern w:val="0"/>
                <w:sz w:val="21"/>
                <w:szCs w:val="21"/>
                <w:highlight w:val="none"/>
              </w:rPr>
              <w:t>袋装吸头</w:t>
            </w:r>
          </w:p>
        </w:tc>
        <w:tc>
          <w:tcPr>
            <w:tcW w:w="464" w:type="pct"/>
            <w:vAlign w:val="center"/>
          </w:tcPr>
          <w:p>
            <w:pPr>
              <w:rPr>
                <w:rFonts w:ascii="宋体" w:cs="宋体"/>
                <w:color w:val="auto"/>
                <w:sz w:val="21"/>
                <w:szCs w:val="21"/>
                <w:highlight w:val="none"/>
              </w:rPr>
            </w:pPr>
            <w:r>
              <w:rPr>
                <w:rFonts w:ascii="宋体" w:hAnsi="宋体" w:cs="宋体"/>
                <w:color w:val="auto"/>
                <w:sz w:val="21"/>
                <w:szCs w:val="21"/>
                <w:highlight w:val="none"/>
              </w:rPr>
              <w:t>1000</w:t>
            </w:r>
            <w:r>
              <w:rPr>
                <w:rFonts w:hint="eastAsia" w:ascii="宋体" w:hAnsi="宋体" w:cs="宋体"/>
                <w:color w:val="auto"/>
                <w:sz w:val="21"/>
                <w:szCs w:val="21"/>
                <w:highlight w:val="none"/>
              </w:rPr>
              <w:t>支</w:t>
            </w:r>
          </w:p>
        </w:tc>
        <w:tc>
          <w:tcPr>
            <w:tcW w:w="1719" w:type="pct"/>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量程：</w:t>
            </w:r>
            <w:r>
              <w:rPr>
                <w:rFonts w:ascii="宋体" w:hAnsi="宋体" w:cs="宋体"/>
                <w:color w:val="auto"/>
                <w:kern w:val="0"/>
                <w:sz w:val="21"/>
                <w:szCs w:val="21"/>
                <w:highlight w:val="none"/>
              </w:rPr>
              <w:t>1-200</w:t>
            </w:r>
            <w:r>
              <w:rPr>
                <w:rFonts w:hint="eastAsia" w:ascii="宋体" w:hAnsi="宋体" w:cs="宋体"/>
                <w:color w:val="auto"/>
                <w:kern w:val="0"/>
                <w:sz w:val="21"/>
                <w:szCs w:val="21"/>
                <w:highlight w:val="none"/>
              </w:rPr>
              <w:t>μ</w:t>
            </w:r>
            <w:r>
              <w:rPr>
                <w:rFonts w:ascii="宋体" w:hAnsi="宋体" w:cs="宋体"/>
                <w:color w:val="auto"/>
                <w:kern w:val="0"/>
                <w:sz w:val="21"/>
                <w:szCs w:val="21"/>
                <w:highlight w:val="none"/>
              </w:rPr>
              <w:t>L</w:t>
            </w:r>
            <w:r>
              <w:rPr>
                <w:rFonts w:hint="eastAsia" w:ascii="宋体" w:hAnsi="宋体" w:cs="宋体"/>
                <w:color w:val="auto"/>
                <w:kern w:val="0"/>
                <w:sz w:val="21"/>
                <w:szCs w:val="21"/>
                <w:highlight w:val="none"/>
              </w:rPr>
              <w:t>，规格：</w:t>
            </w:r>
            <w:r>
              <w:rPr>
                <w:rFonts w:ascii="宋体" w:hAnsi="宋体" w:cs="宋体"/>
                <w:color w:val="auto"/>
                <w:kern w:val="0"/>
                <w:sz w:val="21"/>
                <w:szCs w:val="21"/>
                <w:highlight w:val="none"/>
              </w:rPr>
              <w:t>1000</w:t>
            </w:r>
            <w:r>
              <w:rPr>
                <w:rFonts w:hint="eastAsia" w:ascii="宋体" w:hAnsi="宋体" w:cs="宋体"/>
                <w:color w:val="auto"/>
                <w:kern w:val="0"/>
                <w:sz w:val="21"/>
                <w:szCs w:val="21"/>
                <w:highlight w:val="none"/>
              </w:rPr>
              <w:t>支</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包；</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灭菌袋装；</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无</w:t>
            </w:r>
            <w:r>
              <w:rPr>
                <w:rFonts w:ascii="宋体" w:hAnsi="宋体" w:cs="宋体"/>
                <w:color w:val="auto"/>
                <w:kern w:val="0"/>
                <w:sz w:val="21"/>
                <w:szCs w:val="21"/>
                <w:highlight w:val="none"/>
              </w:rPr>
              <w:t>RNase/DNase</w:t>
            </w:r>
            <w:r>
              <w:rPr>
                <w:rFonts w:hint="eastAsia" w:ascii="宋体" w:hAnsi="宋体" w:cs="宋体"/>
                <w:color w:val="auto"/>
                <w:kern w:val="0"/>
                <w:sz w:val="21"/>
                <w:szCs w:val="21"/>
                <w:highlight w:val="none"/>
              </w:rPr>
              <w:t>活性；无热原；</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圆锥形设计，与</w:t>
            </w:r>
            <w:r>
              <w:rPr>
                <w:rFonts w:ascii="宋体" w:hAnsi="宋体" w:cs="宋体"/>
                <w:color w:val="auto"/>
                <w:kern w:val="0"/>
                <w:sz w:val="21"/>
                <w:szCs w:val="21"/>
                <w:highlight w:val="none"/>
              </w:rPr>
              <w:t>Eppendorf</w:t>
            </w:r>
            <w:r>
              <w:rPr>
                <w:rFonts w:hint="eastAsia" w:ascii="宋体" w:hAnsi="宋体" w:cs="宋体"/>
                <w:color w:val="auto"/>
                <w:kern w:val="0"/>
                <w:sz w:val="21"/>
                <w:szCs w:val="21"/>
                <w:highlight w:val="none"/>
              </w:rPr>
              <w:t>移液器匹配；</w:t>
            </w:r>
          </w:p>
          <w:p>
            <w:pPr>
              <w:widowControl/>
              <w:rPr>
                <w:rFonts w:ascii="宋体" w:cs="宋体"/>
                <w:color w:val="auto"/>
                <w:kern w:val="0"/>
                <w:sz w:val="21"/>
                <w:szCs w:val="21"/>
                <w:highlight w:val="none"/>
              </w:rPr>
            </w:pPr>
            <w:r>
              <w:rPr>
                <w:rFonts w:ascii="宋体" w:hAnsi="宋体" w:cs="宋体"/>
                <w:color w:val="auto"/>
                <w:kern w:val="0"/>
                <w:sz w:val="21"/>
                <w:szCs w:val="21"/>
                <w:highlight w:val="none"/>
              </w:rPr>
              <w:t xml:space="preserve">5. </w:t>
            </w:r>
            <w:r>
              <w:rPr>
                <w:rFonts w:hint="eastAsia" w:ascii="宋体" w:hAnsi="宋体" w:cs="宋体"/>
                <w:color w:val="auto"/>
                <w:kern w:val="0"/>
                <w:sz w:val="21"/>
                <w:szCs w:val="21"/>
                <w:highlight w:val="none"/>
              </w:rPr>
              <w:t>已经高温高压灭菌处理。</w:t>
            </w:r>
          </w:p>
        </w:tc>
        <w:tc>
          <w:tcPr>
            <w:tcW w:w="315" w:type="pct"/>
            <w:vAlign w:val="center"/>
          </w:tcPr>
          <w:p>
            <w:pPr>
              <w:rPr>
                <w:rFonts w:ascii="宋体" w:cs="宋体"/>
                <w:color w:val="auto"/>
                <w:sz w:val="21"/>
                <w:szCs w:val="21"/>
                <w:highlight w:val="none"/>
              </w:rPr>
            </w:pPr>
            <w:r>
              <w:rPr>
                <w:rFonts w:ascii="宋体" w:hAnsi="宋体" w:cs="宋体"/>
                <w:color w:val="auto"/>
                <w:sz w:val="21"/>
                <w:szCs w:val="21"/>
                <w:highlight w:val="none"/>
              </w:rPr>
              <w:t>10</w:t>
            </w:r>
            <w:r>
              <w:rPr>
                <w:rFonts w:hint="eastAsia" w:ascii="宋体" w:hAnsi="宋体" w:cs="宋体"/>
                <w:color w:val="auto"/>
                <w:sz w:val="21"/>
                <w:szCs w:val="21"/>
                <w:highlight w:val="none"/>
              </w:rPr>
              <w:t>袋</w:t>
            </w:r>
          </w:p>
        </w:tc>
        <w:tc>
          <w:tcPr>
            <w:tcW w:w="522" w:type="pct"/>
            <w:vAlign w:val="center"/>
          </w:tcPr>
          <w:p>
            <w:pPr>
              <w:rPr>
                <w:rFonts w:ascii="宋体" w:cs="宋体"/>
                <w:color w:val="auto"/>
                <w:sz w:val="21"/>
                <w:szCs w:val="21"/>
                <w:highlight w:val="none"/>
              </w:rPr>
            </w:pPr>
            <w:r>
              <w:rPr>
                <w:rFonts w:ascii="宋体" w:hAnsi="宋体" w:cs="宋体"/>
                <w:color w:val="auto"/>
                <w:sz w:val="21"/>
                <w:szCs w:val="21"/>
                <w:highlight w:val="none"/>
              </w:rPr>
              <w:t>94</w:t>
            </w:r>
          </w:p>
        </w:tc>
        <w:tc>
          <w:tcPr>
            <w:tcW w:w="527" w:type="pct"/>
            <w:vAlign w:val="center"/>
          </w:tcPr>
          <w:p>
            <w:pPr>
              <w:rPr>
                <w:rFonts w:ascii="宋体" w:cs="宋体"/>
                <w:color w:val="auto"/>
                <w:sz w:val="21"/>
                <w:szCs w:val="21"/>
                <w:highlight w:val="none"/>
              </w:rPr>
            </w:pPr>
            <w:r>
              <w:rPr>
                <w:rFonts w:ascii="宋体" w:hAnsi="宋体" w:cs="宋体"/>
                <w:color w:val="auto"/>
                <w:sz w:val="21"/>
                <w:szCs w:val="21"/>
                <w:highlight w:val="none"/>
              </w:rPr>
              <w:t>940</w:t>
            </w:r>
          </w:p>
        </w:tc>
        <w:tc>
          <w:tcPr>
            <w:tcW w:w="524" w:type="pct"/>
            <w:vAlign w:val="center"/>
          </w:tcPr>
          <w:p>
            <w:pPr>
              <w:rPr>
                <w:rFonts w:ascii="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3" w:type="pct"/>
            <w:gridSpan w:val="3"/>
            <w:vAlign w:val="center"/>
          </w:tcPr>
          <w:p>
            <w:pPr>
              <w:rPr>
                <w:rFonts w:ascii="宋体" w:cs="宋体"/>
                <w:color w:val="auto"/>
                <w:sz w:val="21"/>
                <w:szCs w:val="21"/>
                <w:highlight w:val="none"/>
              </w:rPr>
            </w:pPr>
            <w:r>
              <w:rPr>
                <w:rFonts w:hint="eastAsia" w:ascii="宋体" w:hAnsi="宋体" w:cs="宋体"/>
                <w:color w:val="auto"/>
                <w:sz w:val="21"/>
                <w:szCs w:val="21"/>
                <w:highlight w:val="none"/>
              </w:rPr>
              <w:t>合计：</w:t>
            </w:r>
          </w:p>
        </w:tc>
        <w:tc>
          <w:tcPr>
            <w:tcW w:w="3607" w:type="pct"/>
            <w:gridSpan w:val="5"/>
            <w:vAlign w:val="center"/>
          </w:tcPr>
          <w:p>
            <w:pPr>
              <w:rPr>
                <w:rFonts w:ascii="宋体" w:cs="宋体"/>
                <w:color w:val="auto"/>
                <w:sz w:val="21"/>
                <w:szCs w:val="21"/>
                <w:highlight w:val="none"/>
              </w:rPr>
            </w:pPr>
            <w:r>
              <w:rPr>
                <w:rFonts w:ascii="宋体" w:hAnsi="宋体" w:cs="宋体"/>
                <w:color w:val="auto"/>
                <w:sz w:val="21"/>
                <w:szCs w:val="21"/>
                <w:highlight w:val="none"/>
              </w:rPr>
              <w:t>350000</w:t>
            </w:r>
            <w:r>
              <w:rPr>
                <w:rFonts w:hint="eastAsia" w:ascii="宋体" w:hAnsi="宋体" w:cs="宋体"/>
                <w:color w:val="auto"/>
                <w:sz w:val="21"/>
                <w:szCs w:val="21"/>
                <w:highlight w:val="none"/>
              </w:rPr>
              <w:t>元</w:t>
            </w:r>
          </w:p>
        </w:tc>
      </w:tr>
    </w:tbl>
    <w:p>
      <w:pPr>
        <w:pStyle w:val="2"/>
        <w:spacing w:line="360" w:lineRule="auto"/>
        <w:jc w:val="center"/>
        <w:rPr>
          <w:rFonts w:ascii="方正小标宋_GBK" w:hAnsi="宋体" w:eastAsia="方正小标宋_GBK"/>
          <w:b w:val="0"/>
          <w:color w:val="auto"/>
          <w:sz w:val="36"/>
          <w:szCs w:val="30"/>
          <w:highlight w:val="none"/>
        </w:rPr>
      </w:pPr>
      <w:bookmarkStart w:id="19" w:name="_Toc19971"/>
      <w:r>
        <w:rPr>
          <w:rFonts w:hint="eastAsia" w:ascii="方正小标宋_GBK" w:hAnsi="宋体" w:eastAsia="方正小标宋_GBK"/>
          <w:b w:val="0"/>
          <w:color w:val="auto"/>
          <w:sz w:val="36"/>
          <w:szCs w:val="30"/>
          <w:highlight w:val="none"/>
        </w:rPr>
        <w:t>第三篇采购商务需求</w:t>
      </w:r>
      <w:bookmarkEnd w:id="18"/>
      <w:bookmarkEnd w:id="19"/>
    </w:p>
    <w:p>
      <w:pPr>
        <w:pStyle w:val="4"/>
        <w:spacing w:line="440" w:lineRule="exact"/>
        <w:rPr>
          <w:rFonts w:ascii="方正仿宋_GBK" w:hAnsi="宋体" w:eastAsia="方正仿宋_GBK"/>
          <w:color w:val="auto"/>
          <w:sz w:val="24"/>
          <w:szCs w:val="24"/>
          <w:highlight w:val="none"/>
        </w:rPr>
      </w:pPr>
      <w:bookmarkStart w:id="20" w:name="_Toc26504"/>
      <w:bookmarkStart w:id="21" w:name="_Toc32053"/>
      <w:bookmarkStart w:id="22" w:name="_Toc344475120"/>
      <w:r>
        <w:rPr>
          <w:rFonts w:hint="eastAsia" w:ascii="方正仿宋_GBK" w:hAnsi="宋体" w:eastAsia="方正仿宋_GBK"/>
          <w:color w:val="auto"/>
          <w:sz w:val="24"/>
          <w:szCs w:val="24"/>
          <w:highlight w:val="none"/>
        </w:rPr>
        <w:t>一、交货时间、地点及验收方式</w:t>
      </w:r>
      <w:bookmarkEnd w:id="20"/>
      <w:bookmarkEnd w:id="21"/>
      <w:bookmarkEnd w:id="22"/>
    </w:p>
    <w:p>
      <w:pPr>
        <w:pStyle w:val="4"/>
        <w:spacing w:line="400" w:lineRule="exact"/>
        <w:ind w:firstLine="361" w:firstLineChars="150"/>
        <w:rPr>
          <w:rFonts w:ascii="方正仿宋_GBK" w:eastAsia="方正仿宋_GBK"/>
          <w:color w:val="auto"/>
          <w:sz w:val="24"/>
          <w:szCs w:val="24"/>
          <w:highlight w:val="none"/>
        </w:rPr>
      </w:pPr>
      <w:bookmarkStart w:id="23" w:name="_Toc28528"/>
      <w:bookmarkStart w:id="24" w:name="_Toc32303"/>
      <w:r>
        <w:rPr>
          <w:rFonts w:hint="eastAsia" w:ascii="方正仿宋_GBK" w:eastAsia="方正仿宋_GBK"/>
          <w:color w:val="auto"/>
          <w:sz w:val="24"/>
          <w:szCs w:val="24"/>
          <w:highlight w:val="none"/>
        </w:rPr>
        <w:t>（一）交货时间</w:t>
      </w:r>
      <w:bookmarkEnd w:id="23"/>
      <w:bookmarkEnd w:id="24"/>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签订合同后</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年内根据采购人需求分批次供货，每次交货由采购人提前</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周以书面、电话、传真等方式通知中标人所需名称、数量、规格，中标人根据采购人的订货要求，收到订单后的</w:t>
      </w: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天内（紧急情况下</w:t>
      </w:r>
      <w:r>
        <w:rPr>
          <w:rFonts w:ascii="方正仿宋_GBK" w:eastAsia="方正仿宋_GBK"/>
          <w:color w:val="auto"/>
          <w:sz w:val="24"/>
          <w:szCs w:val="24"/>
          <w:highlight w:val="none"/>
        </w:rPr>
        <w:t>24</w:t>
      </w:r>
      <w:r>
        <w:rPr>
          <w:rFonts w:hint="eastAsia" w:ascii="方正仿宋_GBK" w:eastAsia="方正仿宋_GBK"/>
          <w:color w:val="auto"/>
          <w:sz w:val="24"/>
          <w:szCs w:val="24"/>
          <w:highlight w:val="none"/>
        </w:rPr>
        <w:t>小时内）必须冷链运输达到位。</w:t>
      </w:r>
    </w:p>
    <w:p>
      <w:pPr>
        <w:pStyle w:val="4"/>
        <w:spacing w:line="400" w:lineRule="exact"/>
        <w:ind w:firstLine="361" w:firstLineChars="150"/>
        <w:rPr>
          <w:rFonts w:ascii="方正仿宋_GBK" w:eastAsia="方正仿宋_GBK"/>
          <w:color w:val="auto"/>
          <w:sz w:val="24"/>
          <w:szCs w:val="24"/>
          <w:highlight w:val="none"/>
        </w:rPr>
      </w:pPr>
      <w:bookmarkStart w:id="25" w:name="_Toc22705"/>
      <w:bookmarkStart w:id="26" w:name="_Toc5566"/>
      <w:bookmarkStart w:id="27" w:name="_Toc38962791"/>
      <w:r>
        <w:rPr>
          <w:rFonts w:hint="eastAsia" w:ascii="方正仿宋_GBK" w:eastAsia="方正仿宋_GBK"/>
          <w:color w:val="auto"/>
          <w:sz w:val="24"/>
          <w:szCs w:val="24"/>
          <w:highlight w:val="none"/>
        </w:rPr>
        <w:t>（二）交货地点</w:t>
      </w:r>
      <w:bookmarkEnd w:id="25"/>
      <w:bookmarkEnd w:id="26"/>
      <w:bookmarkEnd w:id="27"/>
    </w:p>
    <w:p>
      <w:pPr>
        <w:spacing w:line="400" w:lineRule="exact"/>
        <w:ind w:firstLine="480"/>
        <w:rPr>
          <w:rFonts w:ascii="方正仿宋_GBK" w:eastAsia="方正仿宋_GBK"/>
          <w:color w:val="auto"/>
          <w:sz w:val="24"/>
          <w:szCs w:val="24"/>
          <w:highlight w:val="none"/>
        </w:rPr>
      </w:pPr>
      <w:bookmarkStart w:id="28" w:name="_Toc474603920"/>
      <w:r>
        <w:rPr>
          <w:rFonts w:hint="eastAsia" w:ascii="方正仿宋_GBK" w:eastAsia="方正仿宋_GBK"/>
          <w:color w:val="auto"/>
          <w:sz w:val="24"/>
          <w:szCs w:val="24"/>
          <w:highlight w:val="none"/>
        </w:rPr>
        <w:t>采购人指定地点重庆市荣昌区昌龙大道</w:t>
      </w:r>
      <w:r>
        <w:rPr>
          <w:rFonts w:ascii="方正仿宋_GBK" w:eastAsia="方正仿宋_GBK"/>
          <w:color w:val="auto"/>
          <w:sz w:val="24"/>
          <w:szCs w:val="24"/>
          <w:highlight w:val="none"/>
        </w:rPr>
        <w:t>43</w:t>
      </w:r>
      <w:r>
        <w:rPr>
          <w:rFonts w:hint="eastAsia" w:ascii="方正仿宋_GBK" w:eastAsia="方正仿宋_GBK"/>
          <w:color w:val="auto"/>
          <w:sz w:val="24"/>
          <w:szCs w:val="24"/>
          <w:highlight w:val="none"/>
        </w:rPr>
        <w:t>号</w:t>
      </w:r>
      <w:r>
        <w:rPr>
          <w:rFonts w:ascii="方正仿宋_GBK" w:eastAsia="方正仿宋_GBK"/>
          <w:color w:val="auto"/>
          <w:sz w:val="24"/>
          <w:szCs w:val="24"/>
          <w:highlight w:val="none"/>
        </w:rPr>
        <w:t>6</w:t>
      </w:r>
      <w:r>
        <w:rPr>
          <w:rFonts w:hint="eastAsia" w:ascii="方正仿宋_GBK" w:eastAsia="方正仿宋_GBK"/>
          <w:color w:val="auto"/>
          <w:sz w:val="24"/>
          <w:szCs w:val="24"/>
          <w:highlight w:val="none"/>
        </w:rPr>
        <w:t>楼，区动物疫病预防控制中心实验室。</w:t>
      </w:r>
    </w:p>
    <w:bookmarkEnd w:id="28"/>
    <w:p>
      <w:pPr>
        <w:pStyle w:val="4"/>
        <w:spacing w:line="400" w:lineRule="exact"/>
        <w:ind w:firstLine="361" w:firstLineChars="150"/>
        <w:rPr>
          <w:rFonts w:ascii="方正仿宋_GBK" w:eastAsia="方正仿宋_GBK"/>
          <w:color w:val="auto"/>
          <w:sz w:val="24"/>
          <w:szCs w:val="24"/>
          <w:highlight w:val="none"/>
        </w:rPr>
      </w:pPr>
      <w:bookmarkStart w:id="29" w:name="_Toc38962792"/>
      <w:bookmarkStart w:id="30" w:name="_Toc30318"/>
      <w:bookmarkStart w:id="31" w:name="_Toc17544"/>
      <w:bookmarkStart w:id="32" w:name="_Toc485108789"/>
      <w:r>
        <w:rPr>
          <w:rFonts w:hint="eastAsia" w:ascii="方正仿宋_GBK" w:eastAsia="方正仿宋_GBK"/>
          <w:color w:val="auto"/>
          <w:sz w:val="24"/>
          <w:szCs w:val="24"/>
          <w:highlight w:val="none"/>
        </w:rPr>
        <w:t>（三）验收方式</w:t>
      </w:r>
      <w:bookmarkEnd w:id="29"/>
      <w:bookmarkEnd w:id="30"/>
      <w:bookmarkEnd w:id="31"/>
    </w:p>
    <w:p>
      <w:pPr>
        <w:spacing w:line="400" w:lineRule="exact"/>
        <w:ind w:firstLine="480"/>
        <w:rPr>
          <w:rFonts w:ascii="方正仿宋_GBK" w:eastAsia="方正仿宋_GBK"/>
          <w:color w:val="auto"/>
          <w:sz w:val="24"/>
          <w:szCs w:val="24"/>
          <w:highlight w:val="none"/>
        </w:rPr>
      </w:pPr>
      <w:bookmarkStart w:id="33" w:name="_Toc525802986"/>
      <w:bookmarkStart w:id="34" w:name="_Toc524528504"/>
      <w:bookmarkStart w:id="35" w:name="_Toc276026162"/>
      <w:bookmarkStart w:id="36" w:name="_Toc277166691"/>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货物到达现场后，中标人应在使用单位人员在场情况下当面开箱，共同清点、检查外观，作出开箱记录，双方签字确认。</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2.</w:t>
      </w:r>
      <w:r>
        <w:rPr>
          <w:rFonts w:hint="eastAsia" w:ascii="方正仿宋_GBK" w:eastAsia="方正仿宋_GBK"/>
          <w:color w:val="auto"/>
          <w:sz w:val="24"/>
          <w:szCs w:val="24"/>
          <w:highlight w:val="none"/>
        </w:rPr>
        <w:t>中标人应保证货物到达采购人所在地完好无损，如有缺漏、损坏，由供应商负责调换、补齐或赔偿。</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中标人应提供试剂的技术资料、装箱单和合格证等，如有需要并派遣专业技术人员进行现场指导。验收合格条件如下：</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）试剂技术参数与采购合同一致，性能指标达到规定的标准。</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2</w:t>
      </w:r>
      <w:r>
        <w:rPr>
          <w:rFonts w:hint="eastAsia" w:ascii="方正仿宋_GBK" w:eastAsia="方正仿宋_GBK"/>
          <w:color w:val="auto"/>
          <w:sz w:val="24"/>
          <w:szCs w:val="24"/>
          <w:highlight w:val="none"/>
        </w:rPr>
        <w:t>）货物技术资料、装箱单、合格证等资料齐全。</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）在试使用期间所出现的问题得到解决，并使用正常。</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4</w:t>
      </w:r>
      <w:r>
        <w:rPr>
          <w:rFonts w:hint="eastAsia" w:ascii="方正仿宋_GBK" w:eastAsia="方正仿宋_GBK"/>
          <w:color w:val="auto"/>
          <w:sz w:val="24"/>
          <w:szCs w:val="24"/>
          <w:highlight w:val="none"/>
        </w:rPr>
        <w:t>）在规定时间内完成交货并验收，并经采购人确认。</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4.</w:t>
      </w:r>
      <w:r>
        <w:rPr>
          <w:rFonts w:hint="eastAsia" w:ascii="方正仿宋_GBK" w:eastAsia="方正仿宋_GBK"/>
          <w:color w:val="auto"/>
          <w:sz w:val="24"/>
          <w:szCs w:val="24"/>
          <w:highlight w:val="none"/>
        </w:rPr>
        <w:t>供应商提供的货物未达到招标文件规定要求，且对采购人造成损失的，由供应商承担一切责任，并赔偿所造成的损失。</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5.</w:t>
      </w:r>
      <w:r>
        <w:rPr>
          <w:rFonts w:hint="eastAsia" w:ascii="方正仿宋_GBK" w:eastAsia="方正仿宋_GBK"/>
          <w:color w:val="auto"/>
          <w:sz w:val="24"/>
          <w:szCs w:val="24"/>
          <w:highlight w:val="none"/>
        </w:rPr>
        <w:t>采购人需要制造商对中标人交付的产品（包括质量、技术参数等）进行确认的，制造商应予以配合，并出具书面意见。</w:t>
      </w:r>
    </w:p>
    <w:p>
      <w:pPr>
        <w:ind w:firstLine="480"/>
        <w:rPr>
          <w:rFonts w:ascii="仿宋_GB2312" w:hAnsi="宋体" w:eastAsia="仿宋_GB2312" w:cs="宋体"/>
          <w:color w:val="auto"/>
          <w:kern w:val="0"/>
          <w:sz w:val="24"/>
          <w:szCs w:val="24"/>
          <w:highlight w:val="none"/>
        </w:rPr>
      </w:pPr>
      <w:r>
        <w:rPr>
          <w:rFonts w:ascii="方正仿宋_GBK" w:eastAsia="方正仿宋_GBK"/>
          <w:color w:val="auto"/>
          <w:sz w:val="24"/>
          <w:szCs w:val="24"/>
          <w:highlight w:val="none"/>
        </w:rPr>
        <w:t>6.</w:t>
      </w:r>
      <w:r>
        <w:rPr>
          <w:rFonts w:hint="eastAsia" w:ascii="方正仿宋_GBK" w:eastAsia="方正仿宋_GBK"/>
          <w:color w:val="auto"/>
          <w:sz w:val="24"/>
          <w:szCs w:val="24"/>
          <w:highlight w:val="none"/>
        </w:rPr>
        <w:t>产品包装材料归采购人所有。</w:t>
      </w:r>
      <w:bookmarkEnd w:id="33"/>
      <w:bookmarkEnd w:id="34"/>
      <w:bookmarkEnd w:id="35"/>
      <w:bookmarkEnd w:id="36"/>
    </w:p>
    <w:p>
      <w:pPr>
        <w:pStyle w:val="4"/>
        <w:spacing w:line="400" w:lineRule="exact"/>
        <w:rPr>
          <w:rFonts w:ascii="方正仿宋_GBK" w:hAnsi="宋体" w:eastAsia="方正仿宋_GBK"/>
          <w:color w:val="auto"/>
          <w:sz w:val="24"/>
          <w:szCs w:val="24"/>
          <w:highlight w:val="none"/>
        </w:rPr>
      </w:pPr>
      <w:bookmarkStart w:id="37" w:name="_Toc28804"/>
      <w:bookmarkStart w:id="38" w:name="_Toc5086"/>
      <w:r>
        <w:rPr>
          <w:rFonts w:hint="eastAsia" w:ascii="方正仿宋_GBK" w:hAnsi="宋体" w:eastAsia="方正仿宋_GBK"/>
          <w:color w:val="auto"/>
          <w:sz w:val="24"/>
          <w:szCs w:val="24"/>
          <w:highlight w:val="none"/>
        </w:rPr>
        <w:t>二、质量保证及售后服务</w:t>
      </w:r>
      <w:bookmarkEnd w:id="32"/>
      <w:bookmarkEnd w:id="37"/>
      <w:bookmarkEnd w:id="38"/>
    </w:p>
    <w:p>
      <w:pPr>
        <w:pStyle w:val="4"/>
        <w:spacing w:line="400" w:lineRule="exact"/>
        <w:ind w:firstLine="181"/>
        <w:rPr>
          <w:color w:val="auto"/>
          <w:highlight w:val="none"/>
        </w:rPr>
      </w:pPr>
      <w:bookmarkStart w:id="39" w:name="_Toc10500"/>
      <w:bookmarkStart w:id="40" w:name="_Toc474603918"/>
      <w:bookmarkStart w:id="41" w:name="_Toc7805"/>
      <w:bookmarkStart w:id="42" w:name="_Toc38962794"/>
      <w:r>
        <w:rPr>
          <w:rFonts w:hint="eastAsia" w:ascii="方正仿宋_GBK" w:eastAsia="方正仿宋_GBK"/>
          <w:color w:val="auto"/>
          <w:sz w:val="24"/>
          <w:szCs w:val="24"/>
          <w:highlight w:val="none"/>
        </w:rPr>
        <w:t>（一）质量要求及保证</w:t>
      </w:r>
      <w:bookmarkEnd w:id="39"/>
      <w:bookmarkEnd w:id="40"/>
      <w:bookmarkEnd w:id="41"/>
      <w:bookmarkEnd w:id="42"/>
    </w:p>
    <w:p>
      <w:pPr>
        <w:ind w:firstLine="480"/>
        <w:rPr>
          <w:rFonts w:ascii="方正仿宋_GBK" w:eastAsia="方正仿宋_GBK"/>
          <w:color w:val="auto"/>
          <w:sz w:val="24"/>
          <w:szCs w:val="24"/>
          <w:highlight w:val="none"/>
        </w:rPr>
      </w:pPr>
      <w:bookmarkStart w:id="43" w:name="OLE_LINK6"/>
      <w:bookmarkStart w:id="44" w:name="OLE_LINK5"/>
      <w:bookmarkStart w:id="45" w:name="_Toc344475122"/>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质量要求</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贷物的详细描述所提指标为最低要求指标，投标人所投产品应等于或高于规定指标。招标文件中技术要求部分满足采购人所需货物的最低要求，投标人应选用有批准文号或正规单位</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如中国疾病预防控制中心、中国动物疫控中心、中国动物卫生与流行病学中心、中国兽医药品监察所、中国农业科学院兰州兽医研究所、哈尔滨善医研究所等</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生产的试剂。</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2.</w:t>
      </w:r>
      <w:r>
        <w:rPr>
          <w:rFonts w:hint="eastAsia" w:ascii="方正仿宋_GBK" w:eastAsia="方正仿宋_GBK"/>
          <w:color w:val="auto"/>
          <w:sz w:val="24"/>
          <w:szCs w:val="24"/>
          <w:highlight w:val="none"/>
        </w:rPr>
        <w:t>质量保证</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）投标人应在履行合同的过程中，对所有货物和服务的质量负责，必须保证所有这些供货和服务的质量符合合同中有关技术交付验收和价格所规定的要求</w:t>
      </w:r>
      <w:r>
        <w:rPr>
          <w:rFonts w:ascii="方正仿宋_GBK" w:eastAsia="方正仿宋_GBK"/>
          <w:color w:val="auto"/>
          <w:sz w:val="24"/>
          <w:szCs w:val="24"/>
          <w:highlight w:val="none"/>
        </w:rPr>
        <w:t>;</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2</w:t>
      </w:r>
      <w:r>
        <w:rPr>
          <w:rFonts w:hint="eastAsia" w:ascii="方正仿宋_GBK" w:eastAsia="方正仿宋_GBK"/>
          <w:color w:val="auto"/>
          <w:sz w:val="24"/>
          <w:szCs w:val="24"/>
          <w:highlight w:val="none"/>
        </w:rPr>
        <w:t>）投标人应提供货物的规格、生产厂家、有效期、批号</w:t>
      </w:r>
      <w:r>
        <w:rPr>
          <w:rFonts w:ascii="方正仿宋_GBK" w:eastAsia="方正仿宋_GBK"/>
          <w:color w:val="auto"/>
          <w:sz w:val="24"/>
          <w:szCs w:val="24"/>
          <w:highlight w:val="none"/>
        </w:rPr>
        <w:t>;</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）投标人应对质量保证、售后服务做出必要的承诺</w:t>
      </w:r>
      <w:r>
        <w:rPr>
          <w:rFonts w:ascii="方正仿宋_GBK" w:eastAsia="方正仿宋_GBK"/>
          <w:color w:val="auto"/>
          <w:sz w:val="24"/>
          <w:szCs w:val="24"/>
          <w:highlight w:val="none"/>
        </w:rPr>
        <w:t>;</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4</w:t>
      </w:r>
      <w:r>
        <w:rPr>
          <w:rFonts w:hint="eastAsia" w:ascii="方正仿宋_GBK" w:eastAsia="方正仿宋_GBK"/>
          <w:color w:val="auto"/>
          <w:sz w:val="24"/>
          <w:szCs w:val="24"/>
          <w:highlight w:val="none"/>
        </w:rPr>
        <w:t>）试剂生产时间与到货时间之差不应超过其有效期的四分之一。</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运输保证</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鉴于诊断试剂的特殊性</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投标人应承诺采取最快的运输方式进行运送</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航空或者次日到达快递</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保证诊断试剂的有效性。</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4.</w:t>
      </w:r>
      <w:r>
        <w:rPr>
          <w:rFonts w:hint="eastAsia" w:ascii="方正仿宋_GBK" w:eastAsia="方正仿宋_GBK"/>
          <w:color w:val="auto"/>
          <w:sz w:val="24"/>
          <w:szCs w:val="24"/>
          <w:highlight w:val="none"/>
        </w:rPr>
        <w:t>其他相关技术要求</w:t>
      </w:r>
    </w:p>
    <w:p>
      <w:pPr>
        <w:ind w:firstLine="48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）对招标产品的结构、技术特性给予详细的描述和说明</w:t>
      </w:r>
      <w:r>
        <w:rPr>
          <w:rFonts w:ascii="方正仿宋_GBK" w:eastAsia="方正仿宋_GBK"/>
          <w:color w:val="auto"/>
          <w:sz w:val="24"/>
          <w:szCs w:val="24"/>
          <w:highlight w:val="none"/>
        </w:rPr>
        <w:t>;</w:t>
      </w:r>
    </w:p>
    <w:p>
      <w:pPr>
        <w:ind w:firstLine="480"/>
        <w:rPr>
          <w:rFonts w:ascii="方正仿宋_GBK" w:hAnsi="宋体" w:eastAsia="方正仿宋_GBK"/>
          <w:color w:val="auto"/>
          <w:sz w:val="24"/>
          <w:szCs w:val="24"/>
          <w:highlight w:val="none"/>
        </w:rPr>
      </w:pPr>
      <w:r>
        <w:rPr>
          <w:rFonts w:hint="eastAsia" w:ascii="方正仿宋_GBK" w:eastAsia="方正仿宋_GBK"/>
          <w:color w:val="auto"/>
          <w:sz w:val="24"/>
          <w:szCs w:val="24"/>
          <w:highlight w:val="none"/>
        </w:rPr>
        <w:t>（</w:t>
      </w:r>
      <w:r>
        <w:rPr>
          <w:rFonts w:ascii="方正仿宋_GBK" w:eastAsia="方正仿宋_GBK"/>
          <w:color w:val="auto"/>
          <w:sz w:val="24"/>
          <w:szCs w:val="24"/>
          <w:highlight w:val="none"/>
        </w:rPr>
        <w:t>2</w:t>
      </w:r>
      <w:r>
        <w:rPr>
          <w:rFonts w:hint="eastAsia" w:ascii="方正仿宋_GBK" w:eastAsia="方正仿宋_GBK"/>
          <w:color w:val="auto"/>
          <w:sz w:val="24"/>
          <w:szCs w:val="24"/>
          <w:highlight w:val="none"/>
        </w:rPr>
        <w:t>）投标人必须按规定要求提供投标货物的详细技术资料，以方便评标委员会评标、定标。其中包括货物的主要性能、技术参数、厂家、品牌、适用范围等；所提供的参考资料应尽可能的全面详细。</w:t>
      </w:r>
    </w:p>
    <w:bookmarkEnd w:id="43"/>
    <w:bookmarkEnd w:id="44"/>
    <w:p>
      <w:pPr>
        <w:pStyle w:val="4"/>
        <w:spacing w:line="400" w:lineRule="exact"/>
        <w:ind w:firstLine="395" w:firstLineChars="164"/>
        <w:rPr>
          <w:rFonts w:ascii="方正仿宋_GBK" w:eastAsia="方正仿宋_GBK"/>
          <w:color w:val="auto"/>
          <w:sz w:val="24"/>
          <w:szCs w:val="24"/>
          <w:highlight w:val="none"/>
        </w:rPr>
      </w:pPr>
      <w:bookmarkStart w:id="46" w:name="_Toc16685"/>
      <w:bookmarkStart w:id="47" w:name="_Toc38962795"/>
      <w:bookmarkStart w:id="48" w:name="_Toc22961"/>
      <w:bookmarkStart w:id="49" w:name="_Toc485108790"/>
      <w:r>
        <w:rPr>
          <w:rFonts w:hint="eastAsia" w:ascii="方正仿宋_GBK" w:eastAsia="方正仿宋_GBK"/>
          <w:color w:val="auto"/>
          <w:sz w:val="24"/>
          <w:szCs w:val="24"/>
          <w:highlight w:val="none"/>
        </w:rPr>
        <w:t>（二）售后服务内容</w:t>
      </w:r>
      <w:bookmarkEnd w:id="46"/>
      <w:bookmarkEnd w:id="47"/>
      <w:bookmarkEnd w:id="48"/>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单次采购</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不论货物的多少</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时，由定点供应商在</w:t>
      </w: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天内</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紧急情况下</w:t>
      </w:r>
      <w:r>
        <w:rPr>
          <w:rFonts w:ascii="方正仿宋_GBK" w:eastAsia="方正仿宋_GBK"/>
          <w:color w:val="auto"/>
          <w:sz w:val="24"/>
          <w:szCs w:val="24"/>
          <w:highlight w:val="none"/>
        </w:rPr>
        <w:t>24</w:t>
      </w:r>
      <w:r>
        <w:rPr>
          <w:rFonts w:hint="eastAsia" w:ascii="方正仿宋_GBK" w:eastAsia="方正仿宋_GBK"/>
          <w:color w:val="auto"/>
          <w:sz w:val="24"/>
          <w:szCs w:val="24"/>
          <w:highlight w:val="none"/>
        </w:rPr>
        <w:t>小时内</w:t>
      </w:r>
      <w:r>
        <w:rPr>
          <w:rFonts w:ascii="方正仿宋_GBK" w:eastAsia="方正仿宋_GBK"/>
          <w:color w:val="auto"/>
          <w:sz w:val="24"/>
          <w:szCs w:val="24"/>
          <w:highlight w:val="none"/>
        </w:rPr>
        <w:t>)</w:t>
      </w:r>
      <w:r>
        <w:rPr>
          <w:rFonts w:hint="eastAsia" w:ascii="方正仿宋_GBK" w:eastAsia="方正仿宋_GBK"/>
          <w:color w:val="auto"/>
          <w:sz w:val="24"/>
          <w:szCs w:val="24"/>
          <w:highlight w:val="none"/>
        </w:rPr>
        <w:t>负责送货到需方指定地点，及时提供完善的售后服务和必要的技术指导</w:t>
      </w:r>
      <w:r>
        <w:rPr>
          <w:rFonts w:ascii="方正仿宋_GBK" w:eastAsia="方正仿宋_GBK"/>
          <w:color w:val="auto"/>
          <w:sz w:val="24"/>
          <w:szCs w:val="24"/>
          <w:highlight w:val="none"/>
        </w:rPr>
        <w:t>;</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2.</w:t>
      </w:r>
      <w:r>
        <w:rPr>
          <w:rFonts w:hint="eastAsia" w:ascii="方正仿宋_GBK" w:eastAsia="方正仿宋_GBK"/>
          <w:color w:val="auto"/>
          <w:sz w:val="24"/>
          <w:szCs w:val="24"/>
          <w:highlight w:val="none"/>
        </w:rPr>
        <w:t>至少不低于厂家质保</w:t>
      </w:r>
      <w:r>
        <w:rPr>
          <w:rFonts w:ascii="方正仿宋_GBK" w:eastAsia="方正仿宋_GBK"/>
          <w:color w:val="auto"/>
          <w:sz w:val="24"/>
          <w:szCs w:val="24"/>
          <w:highlight w:val="none"/>
        </w:rPr>
        <w:t>;</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3.</w:t>
      </w:r>
      <w:r>
        <w:rPr>
          <w:rFonts w:hint="eastAsia" w:ascii="方正仿宋_GBK" w:eastAsia="方正仿宋_GBK"/>
          <w:color w:val="auto"/>
          <w:sz w:val="24"/>
          <w:szCs w:val="24"/>
          <w:highlight w:val="none"/>
        </w:rPr>
        <w:t>投标货物在质量保证期内出现质量问题的，定点供应商必须上门处理，接到通知后立即响应，并在</w:t>
      </w:r>
      <w:r>
        <w:rPr>
          <w:rFonts w:ascii="方正仿宋_GBK" w:eastAsia="方正仿宋_GBK"/>
          <w:color w:val="auto"/>
          <w:sz w:val="24"/>
          <w:szCs w:val="24"/>
          <w:highlight w:val="none"/>
        </w:rPr>
        <w:t>24</w:t>
      </w:r>
      <w:r>
        <w:rPr>
          <w:rFonts w:hint="eastAsia" w:ascii="方正仿宋_GBK" w:eastAsia="方正仿宋_GBK"/>
          <w:color w:val="auto"/>
          <w:sz w:val="24"/>
          <w:szCs w:val="24"/>
          <w:highlight w:val="none"/>
        </w:rPr>
        <w:t>小时内进行处理。</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4.</w:t>
      </w:r>
      <w:r>
        <w:rPr>
          <w:rFonts w:hint="eastAsia" w:ascii="方正仿宋_GBK" w:eastAsia="方正仿宋_GBK"/>
          <w:color w:val="auto"/>
          <w:sz w:val="24"/>
          <w:szCs w:val="24"/>
          <w:highlight w:val="none"/>
        </w:rPr>
        <w:t>投标人应承诺：愿意随时无条件接受相关部门对定点产品的价格和服务进行抽查检查，如违反了协议承诺，自愿接受处罚。</w:t>
      </w:r>
    </w:p>
    <w:p>
      <w:pPr>
        <w:ind w:firstLine="480"/>
        <w:rPr>
          <w:rFonts w:ascii="方正仿宋_GBK" w:eastAsia="方正仿宋_GBK"/>
          <w:color w:val="auto"/>
          <w:sz w:val="24"/>
          <w:szCs w:val="24"/>
          <w:highlight w:val="none"/>
        </w:rPr>
      </w:pPr>
      <w:r>
        <w:rPr>
          <w:rFonts w:ascii="方正仿宋_GBK" w:eastAsia="方正仿宋_GBK"/>
          <w:color w:val="auto"/>
          <w:sz w:val="24"/>
          <w:szCs w:val="24"/>
          <w:highlight w:val="none"/>
        </w:rPr>
        <w:t>5.</w:t>
      </w:r>
      <w:r>
        <w:rPr>
          <w:rFonts w:hint="eastAsia" w:ascii="方正仿宋_GBK" w:eastAsia="方正仿宋_GBK"/>
          <w:color w:val="auto"/>
          <w:sz w:val="24"/>
          <w:szCs w:val="24"/>
          <w:highlight w:val="none"/>
        </w:rPr>
        <w:t>在定点供货项目有效期内，定点供应商必须提供</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名专职负责政府采购的联系人及其通讯方式，如人员或通讯方式有更改，必须提前</w:t>
      </w:r>
      <w:r>
        <w:rPr>
          <w:rFonts w:ascii="方正仿宋_GBK" w:eastAsia="方正仿宋_GBK"/>
          <w:color w:val="auto"/>
          <w:sz w:val="24"/>
          <w:szCs w:val="24"/>
          <w:highlight w:val="none"/>
        </w:rPr>
        <w:t>1</w:t>
      </w:r>
      <w:r>
        <w:rPr>
          <w:rFonts w:hint="eastAsia" w:ascii="方正仿宋_GBK" w:eastAsia="方正仿宋_GBK"/>
          <w:color w:val="auto"/>
          <w:sz w:val="24"/>
          <w:szCs w:val="24"/>
          <w:highlight w:val="none"/>
        </w:rPr>
        <w:t>周以书面方式通知重庆市荣昌区动物疫病预防控制中心。</w:t>
      </w:r>
    </w:p>
    <w:p>
      <w:pPr>
        <w:pStyle w:val="4"/>
        <w:spacing w:line="400" w:lineRule="exact"/>
        <w:rPr>
          <w:rFonts w:ascii="方正仿宋_GBK" w:hAnsi="宋体" w:eastAsia="方正仿宋_GBK"/>
          <w:color w:val="auto"/>
          <w:sz w:val="24"/>
          <w:szCs w:val="24"/>
          <w:highlight w:val="none"/>
        </w:rPr>
      </w:pPr>
      <w:bookmarkStart w:id="50" w:name="_Toc19488"/>
      <w:bookmarkStart w:id="51" w:name="_Toc3536"/>
      <w:r>
        <w:rPr>
          <w:rFonts w:hint="eastAsia" w:ascii="方正仿宋_GBK" w:hAnsi="宋体" w:eastAsia="方正仿宋_GBK"/>
          <w:color w:val="auto"/>
          <w:sz w:val="24"/>
          <w:szCs w:val="24"/>
          <w:highlight w:val="none"/>
        </w:rPr>
        <w:t>三、付款方式</w:t>
      </w:r>
      <w:bookmarkEnd w:id="45"/>
      <w:bookmarkEnd w:id="49"/>
      <w:bookmarkEnd w:id="50"/>
      <w:bookmarkEnd w:id="51"/>
    </w:p>
    <w:p>
      <w:pPr>
        <w:spacing w:line="390" w:lineRule="exact"/>
        <w:ind w:firstLine="480" w:firstLineChars="200"/>
        <w:rPr>
          <w:rFonts w:ascii="方正仿宋_GBK" w:hAnsi="宋体" w:eastAsia="方正仿宋_GBK" w:cs="宋体"/>
          <w:color w:val="auto"/>
          <w:kern w:val="0"/>
          <w:sz w:val="24"/>
          <w:szCs w:val="24"/>
          <w:highlight w:val="none"/>
        </w:rPr>
      </w:pPr>
      <w:r>
        <w:rPr>
          <w:rFonts w:ascii="方正仿宋_GBK" w:hAnsi="宋体" w:eastAsia="方正仿宋_GBK" w:cs="宋体"/>
          <w:color w:val="auto"/>
          <w:kern w:val="0"/>
          <w:sz w:val="24"/>
          <w:szCs w:val="24"/>
          <w:highlight w:val="none"/>
        </w:rPr>
        <w:t>1</w:t>
      </w:r>
      <w:r>
        <w:rPr>
          <w:rFonts w:hint="eastAsia" w:ascii="方正仿宋_GBK" w:hAnsi="宋体" w:eastAsia="方正仿宋_GBK" w:cs="宋体"/>
          <w:color w:val="auto"/>
          <w:kern w:val="0"/>
          <w:sz w:val="24"/>
          <w:szCs w:val="24"/>
          <w:highlight w:val="none"/>
        </w:rPr>
        <w:t>、付款方式：转账支付</w:t>
      </w:r>
    </w:p>
    <w:p>
      <w:pPr>
        <w:ind w:firstLine="480"/>
        <w:rPr>
          <w:rFonts w:ascii="方正仿宋_GBK" w:eastAsia="方正仿宋_GBK"/>
          <w:color w:val="auto"/>
          <w:sz w:val="24"/>
          <w:szCs w:val="24"/>
          <w:highlight w:val="none"/>
        </w:rPr>
      </w:pPr>
      <w:r>
        <w:rPr>
          <w:rFonts w:ascii="方正仿宋_GBK" w:hAnsi="宋体" w:eastAsia="方正仿宋_GBK" w:cs="宋体"/>
          <w:color w:val="auto"/>
          <w:kern w:val="0"/>
          <w:sz w:val="24"/>
          <w:szCs w:val="24"/>
          <w:highlight w:val="none"/>
        </w:rPr>
        <w:t>2</w:t>
      </w:r>
      <w:r>
        <w:rPr>
          <w:rFonts w:hint="eastAsia" w:ascii="方正仿宋_GBK" w:hAnsi="宋体" w:eastAsia="方正仿宋_GBK" w:cs="宋体"/>
          <w:color w:val="auto"/>
          <w:kern w:val="0"/>
          <w:sz w:val="24"/>
          <w:szCs w:val="24"/>
          <w:highlight w:val="none"/>
        </w:rPr>
        <w:t>、支付方式：</w:t>
      </w:r>
      <w:r>
        <w:rPr>
          <w:rFonts w:hint="eastAsia" w:ascii="方正仿宋_GBK" w:eastAsia="方正仿宋_GBK"/>
          <w:color w:val="auto"/>
          <w:sz w:val="24"/>
          <w:szCs w:val="24"/>
          <w:highlight w:val="none"/>
        </w:rPr>
        <w:t>每批次货物送达验收合格后，由中标人开具发票，</w:t>
      </w:r>
      <w:r>
        <w:rPr>
          <w:rFonts w:ascii="方正仿宋_GBK" w:eastAsia="方正仿宋_GBK"/>
          <w:color w:val="auto"/>
          <w:sz w:val="24"/>
          <w:szCs w:val="24"/>
          <w:highlight w:val="none"/>
        </w:rPr>
        <w:t>15</w:t>
      </w:r>
      <w:r>
        <w:rPr>
          <w:rFonts w:hint="eastAsia" w:ascii="方正仿宋_GBK" w:eastAsia="方正仿宋_GBK"/>
          <w:color w:val="auto"/>
          <w:sz w:val="24"/>
          <w:szCs w:val="24"/>
          <w:highlight w:val="none"/>
        </w:rPr>
        <w:t>个工作日内支付当前批次的货款，以此类推。</w:t>
      </w:r>
    </w:p>
    <w:p>
      <w:pPr>
        <w:pStyle w:val="44"/>
        <w:spacing w:line="400" w:lineRule="exact"/>
        <w:ind w:left="0" w:leftChars="0" w:firstLine="480" w:firstLineChars="200"/>
        <w:rPr>
          <w:rFonts w:ascii="方正仿宋_GBK" w:hAnsi="宋体" w:eastAsia="方正仿宋_GBK"/>
          <w:color w:val="auto"/>
          <w:sz w:val="24"/>
          <w:szCs w:val="24"/>
          <w:highlight w:val="none"/>
        </w:rPr>
      </w:pPr>
      <w:r>
        <w:rPr>
          <w:rFonts w:ascii="方正仿宋_GBK" w:hAnsi="宋体" w:eastAsia="方正仿宋_GBK" w:cs="宋体"/>
          <w:color w:val="auto"/>
          <w:kern w:val="0"/>
          <w:sz w:val="24"/>
          <w:szCs w:val="24"/>
          <w:highlight w:val="none"/>
        </w:rPr>
        <w:t>3</w:t>
      </w:r>
      <w:r>
        <w:rPr>
          <w:rFonts w:hint="eastAsia" w:ascii="方正仿宋_GBK" w:hAnsi="宋体" w:eastAsia="方正仿宋_GBK" w:cs="宋体"/>
          <w:color w:val="auto"/>
          <w:kern w:val="0"/>
          <w:sz w:val="24"/>
          <w:szCs w:val="24"/>
          <w:highlight w:val="none"/>
        </w:rPr>
        <w:t>、在签订合同前，成交供应商应向采购单位缴纳合同价的</w:t>
      </w:r>
      <w:r>
        <w:rPr>
          <w:rFonts w:ascii="方正仿宋_GBK" w:hAnsi="宋体" w:eastAsia="方正仿宋_GBK" w:cs="宋体"/>
          <w:color w:val="auto"/>
          <w:kern w:val="0"/>
          <w:sz w:val="24"/>
          <w:szCs w:val="24"/>
          <w:highlight w:val="none"/>
        </w:rPr>
        <w:t>5%</w:t>
      </w:r>
      <w:r>
        <w:rPr>
          <w:rFonts w:hint="eastAsia" w:ascii="方正仿宋_GBK" w:hAnsi="宋体" w:eastAsia="方正仿宋_GBK" w:cs="宋体"/>
          <w:color w:val="auto"/>
          <w:kern w:val="0"/>
          <w:sz w:val="24"/>
          <w:szCs w:val="24"/>
          <w:highlight w:val="none"/>
        </w:rPr>
        <w:t>作为履约保证金。履约保证金在履约完毕后</w:t>
      </w:r>
      <w:r>
        <w:rPr>
          <w:rFonts w:ascii="方正仿宋_GBK" w:hAnsi="宋体" w:eastAsia="方正仿宋_GBK" w:cs="宋体"/>
          <w:color w:val="auto"/>
          <w:kern w:val="0"/>
          <w:sz w:val="24"/>
          <w:szCs w:val="24"/>
          <w:highlight w:val="none"/>
        </w:rPr>
        <w:t>5</w:t>
      </w:r>
      <w:r>
        <w:rPr>
          <w:rFonts w:hint="eastAsia" w:ascii="方正仿宋_GBK" w:hAnsi="宋体" w:eastAsia="方正仿宋_GBK" w:cs="宋体"/>
          <w:color w:val="auto"/>
          <w:kern w:val="0"/>
          <w:sz w:val="24"/>
          <w:szCs w:val="24"/>
          <w:highlight w:val="none"/>
        </w:rPr>
        <w:t>日内无息退还其履约保证金。</w:t>
      </w:r>
    </w:p>
    <w:p>
      <w:pPr>
        <w:pStyle w:val="4"/>
        <w:spacing w:line="400" w:lineRule="exact"/>
        <w:rPr>
          <w:rFonts w:ascii="方正仿宋_GBK" w:hAnsi="宋体" w:eastAsia="方正仿宋_GBK"/>
          <w:color w:val="auto"/>
          <w:sz w:val="24"/>
          <w:szCs w:val="24"/>
          <w:highlight w:val="none"/>
        </w:rPr>
      </w:pPr>
      <w:bookmarkStart w:id="52" w:name="_Toc344475123"/>
      <w:bookmarkStart w:id="53" w:name="_Toc466546917"/>
      <w:bookmarkStart w:id="54" w:name="_Toc14311"/>
      <w:bookmarkStart w:id="55" w:name="_Toc24812"/>
      <w:r>
        <w:rPr>
          <w:rFonts w:hint="eastAsia" w:ascii="方正仿宋_GBK" w:hAnsi="宋体" w:eastAsia="方正仿宋_GBK"/>
          <w:color w:val="auto"/>
          <w:sz w:val="24"/>
          <w:szCs w:val="24"/>
          <w:highlight w:val="none"/>
        </w:rPr>
        <w:t>四、知识产权</w:t>
      </w:r>
      <w:bookmarkEnd w:id="52"/>
      <w:bookmarkEnd w:id="53"/>
      <w:bookmarkEnd w:id="54"/>
      <w:bookmarkEnd w:id="55"/>
    </w:p>
    <w:p>
      <w:pPr>
        <w:snapToGrid w:val="0"/>
        <w:spacing w:line="400" w:lineRule="exact"/>
        <w:ind w:firstLine="54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rPr>
        <w:t>一</w:t>
      </w:r>
      <w:r>
        <w:rPr>
          <w:rFonts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54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（二）涉及软件开发等服务类项目知识产权的，知识产权归采购人所有。</w:t>
      </w:r>
    </w:p>
    <w:p>
      <w:pPr>
        <w:pStyle w:val="4"/>
        <w:spacing w:line="400" w:lineRule="exact"/>
        <w:rPr>
          <w:rFonts w:ascii="方正仿宋_GBK" w:hAnsi="宋体" w:eastAsia="方正仿宋_GBK"/>
          <w:color w:val="auto"/>
          <w:sz w:val="24"/>
          <w:szCs w:val="24"/>
          <w:highlight w:val="none"/>
        </w:rPr>
      </w:pPr>
      <w:bookmarkStart w:id="56" w:name="_Toc344475124"/>
      <w:bookmarkStart w:id="57" w:name="_Toc466546918"/>
      <w:bookmarkStart w:id="58" w:name="_Toc4959"/>
      <w:bookmarkStart w:id="59" w:name="_Toc667"/>
      <w:r>
        <w:rPr>
          <w:rFonts w:hint="eastAsia" w:ascii="方正仿宋_GBK" w:hAnsi="宋体" w:eastAsia="方正仿宋_GBK"/>
          <w:color w:val="auto"/>
          <w:sz w:val="24"/>
          <w:szCs w:val="24"/>
          <w:highlight w:val="none"/>
        </w:rPr>
        <w:t>五、</w:t>
      </w:r>
      <w:bookmarkEnd w:id="56"/>
      <w:bookmarkStart w:id="60" w:name="_Toc344475125"/>
      <w:r>
        <w:rPr>
          <w:rFonts w:hint="eastAsia" w:ascii="方正仿宋_GBK" w:hAnsi="宋体" w:eastAsia="方正仿宋_GBK"/>
          <w:color w:val="auto"/>
          <w:sz w:val="24"/>
          <w:szCs w:val="24"/>
          <w:highlight w:val="none"/>
        </w:rPr>
        <w:t>其他</w:t>
      </w:r>
      <w:bookmarkEnd w:id="57"/>
      <w:bookmarkEnd w:id="58"/>
      <w:bookmarkEnd w:id="59"/>
    </w:p>
    <w:bookmarkEnd w:id="60"/>
    <w:p>
      <w:pPr>
        <w:snapToGrid w:val="0"/>
        <w:spacing w:line="400" w:lineRule="exact"/>
        <w:ind w:firstLine="480" w:firstLineChars="200"/>
        <w:outlineLvl w:val="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（一）供应商必须在响应文件中对以上条款和服务承诺明确列出，承诺内容必须达到本篇及竞争性磋商文件其他条款的要求。</w:t>
      </w:r>
    </w:p>
    <w:p>
      <w:pPr>
        <w:snapToGrid w:val="0"/>
        <w:spacing w:line="400" w:lineRule="exact"/>
        <w:ind w:firstLine="480" w:firstLineChars="200"/>
        <w:outlineLvl w:val="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（二）其他未尽事宜由供需双方在采购合同中详细约定。</w:t>
      </w:r>
    </w:p>
    <w:p>
      <w:pPr>
        <w:snapToGrid w:val="0"/>
        <w:spacing w:line="400" w:lineRule="exact"/>
        <w:ind w:firstLine="360" w:firstLineChars="150"/>
        <w:rPr>
          <w:rFonts w:ascii="方正仿宋_GBK" w:hAnsi="宋体" w:eastAsia="方正仿宋_GBK"/>
          <w:color w:val="auto"/>
          <w:sz w:val="24"/>
          <w:szCs w:val="24"/>
          <w:highlight w:val="none"/>
        </w:rPr>
      </w:pPr>
    </w:p>
    <w:p>
      <w:pPr>
        <w:snapToGrid w:val="0"/>
        <w:spacing w:line="400" w:lineRule="exact"/>
        <w:ind w:firstLine="360" w:firstLineChars="150"/>
        <w:rPr>
          <w:rFonts w:ascii="方正仿宋_GBK" w:hAnsi="宋体" w:eastAsia="方正仿宋_GBK"/>
          <w:color w:val="auto"/>
          <w:sz w:val="24"/>
          <w:szCs w:val="24"/>
          <w:highlight w:val="none"/>
        </w:rPr>
      </w:pPr>
    </w:p>
    <w:p>
      <w:pPr>
        <w:snapToGrid w:val="0"/>
        <w:spacing w:line="400" w:lineRule="exact"/>
        <w:ind w:firstLine="360" w:firstLineChars="150"/>
        <w:rPr>
          <w:rFonts w:ascii="方正仿宋_GBK" w:hAnsi="宋体" w:eastAsia="方正仿宋_GBK"/>
          <w:color w:val="auto"/>
          <w:sz w:val="24"/>
          <w:szCs w:val="24"/>
          <w:highlight w:val="none"/>
        </w:rPr>
      </w:pPr>
    </w:p>
    <w:p>
      <w:pPr>
        <w:snapToGrid w:val="0"/>
        <w:spacing w:line="400" w:lineRule="exact"/>
        <w:ind w:firstLine="360" w:firstLineChars="150"/>
        <w:rPr>
          <w:rFonts w:ascii="方正仿宋_GBK" w:hAnsi="宋体" w:eastAsia="方正仿宋_GBK"/>
          <w:color w:val="auto"/>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snapToGrid w:val="0"/>
        <w:spacing w:line="390" w:lineRule="exact"/>
        <w:ind w:firstLine="480" w:firstLineChars="200"/>
        <w:rPr>
          <w:rFonts w:ascii="方正仿宋_GBK" w:hAnsi="宋体" w:eastAsia="方正仿宋_GBK" w:cs="宋体"/>
          <w:color w:val="auto"/>
          <w:kern w:val="0"/>
          <w:sz w:val="24"/>
          <w:szCs w:val="24"/>
          <w:highlight w:val="none"/>
        </w:rPr>
      </w:pPr>
    </w:p>
    <w:p>
      <w:pPr>
        <w:pStyle w:val="2"/>
        <w:spacing w:line="360" w:lineRule="auto"/>
        <w:rPr>
          <w:rFonts w:ascii="方正小标宋_GBK" w:hAnsi="宋体" w:eastAsia="方正小标宋_GBK"/>
          <w:b w:val="0"/>
          <w:color w:val="auto"/>
          <w:sz w:val="36"/>
          <w:szCs w:val="30"/>
          <w:highlight w:val="none"/>
        </w:rPr>
      </w:pPr>
    </w:p>
    <w:p>
      <w:pPr>
        <w:rPr>
          <w:rFonts w:ascii="方正小标宋_GBK" w:hAnsi="宋体" w:eastAsia="方正小标宋_GBK"/>
          <w:color w:val="auto"/>
          <w:sz w:val="36"/>
          <w:szCs w:val="30"/>
          <w:highlight w:val="none"/>
        </w:rPr>
      </w:pPr>
      <w:r>
        <w:rPr>
          <w:rFonts w:ascii="方正小标宋_GBK" w:hAnsi="宋体" w:eastAsia="方正小标宋_GBK"/>
          <w:color w:val="auto"/>
          <w:sz w:val="36"/>
          <w:szCs w:val="30"/>
          <w:highlight w:val="none"/>
        </w:rPr>
        <w:br w:type="page"/>
      </w:r>
      <w:r>
        <w:rPr>
          <w:rFonts w:hint="eastAsia" w:ascii="方正小标宋_GBK" w:hAnsi="宋体" w:eastAsia="方正小标宋_GBK"/>
          <w:color w:val="auto"/>
          <w:sz w:val="36"/>
          <w:szCs w:val="30"/>
          <w:highlight w:val="none"/>
        </w:rPr>
        <w:t>第四篇磋商程序及方法、评审标准、无效响应和</w:t>
      </w:r>
      <w:r>
        <w:rPr>
          <w:rFonts w:hint="eastAsia" w:ascii="方正小标宋_GBK" w:eastAsia="方正小标宋_GBK"/>
          <w:color w:val="auto"/>
          <w:sz w:val="36"/>
          <w:szCs w:val="36"/>
          <w:highlight w:val="none"/>
        </w:rPr>
        <w:t>采购终止</w:t>
      </w:r>
    </w:p>
    <w:p>
      <w:pPr>
        <w:pStyle w:val="4"/>
        <w:spacing w:line="440" w:lineRule="exact"/>
        <w:rPr>
          <w:rFonts w:ascii="方正仿宋_GBK" w:hAnsi="宋体" w:eastAsia="方正仿宋_GBK"/>
          <w:color w:val="auto"/>
          <w:sz w:val="24"/>
          <w:szCs w:val="24"/>
          <w:highlight w:val="none"/>
        </w:rPr>
      </w:pPr>
      <w:bookmarkStart w:id="61" w:name="_Toc18981"/>
      <w:r>
        <w:rPr>
          <w:rFonts w:hint="eastAsia" w:ascii="方正仿宋_GBK" w:hAnsi="宋体" w:eastAsia="方正仿宋_GBK"/>
          <w:color w:val="auto"/>
          <w:sz w:val="24"/>
          <w:szCs w:val="24"/>
          <w:highlight w:val="none"/>
        </w:rPr>
        <w:t>一、磋商程序及方法</w:t>
      </w:r>
      <w:bookmarkEnd w:id="61"/>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w:t>
      </w:r>
      <w:r>
        <w:rPr>
          <w:rFonts w:hint="eastAsia" w:ascii="方正仿宋_GBK" w:hAnsi="宋体" w:eastAsia="方正仿宋_GBK" w:cs="宋体"/>
          <w:color w:val="auto"/>
          <w:kern w:val="0"/>
          <w:sz w:val="24"/>
          <w:szCs w:val="24"/>
          <w:highlight w:val="none"/>
        </w:rPr>
        <w:t>资格性检查。依据法律法规和竞争性磋商文件的规定，对响应文件中的资格证明、磋商保证金等进行审查，以确定供应商是否具备磋商资格。资格性检查资料表如下：</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序号</w:t>
            </w:r>
          </w:p>
        </w:tc>
        <w:tc>
          <w:tcPr>
            <w:tcW w:w="5388" w:type="dxa"/>
            <w:gridSpan w:val="2"/>
            <w:noWrap/>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检查因素</w:t>
            </w:r>
          </w:p>
        </w:tc>
        <w:tc>
          <w:tcPr>
            <w:tcW w:w="3564" w:type="dxa"/>
            <w:noWrap/>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noWrap/>
            <w:vAlign w:val="center"/>
          </w:tcPr>
          <w:p>
            <w:pPr>
              <w:spacing w:line="240" w:lineRule="exact"/>
              <w:jc w:val="center"/>
              <w:rPr>
                <w:rFonts w:ascii="方正仿宋_GBK" w:hAnsi="宋体" w:eastAsia="方正仿宋_GBK"/>
                <w:color w:val="auto"/>
                <w:sz w:val="21"/>
                <w:szCs w:val="21"/>
                <w:highlight w:val="none"/>
              </w:rPr>
            </w:pPr>
            <w:r>
              <w:rPr>
                <w:rFonts w:ascii="方正仿宋_GBK" w:hAnsi="宋体" w:eastAsia="方正仿宋_GBK"/>
                <w:color w:val="auto"/>
                <w:sz w:val="21"/>
                <w:szCs w:val="21"/>
                <w:highlight w:val="none"/>
              </w:rPr>
              <w:t>1</w:t>
            </w:r>
          </w:p>
        </w:tc>
        <w:tc>
          <w:tcPr>
            <w:tcW w:w="709" w:type="dxa"/>
            <w:vMerge w:val="restart"/>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仿宋_GB2312"/>
                <w:color w:val="auto"/>
                <w:sz w:val="21"/>
                <w:szCs w:val="21"/>
                <w:highlight w:val="none"/>
              </w:rPr>
              <w:t>供应商</w:t>
            </w:r>
            <w:r>
              <w:rPr>
                <w:rFonts w:hint="eastAsia" w:ascii="方正仿宋_GBK" w:hAnsi="宋体" w:eastAsia="方正仿宋_GBK" w:cs="仿宋_GB2312"/>
                <w:color w:val="auto"/>
                <w:sz w:val="21"/>
                <w:szCs w:val="21"/>
                <w:highlight w:val="none"/>
                <w:lang w:val="zh-CN"/>
              </w:rPr>
              <w:t>应符合的基本资格条件</w:t>
            </w:r>
          </w:p>
        </w:tc>
        <w:tc>
          <w:tcPr>
            <w:tcW w:w="4679"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1</w:t>
            </w:r>
            <w:r>
              <w:rPr>
                <w:rFonts w:hint="eastAsia" w:ascii="方正仿宋_GBK" w:hAnsi="宋体" w:eastAsia="方正仿宋_GBK"/>
                <w:color w:val="auto"/>
                <w:sz w:val="21"/>
                <w:szCs w:val="21"/>
                <w:highlight w:val="none"/>
              </w:rPr>
              <w:t>）具有独立承担民事责任的能力</w:t>
            </w:r>
          </w:p>
        </w:tc>
        <w:tc>
          <w:tcPr>
            <w:tcW w:w="3564"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供应商营业执照（副本）或事业单位法人证书（副本）或个体工商户营业执照或有效的自然人身份证明、组织机构代码证复印件（注</w:t>
            </w:r>
            <w:r>
              <w:rPr>
                <w:rFonts w:ascii="方正仿宋_GBK" w:hAnsi="宋体" w:eastAsia="方正仿宋_GBK"/>
                <w:color w:val="auto"/>
                <w:sz w:val="21"/>
                <w:szCs w:val="21"/>
                <w:highlight w:val="none"/>
              </w:rPr>
              <w:fldChar w:fldCharType="begin"/>
            </w:r>
            <w:r>
              <w:rPr>
                <w:rFonts w:ascii="方正仿宋_GBK" w:hAnsi="宋体" w:eastAsia="方正仿宋_GBK"/>
                <w:color w:val="auto"/>
                <w:sz w:val="21"/>
                <w:szCs w:val="21"/>
                <w:highlight w:val="none"/>
              </w:rPr>
              <w:instrText xml:space="preserve">eq \o\ac(</w:instrText>
            </w:r>
            <w:r>
              <w:rPr>
                <w:rFonts w:hint="eastAsia" w:ascii="方正仿宋_GBK" w:hAnsi="宋体" w:eastAsia="方正仿宋_GBK"/>
                <w:color w:val="auto"/>
                <w:sz w:val="21"/>
                <w:szCs w:val="21"/>
                <w:highlight w:val="none"/>
              </w:rPr>
              <w:instrText xml:space="preserve">○</w:instrText>
            </w:r>
            <w:r>
              <w:rPr>
                <w:rFonts w:ascii="方正仿宋_GBK" w:hAnsi="宋体" w:eastAsia="方正仿宋_GBK"/>
                <w:color w:val="auto"/>
                <w:sz w:val="21"/>
                <w:szCs w:val="21"/>
                <w:highlight w:val="none"/>
              </w:rPr>
              <w:instrText xml:space="preserve">,</w:instrText>
            </w:r>
            <w:r>
              <w:rPr>
                <w:rFonts w:ascii="宋体" w:hAnsi="宋体" w:eastAsia="方正仿宋_GBK"/>
                <w:color w:val="auto"/>
                <w:position w:val="2"/>
                <w:sz w:val="14"/>
                <w:szCs w:val="21"/>
                <w:highlight w:val="none"/>
              </w:rPr>
              <w:instrText xml:space="preserve">2</w:instrText>
            </w:r>
            <w:r>
              <w:rPr>
                <w:rFonts w:ascii="方正仿宋_GBK" w:hAnsi="宋体" w:eastAsia="方正仿宋_GBK"/>
                <w:color w:val="auto"/>
                <w:sz w:val="21"/>
                <w:szCs w:val="21"/>
                <w:highlight w:val="none"/>
              </w:rPr>
              <w:instrText xml:space="preserve">)</w:instrText>
            </w:r>
            <w:r>
              <w:rPr>
                <w:rFonts w:ascii="方正仿宋_GBK" w:hAnsi="宋体" w:eastAsia="方正仿宋_GBK"/>
                <w:color w:val="auto"/>
                <w:sz w:val="21"/>
                <w:szCs w:val="21"/>
                <w:highlight w:val="none"/>
              </w:rPr>
              <w:fldChar w:fldCharType="end"/>
            </w:r>
            <w:r>
              <w:rPr>
                <w:rFonts w:hint="eastAsia" w:ascii="方正仿宋_GBK" w:hAnsi="宋体" w:eastAsia="方正仿宋_GBK"/>
                <w:color w:val="auto"/>
                <w:sz w:val="21"/>
                <w:szCs w:val="21"/>
                <w:highlight w:val="none"/>
              </w:rPr>
              <w:t>）；</w:t>
            </w:r>
          </w:p>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ign w:val="center"/>
          </w:tcPr>
          <w:p>
            <w:pPr>
              <w:spacing w:line="240" w:lineRule="exact"/>
              <w:jc w:val="center"/>
              <w:rPr>
                <w:rFonts w:ascii="方正仿宋_GBK" w:hAnsi="宋体" w:eastAsia="方正仿宋_GBK"/>
                <w:color w:val="auto"/>
                <w:sz w:val="21"/>
                <w:szCs w:val="21"/>
                <w:highlight w:val="none"/>
              </w:rPr>
            </w:pPr>
          </w:p>
        </w:tc>
        <w:tc>
          <w:tcPr>
            <w:tcW w:w="709" w:type="dxa"/>
            <w:vMerge w:val="continue"/>
            <w:noWrap/>
            <w:vAlign w:val="center"/>
          </w:tcPr>
          <w:p>
            <w:pPr>
              <w:spacing w:line="240" w:lineRule="exact"/>
              <w:rPr>
                <w:rFonts w:ascii="方正仿宋_GBK" w:hAnsi="宋体" w:eastAsia="方正仿宋_GBK" w:cs="仿宋_GB2312"/>
                <w:color w:val="auto"/>
                <w:sz w:val="21"/>
                <w:szCs w:val="21"/>
                <w:highlight w:val="none"/>
                <w:lang w:val="zh-CN"/>
              </w:rPr>
            </w:pPr>
          </w:p>
        </w:tc>
        <w:tc>
          <w:tcPr>
            <w:tcW w:w="4679"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s="仿宋_GB2312"/>
                <w:color w:val="auto"/>
                <w:sz w:val="21"/>
                <w:szCs w:val="21"/>
                <w:highlight w:val="none"/>
                <w:lang w:val="zh-CN"/>
              </w:rPr>
              <w:t>（</w:t>
            </w:r>
            <w:r>
              <w:rPr>
                <w:rFonts w:ascii="方正仿宋_GBK" w:hAnsi="宋体" w:eastAsia="方正仿宋_GBK" w:cs="仿宋_GB2312"/>
                <w:color w:val="auto"/>
                <w:sz w:val="21"/>
                <w:szCs w:val="21"/>
                <w:highlight w:val="none"/>
                <w:lang w:val="zh-CN"/>
              </w:rPr>
              <w:t>2</w:t>
            </w:r>
            <w:r>
              <w:rPr>
                <w:rFonts w:hint="eastAsia" w:ascii="方正仿宋_GBK" w:hAnsi="宋体" w:eastAsia="方正仿宋_GBK" w:cs="仿宋_GB2312"/>
                <w:color w:val="auto"/>
                <w:sz w:val="21"/>
                <w:szCs w:val="21"/>
                <w:highlight w:val="none"/>
                <w:lang w:val="zh-CN"/>
              </w:rPr>
              <w:t>）</w:t>
            </w:r>
            <w:r>
              <w:rPr>
                <w:rFonts w:hint="eastAsia" w:ascii="方正仿宋_GBK" w:hAnsi="宋体" w:eastAsia="方正仿宋_GBK"/>
                <w:color w:val="auto"/>
                <w:sz w:val="21"/>
                <w:szCs w:val="21"/>
                <w:highlight w:val="none"/>
              </w:rPr>
              <w:t>具有良好的商业信誉和健全的财务会计制度</w:t>
            </w:r>
          </w:p>
        </w:tc>
        <w:tc>
          <w:tcPr>
            <w:tcW w:w="3564"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提供</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年或</w:t>
            </w:r>
            <w:r>
              <w:rPr>
                <w:rFonts w:ascii="方正仿宋_GBK" w:hAnsi="宋体" w:eastAsia="方正仿宋_GBK"/>
                <w:color w:val="auto"/>
                <w:sz w:val="21"/>
                <w:szCs w:val="21"/>
                <w:highlight w:val="none"/>
              </w:rPr>
              <w:t>2020</w:t>
            </w:r>
            <w:r>
              <w:rPr>
                <w:rFonts w:hint="eastAsia" w:ascii="方正仿宋_GBK" w:hAnsi="宋体" w:eastAsia="方正仿宋_GBK"/>
                <w:color w:val="auto"/>
                <w:sz w:val="21"/>
                <w:szCs w:val="21"/>
                <w:highlight w:val="none"/>
              </w:rPr>
              <w:t>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noWrap/>
            <w:vAlign w:val="center"/>
          </w:tcPr>
          <w:p>
            <w:pPr>
              <w:spacing w:line="240" w:lineRule="exact"/>
              <w:jc w:val="center"/>
              <w:rPr>
                <w:rFonts w:ascii="方正仿宋_GBK" w:hAnsi="宋体" w:eastAsia="方正仿宋_GBK"/>
                <w:color w:val="auto"/>
                <w:sz w:val="21"/>
                <w:szCs w:val="21"/>
                <w:highlight w:val="none"/>
              </w:rPr>
            </w:pPr>
          </w:p>
        </w:tc>
        <w:tc>
          <w:tcPr>
            <w:tcW w:w="709" w:type="dxa"/>
            <w:vMerge w:val="continue"/>
            <w:noWrap/>
            <w:vAlign w:val="center"/>
          </w:tcPr>
          <w:p>
            <w:pPr>
              <w:spacing w:line="240" w:lineRule="exact"/>
              <w:rPr>
                <w:rFonts w:ascii="方正仿宋_GBK" w:hAnsi="宋体" w:eastAsia="方正仿宋_GBK" w:cs="仿宋_GB2312"/>
                <w:color w:val="auto"/>
                <w:sz w:val="21"/>
                <w:szCs w:val="21"/>
                <w:highlight w:val="none"/>
                <w:lang w:val="zh-CN"/>
              </w:rPr>
            </w:pPr>
          </w:p>
        </w:tc>
        <w:tc>
          <w:tcPr>
            <w:tcW w:w="4679" w:type="dxa"/>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仿宋_GB2312"/>
                <w:color w:val="auto"/>
                <w:sz w:val="21"/>
                <w:szCs w:val="21"/>
                <w:highlight w:val="none"/>
                <w:lang w:val="zh-CN"/>
              </w:rPr>
              <w:t>（</w:t>
            </w:r>
            <w:r>
              <w:rPr>
                <w:rFonts w:ascii="方正仿宋_GBK" w:hAnsi="宋体" w:eastAsia="方正仿宋_GBK" w:cs="仿宋_GB2312"/>
                <w:color w:val="auto"/>
                <w:sz w:val="21"/>
                <w:szCs w:val="21"/>
                <w:highlight w:val="none"/>
                <w:lang w:val="zh-CN"/>
              </w:rPr>
              <w:t>3</w:t>
            </w:r>
            <w:r>
              <w:rPr>
                <w:rFonts w:hint="eastAsia" w:ascii="方正仿宋_GBK" w:hAnsi="宋体" w:eastAsia="方正仿宋_GBK" w:cs="仿宋_GB2312"/>
                <w:color w:val="auto"/>
                <w:sz w:val="21"/>
                <w:szCs w:val="21"/>
                <w:highlight w:val="none"/>
                <w:lang w:val="zh-CN"/>
              </w:rPr>
              <w:t>）具有履行合同所必需的设备和专业技术能力</w:t>
            </w:r>
          </w:p>
        </w:tc>
        <w:tc>
          <w:tcPr>
            <w:tcW w:w="3564"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方正仿宋_GBK" w:hAnsi="宋体" w:eastAsia="方正仿宋_GBK"/>
                <w:color w:val="auto"/>
                <w:sz w:val="21"/>
                <w:szCs w:val="21"/>
                <w:highlight w:val="none"/>
              </w:rPr>
            </w:pPr>
          </w:p>
        </w:tc>
        <w:tc>
          <w:tcPr>
            <w:tcW w:w="709" w:type="dxa"/>
            <w:vMerge w:val="continue"/>
            <w:noWrap/>
            <w:vAlign w:val="center"/>
          </w:tcPr>
          <w:p>
            <w:pPr>
              <w:spacing w:line="240" w:lineRule="exact"/>
              <w:rPr>
                <w:rFonts w:ascii="方正仿宋_GBK" w:hAnsi="宋体" w:eastAsia="方正仿宋_GBK" w:cs="仿宋_GB2312"/>
                <w:color w:val="auto"/>
                <w:sz w:val="21"/>
                <w:szCs w:val="21"/>
                <w:highlight w:val="none"/>
                <w:lang w:val="zh-CN"/>
              </w:rPr>
            </w:pPr>
          </w:p>
        </w:tc>
        <w:tc>
          <w:tcPr>
            <w:tcW w:w="4679" w:type="dxa"/>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仿宋_GB2312"/>
                <w:color w:val="auto"/>
                <w:sz w:val="21"/>
                <w:szCs w:val="21"/>
                <w:highlight w:val="none"/>
                <w:lang w:val="zh-CN"/>
              </w:rPr>
              <w:t>（</w:t>
            </w:r>
            <w:r>
              <w:rPr>
                <w:rFonts w:ascii="方正仿宋_GBK" w:hAnsi="宋体" w:eastAsia="方正仿宋_GBK" w:cs="仿宋_GB2312"/>
                <w:color w:val="auto"/>
                <w:sz w:val="21"/>
                <w:szCs w:val="21"/>
                <w:highlight w:val="none"/>
                <w:lang w:val="zh-CN"/>
              </w:rPr>
              <w:t>4</w:t>
            </w:r>
            <w:r>
              <w:rPr>
                <w:rFonts w:hint="eastAsia" w:ascii="方正仿宋_GBK" w:hAnsi="宋体" w:eastAsia="方正仿宋_GBK" w:cs="仿宋_GB2312"/>
                <w:color w:val="auto"/>
                <w:sz w:val="21"/>
                <w:szCs w:val="21"/>
                <w:highlight w:val="none"/>
                <w:lang w:val="zh-CN"/>
              </w:rPr>
              <w:t>）有依法缴纳税收和社会保障金的良好记录</w:t>
            </w:r>
          </w:p>
        </w:tc>
        <w:tc>
          <w:tcPr>
            <w:tcW w:w="3564" w:type="dxa"/>
            <w:noWrap/>
            <w:vAlign w:val="center"/>
          </w:tcPr>
          <w:p>
            <w:pPr>
              <w:spacing w:line="240" w:lineRule="exact"/>
              <w:rPr>
                <w:rFonts w:ascii="方正仿宋_GBK" w:hAnsi="仿宋" w:eastAsia="方正仿宋_GBK"/>
                <w:color w:val="auto"/>
                <w:sz w:val="21"/>
                <w:szCs w:val="21"/>
                <w:highlight w:val="none"/>
              </w:rPr>
            </w:pPr>
            <w:r>
              <w:rPr>
                <w:rFonts w:ascii="方正仿宋_GBK" w:hAnsi="仿宋" w:eastAsia="方正仿宋_GBK"/>
                <w:color w:val="auto"/>
                <w:sz w:val="21"/>
                <w:szCs w:val="21"/>
                <w:highlight w:val="none"/>
              </w:rPr>
              <w:t>1.</w:t>
            </w:r>
            <w:r>
              <w:rPr>
                <w:rFonts w:hint="eastAsia" w:ascii="方正仿宋_GBK" w:hAnsi="仿宋" w:eastAsia="方正仿宋_GBK"/>
                <w:color w:val="auto"/>
                <w:sz w:val="21"/>
                <w:szCs w:val="21"/>
                <w:highlight w:val="none"/>
              </w:rPr>
              <w:t>税务登记证（副本）复印件（注</w:t>
            </w:r>
            <w:r>
              <w:rPr>
                <w:rFonts w:ascii="方正仿宋_GBK" w:hAnsi="宋体" w:eastAsia="方正仿宋_GBK" w:cs="宋体"/>
                <w:color w:val="auto"/>
                <w:kern w:val="0"/>
                <w:sz w:val="24"/>
                <w:szCs w:val="24"/>
                <w:highlight w:val="none"/>
              </w:rPr>
              <w:fldChar w:fldCharType="begin"/>
            </w:r>
            <w:r>
              <w:rPr>
                <w:rFonts w:ascii="方正仿宋_GBK" w:hAnsi="宋体" w:eastAsia="方正仿宋_GBK" w:cs="宋体"/>
                <w:color w:val="auto"/>
                <w:kern w:val="0"/>
                <w:sz w:val="24"/>
                <w:szCs w:val="24"/>
                <w:highlight w:val="none"/>
              </w:rPr>
              <w:instrText xml:space="preserve">eq \o\ac(</w:instrText>
            </w:r>
            <w:r>
              <w:rPr>
                <w:rFonts w:hint="eastAsia"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instrText xml:space="preserve">,</w:instrText>
            </w:r>
            <w:r>
              <w:rPr>
                <w:rFonts w:ascii="宋体" w:hAnsi="宋体" w:eastAsia="方正仿宋_GBK" w:cs="宋体"/>
                <w:color w:val="auto"/>
                <w:kern w:val="0"/>
                <w:position w:val="3"/>
                <w:sz w:val="16"/>
                <w:szCs w:val="24"/>
                <w:highlight w:val="none"/>
              </w:rPr>
              <w:instrText xml:space="preserve">1</w:instrText>
            </w:r>
            <w:r>
              <w:rPr>
                <w:rFonts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fldChar w:fldCharType="end"/>
            </w:r>
            <w:r>
              <w:rPr>
                <w:rFonts w:hint="eastAsia" w:ascii="方正仿宋_GBK" w:hAnsi="仿宋" w:eastAsia="方正仿宋_GBK"/>
                <w:color w:val="auto"/>
                <w:sz w:val="21"/>
                <w:szCs w:val="21"/>
                <w:highlight w:val="none"/>
              </w:rPr>
              <w:t>）</w:t>
            </w:r>
          </w:p>
          <w:p>
            <w:pPr>
              <w:spacing w:line="240" w:lineRule="exact"/>
              <w:rPr>
                <w:rFonts w:ascii="方正仿宋_GBK" w:hAnsi="仿宋" w:eastAsia="方正仿宋_GBK"/>
                <w:color w:val="auto"/>
                <w:sz w:val="21"/>
                <w:szCs w:val="21"/>
                <w:highlight w:val="none"/>
              </w:rPr>
            </w:pPr>
            <w:r>
              <w:rPr>
                <w:rFonts w:ascii="方正仿宋_GBK" w:hAnsi="仿宋" w:eastAsia="方正仿宋_GBK"/>
                <w:color w:val="auto"/>
                <w:sz w:val="21"/>
                <w:szCs w:val="21"/>
                <w:highlight w:val="none"/>
              </w:rPr>
              <w:t>2.</w:t>
            </w:r>
            <w:r>
              <w:rPr>
                <w:rFonts w:hint="eastAsia" w:ascii="方正仿宋_GBK" w:hAnsi="仿宋" w:eastAsia="方正仿宋_GBK"/>
                <w:color w:val="auto"/>
                <w:sz w:val="21"/>
                <w:szCs w:val="21"/>
                <w:highlight w:val="none"/>
              </w:rPr>
              <w:t>缴纳社会保障金的证明材料复印件（缴纳社会保障金的证明材料指：社会保险登记证（注</w:t>
            </w:r>
            <w:r>
              <w:rPr>
                <w:rFonts w:ascii="方正仿宋_GBK" w:hAnsi="宋体" w:eastAsia="方正仿宋_GBK" w:cs="宋体"/>
                <w:color w:val="auto"/>
                <w:kern w:val="0"/>
                <w:sz w:val="24"/>
                <w:szCs w:val="24"/>
                <w:highlight w:val="none"/>
              </w:rPr>
              <w:fldChar w:fldCharType="begin"/>
            </w:r>
            <w:r>
              <w:rPr>
                <w:rFonts w:ascii="方正仿宋_GBK" w:hAnsi="宋体" w:eastAsia="方正仿宋_GBK" w:cs="宋体"/>
                <w:color w:val="auto"/>
                <w:kern w:val="0"/>
                <w:sz w:val="24"/>
                <w:szCs w:val="24"/>
                <w:highlight w:val="none"/>
              </w:rPr>
              <w:instrText xml:space="preserve">eq \o\ac(</w:instrText>
            </w:r>
            <w:r>
              <w:rPr>
                <w:rFonts w:hint="eastAsia"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instrText xml:space="preserve">,</w:instrText>
            </w:r>
            <w:r>
              <w:rPr>
                <w:rFonts w:ascii="宋体" w:hAnsi="宋体" w:eastAsia="方正仿宋_GBK" w:cs="宋体"/>
                <w:color w:val="auto"/>
                <w:kern w:val="0"/>
                <w:position w:val="3"/>
                <w:sz w:val="16"/>
                <w:szCs w:val="24"/>
                <w:highlight w:val="none"/>
              </w:rPr>
              <w:instrText xml:space="preserve">1</w:instrText>
            </w:r>
            <w:r>
              <w:rPr>
                <w:rFonts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fldChar w:fldCharType="end"/>
            </w:r>
            <w:r>
              <w:rPr>
                <w:rFonts w:hint="eastAsia" w:ascii="方正仿宋_GBK" w:hAnsi="仿宋" w:eastAsia="方正仿宋_GBK"/>
                <w:color w:val="auto"/>
                <w:sz w:val="21"/>
                <w:szCs w:val="21"/>
                <w:highlight w:val="none"/>
              </w:rPr>
              <w:t>）或缴纳社会保险的凭据（专用收据或社会保险缴纳清单）。</w:t>
            </w:r>
          </w:p>
          <w:p>
            <w:pPr>
              <w:spacing w:line="240" w:lineRule="exact"/>
              <w:rPr>
                <w:rFonts w:ascii="方正仿宋_GBK" w:hAnsi="宋体" w:eastAsia="方正仿宋_GBK"/>
                <w:color w:val="auto"/>
                <w:sz w:val="21"/>
                <w:szCs w:val="21"/>
                <w:highlight w:val="none"/>
              </w:rPr>
            </w:pPr>
            <w:r>
              <w:rPr>
                <w:rFonts w:ascii="方正仿宋_GBK" w:hAnsi="仿宋" w:eastAsia="方正仿宋_GBK"/>
                <w:color w:val="auto"/>
                <w:sz w:val="21"/>
                <w:szCs w:val="21"/>
                <w:highlight w:val="none"/>
              </w:rPr>
              <w:t>3.</w:t>
            </w:r>
            <w:r>
              <w:rPr>
                <w:rFonts w:hint="eastAsia" w:ascii="方正仿宋_GBK" w:hAnsi="仿宋" w:eastAsia="方正仿宋_GBK"/>
                <w:color w:val="auto"/>
                <w:sz w:val="21"/>
                <w:szCs w:val="21"/>
                <w:highlight w:val="none"/>
              </w:rPr>
              <w:t>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ign w:val="center"/>
          </w:tcPr>
          <w:p>
            <w:pPr>
              <w:spacing w:line="240" w:lineRule="exact"/>
              <w:jc w:val="center"/>
              <w:rPr>
                <w:rFonts w:ascii="方正仿宋_GBK" w:hAnsi="宋体" w:eastAsia="方正仿宋_GBK"/>
                <w:color w:val="auto"/>
                <w:sz w:val="21"/>
                <w:szCs w:val="21"/>
                <w:highlight w:val="none"/>
              </w:rPr>
            </w:pPr>
          </w:p>
        </w:tc>
        <w:tc>
          <w:tcPr>
            <w:tcW w:w="709" w:type="dxa"/>
            <w:vMerge w:val="continue"/>
            <w:noWrap/>
            <w:vAlign w:val="center"/>
          </w:tcPr>
          <w:p>
            <w:pPr>
              <w:spacing w:line="240" w:lineRule="exact"/>
              <w:rPr>
                <w:rFonts w:ascii="方正仿宋_GBK" w:hAnsi="宋体" w:eastAsia="方正仿宋_GBK" w:cs="仿宋_GB2312"/>
                <w:color w:val="auto"/>
                <w:sz w:val="21"/>
                <w:szCs w:val="21"/>
                <w:highlight w:val="none"/>
                <w:lang w:val="zh-CN"/>
              </w:rPr>
            </w:pPr>
          </w:p>
        </w:tc>
        <w:tc>
          <w:tcPr>
            <w:tcW w:w="4679" w:type="dxa"/>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5</w:t>
            </w:r>
            <w:r>
              <w:rPr>
                <w:rFonts w:hint="eastAsia" w:ascii="方正仿宋_GBK" w:hAnsi="宋体" w:eastAsia="方正仿宋_GBK"/>
                <w:color w:val="auto"/>
                <w:sz w:val="21"/>
                <w:szCs w:val="21"/>
                <w:highlight w:val="none"/>
              </w:rPr>
              <w:t>）参加政府采购活动前三年内，在经营活动中没有重大违法记录（注</w:t>
            </w:r>
            <w:r>
              <w:rPr>
                <w:rFonts w:ascii="方正仿宋_GBK" w:hAnsi="宋体" w:eastAsia="方正仿宋_GBK" w:cs="宋体"/>
                <w:color w:val="auto"/>
                <w:kern w:val="0"/>
                <w:sz w:val="24"/>
                <w:szCs w:val="24"/>
                <w:highlight w:val="none"/>
              </w:rPr>
              <w:fldChar w:fldCharType="begin"/>
            </w:r>
            <w:r>
              <w:rPr>
                <w:rFonts w:ascii="方正仿宋_GBK" w:hAnsi="宋体" w:eastAsia="方正仿宋_GBK" w:cs="宋体"/>
                <w:color w:val="auto"/>
                <w:kern w:val="0"/>
                <w:sz w:val="24"/>
                <w:szCs w:val="24"/>
                <w:highlight w:val="none"/>
              </w:rPr>
              <w:instrText xml:space="preserve">eq \o\ac(</w:instrText>
            </w:r>
            <w:r>
              <w:rPr>
                <w:rFonts w:hint="eastAsia"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instrText xml:space="preserve">,</w:instrText>
            </w:r>
            <w:r>
              <w:rPr>
                <w:rFonts w:ascii="宋体" w:hAnsi="宋体" w:eastAsia="方正仿宋_GBK" w:cs="宋体"/>
                <w:color w:val="auto"/>
                <w:kern w:val="0"/>
                <w:position w:val="3"/>
                <w:sz w:val="16"/>
                <w:szCs w:val="24"/>
                <w:highlight w:val="none"/>
              </w:rPr>
              <w:instrText xml:space="preserve">2</w:instrText>
            </w:r>
            <w:r>
              <w:rPr>
                <w:rFonts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fldChar w:fldCharType="end"/>
            </w:r>
            <w:r>
              <w:rPr>
                <w:rFonts w:hint="eastAsia" w:ascii="方正仿宋_GBK" w:hAnsi="宋体" w:eastAsia="方正仿宋_GBK"/>
                <w:color w:val="auto"/>
                <w:sz w:val="21"/>
                <w:szCs w:val="21"/>
                <w:highlight w:val="none"/>
              </w:rPr>
              <w:t>）</w:t>
            </w:r>
          </w:p>
        </w:tc>
        <w:tc>
          <w:tcPr>
            <w:tcW w:w="3564" w:type="dxa"/>
            <w:noWrap/>
            <w:vAlign w:val="center"/>
          </w:tcPr>
          <w:p>
            <w:pPr>
              <w:spacing w:line="240" w:lineRule="exact"/>
              <w:rPr>
                <w:rFonts w:ascii="方正仿宋_GBK" w:hAnsi="仿宋" w:eastAsia="方正仿宋_GBK"/>
                <w:bCs/>
                <w:color w:val="auto"/>
                <w:sz w:val="21"/>
                <w:szCs w:val="21"/>
                <w:highlight w:val="none"/>
              </w:rPr>
            </w:pPr>
            <w:r>
              <w:rPr>
                <w:rFonts w:ascii="方正仿宋_GBK" w:hAnsi="仿宋" w:eastAsia="方正仿宋_GBK"/>
                <w:bCs/>
                <w:color w:val="auto"/>
                <w:sz w:val="21"/>
                <w:szCs w:val="21"/>
                <w:highlight w:val="none"/>
              </w:rPr>
              <w:t>1.</w:t>
            </w:r>
            <w:r>
              <w:rPr>
                <w:rFonts w:hint="eastAsia" w:ascii="方正仿宋_GBK" w:hAnsi="仿宋" w:eastAsia="方正仿宋_GBK"/>
                <w:bCs/>
                <w:color w:val="auto"/>
                <w:sz w:val="21"/>
                <w:szCs w:val="21"/>
                <w:highlight w:val="none"/>
              </w:rPr>
              <w:t>供应商提供书面声明（见格式文件）；</w:t>
            </w:r>
          </w:p>
          <w:p>
            <w:pPr>
              <w:spacing w:line="240" w:lineRule="exact"/>
              <w:rPr>
                <w:rFonts w:ascii="方正仿宋_GBK" w:hAnsi="宋体" w:eastAsia="方正仿宋_GBK"/>
                <w:color w:val="auto"/>
                <w:sz w:val="21"/>
                <w:szCs w:val="21"/>
                <w:highlight w:val="none"/>
              </w:rPr>
            </w:pPr>
            <w:r>
              <w:rPr>
                <w:rFonts w:ascii="方正仿宋_GBK" w:hAnsi="仿宋" w:eastAsia="方正仿宋_GBK"/>
                <w:bCs/>
                <w:color w:val="auto"/>
                <w:sz w:val="21"/>
                <w:szCs w:val="21"/>
                <w:highlight w:val="none"/>
              </w:rPr>
              <w:t>2.</w:t>
            </w:r>
            <w:r>
              <w:rPr>
                <w:rFonts w:hint="eastAsia" w:ascii="方正仿宋_GBK" w:hAnsi="仿宋" w:eastAsia="方正仿宋_GBK"/>
                <w:bCs/>
                <w:color w:val="auto"/>
                <w:sz w:val="21"/>
                <w:szCs w:val="21"/>
                <w:highlight w:val="none"/>
              </w:rPr>
              <w:t>采购人或采购代理机构将通过“信用中国”网站</w:t>
            </w:r>
            <w:r>
              <w:rPr>
                <w:rFonts w:ascii="方正仿宋_GBK" w:hAnsi="仿宋" w:eastAsia="方正仿宋_GBK"/>
                <w:bCs/>
                <w:color w:val="auto"/>
                <w:sz w:val="21"/>
                <w:szCs w:val="21"/>
                <w:highlight w:val="none"/>
              </w:rPr>
              <w:t>(www.creditchina.gov.cn)</w:t>
            </w:r>
            <w:r>
              <w:rPr>
                <w:rFonts w:hint="eastAsia" w:ascii="方正仿宋_GBK" w:hAnsi="仿宋" w:eastAsia="方正仿宋_GBK"/>
                <w:bCs/>
                <w:color w:val="auto"/>
                <w:sz w:val="21"/>
                <w:szCs w:val="21"/>
                <w:highlight w:val="none"/>
              </w:rPr>
              <w:t>、</w:t>
            </w:r>
            <w:r>
              <w:rPr>
                <w:rFonts w:ascii="方正仿宋_GBK" w:hAnsi="仿宋" w:eastAsia="方正仿宋_GBK"/>
                <w:bCs/>
                <w:color w:val="auto"/>
                <w:sz w:val="21"/>
                <w:szCs w:val="21"/>
                <w:highlight w:val="none"/>
              </w:rPr>
              <w:t>"</w:t>
            </w:r>
            <w:r>
              <w:rPr>
                <w:rFonts w:hint="eastAsia" w:ascii="方正仿宋_GBK" w:hAnsi="仿宋" w:eastAsia="方正仿宋_GBK"/>
                <w:bCs/>
                <w:color w:val="auto"/>
                <w:sz w:val="21"/>
                <w:szCs w:val="21"/>
                <w:highlight w:val="none"/>
              </w:rPr>
              <w:t>中国政府采购网</w:t>
            </w:r>
            <w:r>
              <w:rPr>
                <w:rFonts w:ascii="方正仿宋_GBK" w:hAnsi="仿宋" w:eastAsia="方正仿宋_GBK"/>
                <w:bCs/>
                <w:color w:val="auto"/>
                <w:sz w:val="21"/>
                <w:szCs w:val="21"/>
                <w:highlight w:val="none"/>
              </w:rPr>
              <w:t>"(www.ccgp.gov.cn)</w:t>
            </w:r>
            <w:r>
              <w:rPr>
                <w:rFonts w:hint="eastAsia" w:ascii="方正仿宋_GBK" w:hAnsi="仿宋" w:eastAsia="方正仿宋_GBK"/>
                <w:bCs/>
                <w:color w:val="auto"/>
                <w:sz w:val="21"/>
                <w:szCs w:val="21"/>
                <w:highlight w:val="none"/>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方正仿宋_GBK" w:hAnsi="宋体" w:eastAsia="方正仿宋_GBK"/>
                <w:color w:val="auto"/>
                <w:sz w:val="21"/>
                <w:szCs w:val="21"/>
                <w:highlight w:val="none"/>
              </w:rPr>
            </w:pPr>
          </w:p>
        </w:tc>
        <w:tc>
          <w:tcPr>
            <w:tcW w:w="709" w:type="dxa"/>
            <w:vMerge w:val="continue"/>
            <w:noWrap/>
            <w:vAlign w:val="center"/>
          </w:tcPr>
          <w:p>
            <w:pPr>
              <w:spacing w:line="240" w:lineRule="exact"/>
              <w:rPr>
                <w:rFonts w:ascii="方正仿宋_GBK" w:hAnsi="宋体" w:eastAsia="方正仿宋_GBK" w:cs="仿宋_GB2312"/>
                <w:color w:val="auto"/>
                <w:sz w:val="21"/>
                <w:szCs w:val="21"/>
                <w:highlight w:val="none"/>
              </w:rPr>
            </w:pPr>
          </w:p>
        </w:tc>
        <w:tc>
          <w:tcPr>
            <w:tcW w:w="4679"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6</w:t>
            </w:r>
            <w:r>
              <w:rPr>
                <w:rFonts w:hint="eastAsia" w:ascii="方正仿宋_GBK" w:hAnsi="宋体" w:eastAsia="方正仿宋_GBK"/>
                <w:color w:val="auto"/>
                <w:sz w:val="21"/>
                <w:szCs w:val="21"/>
                <w:highlight w:val="none"/>
              </w:rPr>
              <w:t>）法律、行政法规规定的其他条件</w:t>
            </w:r>
          </w:p>
        </w:tc>
        <w:tc>
          <w:tcPr>
            <w:tcW w:w="3564" w:type="dxa"/>
            <w:noWrap/>
            <w:vAlign w:val="center"/>
          </w:tcPr>
          <w:p>
            <w:pPr>
              <w:spacing w:line="240" w:lineRule="exact"/>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noWrap/>
            <w:vAlign w:val="center"/>
          </w:tcPr>
          <w:p>
            <w:pPr>
              <w:spacing w:line="240" w:lineRule="exact"/>
              <w:jc w:val="center"/>
              <w:rPr>
                <w:rFonts w:ascii="方正仿宋_GBK" w:hAnsi="宋体" w:eastAsia="方正仿宋_GBK"/>
                <w:color w:val="auto"/>
                <w:sz w:val="21"/>
                <w:szCs w:val="21"/>
                <w:highlight w:val="none"/>
              </w:rPr>
            </w:pPr>
            <w:r>
              <w:rPr>
                <w:rFonts w:ascii="方正仿宋_GBK" w:hAnsi="宋体" w:eastAsia="方正仿宋_GBK"/>
                <w:color w:val="auto"/>
                <w:sz w:val="21"/>
                <w:szCs w:val="21"/>
                <w:highlight w:val="none"/>
              </w:rPr>
              <w:t>2</w:t>
            </w:r>
          </w:p>
        </w:tc>
        <w:tc>
          <w:tcPr>
            <w:tcW w:w="5388" w:type="dxa"/>
            <w:gridSpan w:val="2"/>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特定资格条件</w:t>
            </w:r>
          </w:p>
        </w:tc>
        <w:tc>
          <w:tcPr>
            <w:tcW w:w="3564"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按第一篇“（二）特定资格条件”的要求提交</w:t>
            </w:r>
          </w:p>
        </w:tc>
      </w:tr>
    </w:tbl>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t>注：</w:t>
      </w:r>
    </w:p>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ascii="方正仿宋_GBK" w:hAnsi="宋体" w:eastAsia="方正仿宋_GBK" w:cs="宋体"/>
          <w:color w:val="auto"/>
          <w:kern w:val="0"/>
          <w:sz w:val="24"/>
          <w:szCs w:val="24"/>
          <w:highlight w:val="none"/>
        </w:rPr>
        <w:fldChar w:fldCharType="begin"/>
      </w:r>
      <w:r>
        <w:rPr>
          <w:rFonts w:ascii="方正仿宋_GBK" w:hAnsi="宋体" w:eastAsia="方正仿宋_GBK" w:cs="宋体"/>
          <w:color w:val="auto"/>
          <w:kern w:val="0"/>
          <w:sz w:val="24"/>
          <w:szCs w:val="24"/>
          <w:highlight w:val="none"/>
        </w:rPr>
        <w:instrText xml:space="preserve">eq \o\ac(</w:instrText>
      </w:r>
      <w:r>
        <w:rPr>
          <w:rFonts w:hint="eastAsia"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instrText xml:space="preserve">,</w:instrText>
      </w:r>
      <w:r>
        <w:rPr>
          <w:rFonts w:ascii="宋体" w:hAnsi="宋体" w:eastAsia="方正仿宋_GBK" w:cs="宋体"/>
          <w:color w:val="auto"/>
          <w:kern w:val="0"/>
          <w:position w:val="3"/>
          <w:sz w:val="16"/>
          <w:szCs w:val="24"/>
          <w:highlight w:val="none"/>
        </w:rPr>
        <w:instrText xml:space="preserve">1</w:instrText>
      </w:r>
      <w:r>
        <w:rPr>
          <w:rFonts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fldChar w:fldCharType="end"/>
      </w:r>
      <w:r>
        <w:rPr>
          <w:rFonts w:hint="eastAsia" w:ascii="方正仿宋_GBK" w:hAnsi="宋体" w:eastAsia="方正仿宋_GBK" w:cs="宋体"/>
          <w:color w:val="auto"/>
          <w:kern w:val="0"/>
          <w:sz w:val="24"/>
          <w:szCs w:val="24"/>
          <w:highlight w:val="none"/>
        </w:rPr>
        <w:t>供应商按“多证合一”登记制度办理营业执照的，组织机构代码证、税务登记证（副本）</w:t>
      </w:r>
      <w:r>
        <w:rPr>
          <w:rFonts w:hint="eastAsia" w:ascii="方正仿宋_GBK" w:hAnsi="仿宋" w:eastAsia="方正仿宋_GBK" w:cs="宋体"/>
          <w:color w:val="auto"/>
          <w:kern w:val="0"/>
          <w:sz w:val="24"/>
          <w:szCs w:val="24"/>
          <w:highlight w:val="none"/>
        </w:rPr>
        <w:t>和社会保险登记证</w:t>
      </w:r>
      <w:r>
        <w:rPr>
          <w:rFonts w:hint="eastAsia" w:ascii="方正仿宋_GBK" w:hAnsi="宋体" w:eastAsia="方正仿宋_GBK" w:cs="宋体"/>
          <w:color w:val="auto"/>
          <w:kern w:val="0"/>
          <w:sz w:val="24"/>
          <w:szCs w:val="24"/>
          <w:highlight w:val="none"/>
        </w:rPr>
        <w:t>以供应商所提供的营业执照（副本）复印件为准。</w:t>
      </w:r>
    </w:p>
    <w:p>
      <w:pPr>
        <w:snapToGrid w:val="0"/>
        <w:spacing w:line="400" w:lineRule="exact"/>
        <w:ind w:firstLine="480" w:firstLineChars="200"/>
        <w:rPr>
          <w:rFonts w:ascii="方正仿宋_GBK" w:hAnsi="宋体" w:eastAsia="方正仿宋_GBK" w:cs="宋体"/>
          <w:color w:val="auto"/>
          <w:kern w:val="0"/>
          <w:sz w:val="24"/>
          <w:szCs w:val="24"/>
          <w:highlight w:val="none"/>
        </w:rPr>
      </w:pPr>
      <w:r>
        <w:rPr>
          <w:rFonts w:ascii="方正仿宋_GBK" w:hAnsi="宋体" w:eastAsia="方正仿宋_GBK" w:cs="宋体"/>
          <w:color w:val="auto"/>
          <w:kern w:val="0"/>
          <w:sz w:val="24"/>
          <w:szCs w:val="24"/>
          <w:highlight w:val="none"/>
        </w:rPr>
        <w:fldChar w:fldCharType="begin"/>
      </w:r>
      <w:r>
        <w:rPr>
          <w:rFonts w:ascii="方正仿宋_GBK" w:hAnsi="宋体" w:eastAsia="方正仿宋_GBK" w:cs="宋体"/>
          <w:color w:val="auto"/>
          <w:kern w:val="0"/>
          <w:sz w:val="24"/>
          <w:szCs w:val="24"/>
          <w:highlight w:val="none"/>
        </w:rPr>
        <w:instrText xml:space="preserve">eq \o\ac(</w:instrText>
      </w:r>
      <w:r>
        <w:rPr>
          <w:rFonts w:hint="eastAsia"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instrText xml:space="preserve">,</w:instrText>
      </w:r>
      <w:r>
        <w:rPr>
          <w:rFonts w:ascii="宋体" w:hAnsi="宋体" w:eastAsia="方正仿宋_GBK" w:cs="宋体"/>
          <w:color w:val="auto"/>
          <w:kern w:val="0"/>
          <w:position w:val="3"/>
          <w:sz w:val="16"/>
          <w:szCs w:val="24"/>
          <w:highlight w:val="none"/>
        </w:rPr>
        <w:instrText xml:space="preserve">2</w:instrText>
      </w:r>
      <w:r>
        <w:rPr>
          <w:rFonts w:ascii="方正仿宋_GBK" w:hAnsi="宋体" w:eastAsia="方正仿宋_GBK" w:cs="宋体"/>
          <w:color w:val="auto"/>
          <w:kern w:val="0"/>
          <w:sz w:val="24"/>
          <w:szCs w:val="24"/>
          <w:highlight w:val="none"/>
        </w:rPr>
        <w:instrText xml:space="preserve">)</w:instrText>
      </w:r>
      <w:r>
        <w:rPr>
          <w:rFonts w:ascii="方正仿宋_GBK" w:hAnsi="宋体" w:eastAsia="方正仿宋_GBK" w:cs="宋体"/>
          <w:color w:val="auto"/>
          <w:kern w:val="0"/>
          <w:sz w:val="24"/>
          <w:szCs w:val="24"/>
          <w:highlight w:val="none"/>
        </w:rPr>
        <w:fldChar w:fldCharType="end"/>
      </w:r>
      <w:r>
        <w:rPr>
          <w:rFonts w:hint="eastAsia" w:ascii="方正仿宋_GBK" w:hAnsi="宋体" w:eastAsia="方正仿宋_GBK"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方正仿宋_GBK" w:eastAsia="方正仿宋_GBK"/>
          <w:color w:val="auto"/>
          <w:kern w:val="0"/>
          <w:sz w:val="24"/>
          <w:szCs w:val="24"/>
          <w:highlight w:val="none"/>
        </w:rPr>
      </w:pPr>
      <w:r>
        <w:rPr>
          <w:rFonts w:ascii="方正仿宋_GBK" w:hAnsi="宋体" w:eastAsia="方正仿宋_GBK" w:cs="宋体"/>
          <w:color w:val="auto"/>
          <w:kern w:val="0"/>
          <w:sz w:val="24"/>
          <w:szCs w:val="24"/>
          <w:highlight w:val="none"/>
        </w:rPr>
        <w:t>2.</w:t>
      </w:r>
      <w:r>
        <w:rPr>
          <w:rFonts w:hint="eastAsia" w:ascii="方正仿宋_GBK" w:hAnsi="宋体" w:eastAsia="方正仿宋_GBK" w:cs="宋体"/>
          <w:color w:val="auto"/>
          <w:kern w:val="0"/>
          <w:sz w:val="24"/>
          <w:szCs w:val="24"/>
          <w:highlight w:val="none"/>
        </w:rPr>
        <w:t>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color w:val="auto"/>
          <w:kern w:val="0"/>
          <w:sz w:val="24"/>
          <w:szCs w:val="24"/>
          <w:highlight w:val="none"/>
        </w:rPr>
        <w:t>符合性检查资料表如下：</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序号</w:t>
            </w:r>
          </w:p>
        </w:tc>
        <w:tc>
          <w:tcPr>
            <w:tcW w:w="3544" w:type="dxa"/>
            <w:gridSpan w:val="2"/>
            <w:noWrap/>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评审因素</w:t>
            </w:r>
          </w:p>
        </w:tc>
        <w:tc>
          <w:tcPr>
            <w:tcW w:w="5409" w:type="dxa"/>
            <w:noWrap/>
            <w:vAlign w:val="center"/>
          </w:tcPr>
          <w:p>
            <w:pPr>
              <w:spacing w:line="240" w:lineRule="exact"/>
              <w:jc w:val="center"/>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方正仿宋_GBK" w:hAnsi="宋体" w:eastAsia="方正仿宋_GBK" w:cs="宋体"/>
                <w:color w:val="auto"/>
                <w:kern w:val="0"/>
                <w:sz w:val="21"/>
                <w:szCs w:val="21"/>
                <w:highlight w:val="none"/>
              </w:rPr>
            </w:pPr>
            <w:r>
              <w:rPr>
                <w:rFonts w:ascii="方正仿宋_GBK" w:hAnsi="宋体" w:eastAsia="方正仿宋_GBK" w:cs="宋体"/>
                <w:color w:val="auto"/>
                <w:kern w:val="0"/>
                <w:sz w:val="21"/>
                <w:szCs w:val="21"/>
                <w:highlight w:val="none"/>
              </w:rPr>
              <w:t>1</w:t>
            </w:r>
          </w:p>
        </w:tc>
        <w:tc>
          <w:tcPr>
            <w:tcW w:w="1560" w:type="dxa"/>
            <w:vMerge w:val="restart"/>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有效性审查</w:t>
            </w:r>
          </w:p>
        </w:tc>
        <w:tc>
          <w:tcPr>
            <w:tcW w:w="1984"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响应文件签署</w:t>
            </w:r>
          </w:p>
        </w:tc>
        <w:tc>
          <w:tcPr>
            <w:tcW w:w="5409"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noWrap/>
            <w:vAlign w:val="center"/>
          </w:tcPr>
          <w:p>
            <w:pPr>
              <w:spacing w:line="240" w:lineRule="exact"/>
              <w:rPr>
                <w:rFonts w:ascii="方正仿宋_GBK" w:hAnsi="宋体" w:eastAsia="方正仿宋_GBK" w:cs="宋体"/>
                <w:color w:val="auto"/>
                <w:kern w:val="0"/>
                <w:sz w:val="21"/>
                <w:szCs w:val="21"/>
                <w:highlight w:val="none"/>
              </w:rPr>
            </w:pPr>
          </w:p>
        </w:tc>
        <w:tc>
          <w:tcPr>
            <w:tcW w:w="1984"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法定代表人身份证明及授权委托书</w:t>
            </w:r>
          </w:p>
        </w:tc>
        <w:tc>
          <w:tcPr>
            <w:tcW w:w="5409" w:type="dxa"/>
            <w:noWrap/>
            <w:vAlign w:val="center"/>
          </w:tcPr>
          <w:p>
            <w:pPr>
              <w:spacing w:line="240" w:lineRule="exact"/>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675" w:type="dxa"/>
            <w:vMerge w:val="continue"/>
            <w:noWrap/>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noWrap/>
            <w:vAlign w:val="center"/>
          </w:tcPr>
          <w:p>
            <w:pPr>
              <w:spacing w:line="240" w:lineRule="exact"/>
              <w:rPr>
                <w:rFonts w:ascii="方正仿宋_GBK" w:hAnsi="宋体" w:eastAsia="方正仿宋_GBK" w:cs="宋体"/>
                <w:color w:val="auto"/>
                <w:kern w:val="0"/>
                <w:sz w:val="21"/>
                <w:szCs w:val="21"/>
                <w:highlight w:val="none"/>
              </w:rPr>
            </w:pPr>
          </w:p>
        </w:tc>
        <w:tc>
          <w:tcPr>
            <w:tcW w:w="1984" w:type="dxa"/>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方案</w:t>
            </w:r>
          </w:p>
        </w:tc>
        <w:tc>
          <w:tcPr>
            <w:tcW w:w="5409"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lang w:val="zh-CN"/>
              </w:rPr>
              <w:t>每个分包只能有一个</w:t>
            </w: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noWrap/>
            <w:vAlign w:val="center"/>
          </w:tcPr>
          <w:p>
            <w:pPr>
              <w:spacing w:line="240" w:lineRule="exact"/>
              <w:rPr>
                <w:rFonts w:ascii="方正仿宋_GBK" w:hAnsi="宋体" w:eastAsia="方正仿宋_GBK" w:cs="宋体"/>
                <w:color w:val="auto"/>
                <w:kern w:val="0"/>
                <w:sz w:val="21"/>
                <w:szCs w:val="21"/>
                <w:highlight w:val="none"/>
              </w:rPr>
            </w:pPr>
          </w:p>
        </w:tc>
        <w:tc>
          <w:tcPr>
            <w:tcW w:w="1984" w:type="dxa"/>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olor w:val="auto"/>
                <w:sz w:val="21"/>
                <w:szCs w:val="21"/>
                <w:highlight w:val="none"/>
              </w:rPr>
              <w:t>报价唯一</w:t>
            </w:r>
          </w:p>
        </w:tc>
        <w:tc>
          <w:tcPr>
            <w:tcW w:w="5409"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lang w:val="zh-CN"/>
              </w:rPr>
              <w:t>只能在采购预算范围内报价，</w:t>
            </w:r>
            <w:r>
              <w:rPr>
                <w:rFonts w:hint="eastAsia" w:ascii="方正仿宋_GBK" w:hAnsi="宋体" w:eastAsia="方正仿宋_GBK"/>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5" w:type="dxa"/>
            <w:vMerge w:val="restart"/>
            <w:noWrap/>
            <w:vAlign w:val="center"/>
          </w:tcPr>
          <w:p>
            <w:pPr>
              <w:spacing w:line="240" w:lineRule="exact"/>
              <w:jc w:val="center"/>
              <w:rPr>
                <w:rFonts w:ascii="方正仿宋_GBK" w:hAnsi="宋体" w:eastAsia="方正仿宋_GBK" w:cs="宋体"/>
                <w:color w:val="auto"/>
                <w:kern w:val="0"/>
                <w:sz w:val="21"/>
                <w:szCs w:val="21"/>
                <w:highlight w:val="none"/>
              </w:rPr>
            </w:pPr>
            <w:r>
              <w:rPr>
                <w:rFonts w:ascii="方正仿宋_GBK" w:hAnsi="宋体" w:eastAsia="方正仿宋_GBK" w:cs="宋体"/>
                <w:color w:val="auto"/>
                <w:kern w:val="0"/>
                <w:sz w:val="21"/>
                <w:szCs w:val="21"/>
                <w:highlight w:val="none"/>
              </w:rPr>
              <w:t>2</w:t>
            </w:r>
          </w:p>
        </w:tc>
        <w:tc>
          <w:tcPr>
            <w:tcW w:w="1560" w:type="dxa"/>
            <w:vMerge w:val="restart"/>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完整性审查</w:t>
            </w:r>
          </w:p>
        </w:tc>
        <w:tc>
          <w:tcPr>
            <w:tcW w:w="1984"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文件份数</w:t>
            </w:r>
          </w:p>
        </w:tc>
        <w:tc>
          <w:tcPr>
            <w:tcW w:w="5409"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文件正、副本数量符合</w:t>
            </w:r>
            <w:r>
              <w:rPr>
                <w:rFonts w:hint="eastAsia" w:ascii="方正仿宋_GBK" w:hAnsi="宋体" w:eastAsia="方正仿宋_GBK" w:cs="仿宋_GB2312"/>
                <w:color w:val="auto"/>
                <w:sz w:val="21"/>
                <w:szCs w:val="21"/>
                <w:highlight w:val="none"/>
              </w:rPr>
              <w:t>竞争性磋商</w:t>
            </w:r>
            <w:r>
              <w:rPr>
                <w:rFonts w:hint="eastAsia" w:ascii="方正仿宋_GBK" w:hAnsi="宋体" w:eastAsia="方正仿宋_GBK" w:cs="仿宋_GB2312"/>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Merge w:val="continue"/>
            <w:noWrap/>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noWrap/>
            <w:vAlign w:val="center"/>
          </w:tcPr>
          <w:p>
            <w:pPr>
              <w:spacing w:line="240" w:lineRule="exact"/>
              <w:rPr>
                <w:rFonts w:ascii="方正仿宋_GBK" w:hAnsi="宋体" w:eastAsia="方正仿宋_GBK" w:cs="宋体"/>
                <w:color w:val="auto"/>
                <w:kern w:val="0"/>
                <w:sz w:val="21"/>
                <w:szCs w:val="21"/>
                <w:highlight w:val="none"/>
              </w:rPr>
            </w:pPr>
          </w:p>
        </w:tc>
        <w:tc>
          <w:tcPr>
            <w:tcW w:w="1984" w:type="dxa"/>
            <w:noWrap/>
            <w:vAlign w:val="center"/>
          </w:tcPr>
          <w:p>
            <w:pPr>
              <w:spacing w:line="240" w:lineRule="exact"/>
              <w:rPr>
                <w:rFonts w:ascii="方正仿宋_GBK" w:hAnsi="宋体" w:eastAsia="方正仿宋_GBK" w:cs="仿宋_GB2312"/>
                <w:color w:val="auto"/>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文件内容</w:t>
            </w:r>
          </w:p>
        </w:tc>
        <w:tc>
          <w:tcPr>
            <w:tcW w:w="5409" w:type="dxa"/>
            <w:noWrap/>
            <w:vAlign w:val="center"/>
          </w:tcPr>
          <w:p>
            <w:pPr>
              <w:spacing w:line="240" w:lineRule="exact"/>
              <w:rPr>
                <w:rFonts w:ascii="方正仿宋_GBK" w:hAnsi="宋体" w:eastAsia="方正仿宋_GBK" w:cs="仿宋_GB2312"/>
                <w:color w:val="auto"/>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675" w:type="dxa"/>
            <w:vMerge w:val="restart"/>
            <w:noWrap/>
            <w:vAlign w:val="center"/>
          </w:tcPr>
          <w:p>
            <w:pPr>
              <w:spacing w:line="240" w:lineRule="exact"/>
              <w:jc w:val="center"/>
              <w:rPr>
                <w:rFonts w:ascii="方正仿宋_GBK" w:hAnsi="宋体" w:eastAsia="方正仿宋_GBK" w:cs="宋体"/>
                <w:color w:val="auto"/>
                <w:kern w:val="0"/>
                <w:sz w:val="21"/>
                <w:szCs w:val="21"/>
                <w:highlight w:val="none"/>
              </w:rPr>
            </w:pPr>
            <w:r>
              <w:rPr>
                <w:rFonts w:ascii="方正仿宋_GBK" w:hAnsi="宋体" w:eastAsia="方正仿宋_GBK" w:cs="宋体"/>
                <w:color w:val="auto"/>
                <w:kern w:val="0"/>
                <w:sz w:val="21"/>
                <w:szCs w:val="21"/>
                <w:highlight w:val="none"/>
              </w:rPr>
              <w:t>3</w:t>
            </w:r>
          </w:p>
        </w:tc>
        <w:tc>
          <w:tcPr>
            <w:tcW w:w="1560" w:type="dxa"/>
            <w:vMerge w:val="restart"/>
            <w:noWrap/>
            <w:vAlign w:val="center"/>
          </w:tcPr>
          <w:p>
            <w:pPr>
              <w:spacing w:line="240" w:lineRule="exact"/>
              <w:rPr>
                <w:rFonts w:ascii="方正仿宋_GBK" w:hAnsi="宋体" w:eastAsia="方正仿宋_GBK" w:cs="仿宋_GB2312"/>
                <w:color w:val="auto"/>
                <w:sz w:val="21"/>
                <w:szCs w:val="21"/>
                <w:highlight w:val="none"/>
                <w:lang w:val="zh-CN"/>
              </w:rPr>
            </w:pPr>
            <w:r>
              <w:rPr>
                <w:rFonts w:hint="eastAsia" w:ascii="方正仿宋_GBK" w:hAnsi="宋体" w:eastAsia="方正仿宋_GBK" w:cs="宋体"/>
                <w:color w:val="auto"/>
                <w:kern w:val="0"/>
                <w:sz w:val="21"/>
                <w:szCs w:val="21"/>
                <w:highlight w:val="none"/>
              </w:rPr>
              <w:t>竞争性磋商文件的响应程度审查</w:t>
            </w:r>
          </w:p>
        </w:tc>
        <w:tc>
          <w:tcPr>
            <w:tcW w:w="1984"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响应文件内容</w:t>
            </w:r>
          </w:p>
        </w:tc>
        <w:tc>
          <w:tcPr>
            <w:tcW w:w="5409" w:type="dxa"/>
            <w:noWrap/>
            <w:vAlign w:val="center"/>
          </w:tcPr>
          <w:p>
            <w:pPr>
              <w:pStyle w:val="32"/>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对竞争性磋商文件第三篇规定的磋商内容作出响应。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方正仿宋_GBK" w:hAnsi="宋体" w:eastAsia="方正仿宋_GBK" w:cs="宋体"/>
                <w:color w:val="auto"/>
                <w:kern w:val="0"/>
                <w:sz w:val="21"/>
                <w:szCs w:val="21"/>
                <w:highlight w:val="none"/>
              </w:rPr>
            </w:pPr>
          </w:p>
        </w:tc>
        <w:tc>
          <w:tcPr>
            <w:tcW w:w="1560" w:type="dxa"/>
            <w:vMerge w:val="continue"/>
            <w:noWrap/>
            <w:vAlign w:val="center"/>
          </w:tcPr>
          <w:p>
            <w:pPr>
              <w:spacing w:line="240" w:lineRule="exact"/>
              <w:rPr>
                <w:rFonts w:ascii="方正仿宋_GBK" w:hAnsi="宋体" w:eastAsia="方正仿宋_GBK" w:cs="仿宋_GB2312"/>
                <w:color w:val="auto"/>
                <w:sz w:val="21"/>
                <w:szCs w:val="21"/>
                <w:highlight w:val="none"/>
                <w:lang w:val="zh-CN"/>
              </w:rPr>
            </w:pPr>
          </w:p>
        </w:tc>
        <w:tc>
          <w:tcPr>
            <w:tcW w:w="1984"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磋商有效期</w:t>
            </w:r>
          </w:p>
        </w:tc>
        <w:tc>
          <w:tcPr>
            <w:tcW w:w="5409" w:type="dxa"/>
            <w:noWrap/>
            <w:vAlign w:val="center"/>
          </w:tcPr>
          <w:p>
            <w:pPr>
              <w:spacing w:line="240" w:lineRule="exact"/>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满足磋商文件</w:t>
            </w:r>
            <w:r>
              <w:rPr>
                <w:rFonts w:hint="eastAsia" w:ascii="方正仿宋_GBK" w:hAnsi="宋体" w:eastAsia="方正仿宋_GBK" w:cs="仿宋_GB2312"/>
                <w:color w:val="auto"/>
                <w:sz w:val="21"/>
                <w:szCs w:val="21"/>
                <w:highlight w:val="none"/>
                <w:lang w:val="zh-CN"/>
              </w:rPr>
              <w:t>规定。</w:t>
            </w:r>
          </w:p>
        </w:tc>
      </w:tr>
    </w:tbl>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未实质性响应磋商文件的响应文件按无效响应处理，磋商小组应当告知提交响应文件的供应商。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（五）在磋商过程中磋商的任何一方不得向他人透露与磋商有关的技术资料、价格或其他信息。</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（七）供应商在磋商时作出的所有书面承诺须由法定代表人或其授权代表签字。</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（九）磋商小组采用综合评分法对提交最后报价的供应商的响应文件和最后报价（含有效书面承诺）进行综合评分。</w:t>
      </w:r>
      <w:r>
        <w:rPr>
          <w:rFonts w:hint="eastAsia" w:ascii="方正仿宋_GBK" w:hAnsi="宋体" w:eastAsia="方正仿宋_GBK"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w:t>
      </w:r>
      <w:r>
        <w:rPr>
          <w:rFonts w:ascii="方正仿宋_GBK" w:hAnsi="宋体" w:eastAsia="方正仿宋_GBK" w:cs="宋体"/>
          <w:color w:val="auto"/>
          <w:kern w:val="0"/>
          <w:sz w:val="24"/>
          <w:szCs w:val="24"/>
          <w:highlight w:val="none"/>
        </w:rPr>
        <w:t>105</w:t>
      </w:r>
      <w:r>
        <w:rPr>
          <w:rFonts w:hint="eastAsia" w:ascii="方正仿宋_GBK" w:hAnsi="宋体" w:eastAsia="方正仿宋_GBK" w:cs="宋体"/>
          <w:color w:val="auto"/>
          <w:kern w:val="0"/>
          <w:sz w:val="24"/>
          <w:szCs w:val="24"/>
          <w:highlight w:val="none"/>
        </w:rPr>
        <w:t>分，其中：</w:t>
      </w:r>
      <w:r>
        <w:rPr>
          <w:rFonts w:ascii="方正仿宋_GBK" w:hAnsi="宋体" w:eastAsia="方正仿宋_GBK" w:cs="宋体"/>
          <w:color w:val="auto"/>
          <w:kern w:val="0"/>
          <w:sz w:val="24"/>
          <w:szCs w:val="24"/>
          <w:highlight w:val="none"/>
        </w:rPr>
        <w:t>5</w:t>
      </w:r>
      <w:r>
        <w:rPr>
          <w:rFonts w:hint="eastAsia" w:ascii="方正仿宋_GBK" w:hAnsi="宋体" w:eastAsia="方正仿宋_GBK" w:cs="宋体"/>
          <w:color w:val="auto"/>
          <w:kern w:val="0"/>
          <w:sz w:val="24"/>
          <w:szCs w:val="24"/>
          <w:highlight w:val="none"/>
        </w:rPr>
        <w:t>分为政策性加分</w:t>
      </w:r>
      <w:r>
        <w:rPr>
          <w:rFonts w:hint="eastAsia" w:ascii="方正仿宋_GBK" w:hAnsi="宋体" w:eastAsia="方正仿宋_GBK"/>
          <w:color w:val="auto"/>
          <w:sz w:val="24"/>
          <w:szCs w:val="24"/>
          <w:highlight w:val="none"/>
        </w:rPr>
        <w:t>。（详见评审标准）。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（十）磋商小组各成员独立对每个</w:t>
      </w:r>
      <w:r>
        <w:rPr>
          <w:rFonts w:hint="eastAsia" w:ascii="方正仿宋_GBK" w:hAnsi="宋体" w:eastAsia="方正仿宋_GBK" w:cs="宋体"/>
          <w:color w:val="auto"/>
          <w:kern w:val="0"/>
          <w:sz w:val="24"/>
          <w:szCs w:val="24"/>
          <w:highlight w:val="none"/>
        </w:rPr>
        <w:t>实质性响应</w:t>
      </w:r>
      <w:r>
        <w:rPr>
          <w:rFonts w:hint="eastAsia" w:ascii="方正仿宋_GBK" w:hAnsi="宋体" w:eastAsia="方正仿宋_GBK"/>
          <w:color w:val="auto"/>
          <w:sz w:val="24"/>
          <w:szCs w:val="24"/>
          <w:highlight w:val="none"/>
        </w:rPr>
        <w:t>文件进行评价、打分，然后汇总每个供应商每项评分因素的得分，并根据综合评分情况按照评审得分由高到低顺序推荐</w:t>
      </w: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名以上成交候选供应商，并编写评审报告。若供应商的评审得分相同的，按照最后报价由低到高的顺序排列推荐。评审得分且最后报价相同的，按照服务指标优劣顺序排列推荐。若所推荐的成交供应商的服务部分为</w:t>
      </w:r>
      <w:r>
        <w:rPr>
          <w:rFonts w:ascii="方正仿宋_GBK" w:hAnsi="宋体" w:eastAsia="方正仿宋_GBK"/>
          <w:color w:val="auto"/>
          <w:sz w:val="24"/>
          <w:szCs w:val="24"/>
          <w:highlight w:val="none"/>
        </w:rPr>
        <w:t>0</w:t>
      </w:r>
      <w:r>
        <w:rPr>
          <w:rFonts w:hint="eastAsia" w:ascii="方正仿宋_GBK" w:hAnsi="宋体" w:eastAsia="方正仿宋_GBK"/>
          <w:color w:val="auto"/>
          <w:sz w:val="24"/>
          <w:szCs w:val="24"/>
          <w:highlight w:val="none"/>
        </w:rPr>
        <w:t>分，将失去成为成交候选供应商的资格。</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w:t>
      </w:r>
      <w:bookmarkStart w:id="62" w:name="_Toc342913394"/>
      <w:bookmarkStart w:id="63" w:name="_Toc102227320"/>
      <w:r>
        <w:rPr>
          <w:rFonts w:hint="eastAsia" w:ascii="方正仿宋_GBK" w:hAnsi="宋体" w:eastAsia="方正仿宋_GBK"/>
          <w:color w:val="auto"/>
          <w:sz w:val="24"/>
          <w:szCs w:val="24"/>
          <w:highlight w:val="none"/>
        </w:rPr>
        <w:t>评审标准</w:t>
      </w:r>
    </w:p>
    <w:bookmarkEnd w:id="62"/>
    <w:bookmarkEnd w:id="63"/>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707"/>
        <w:gridCol w:w="950"/>
        <w:gridCol w:w="505"/>
        <w:gridCol w:w="4493"/>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56" w:type="dxa"/>
            <w:noWrap/>
            <w:vAlign w:val="center"/>
          </w:tcPr>
          <w:p>
            <w:pPr>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1657" w:type="dxa"/>
            <w:gridSpan w:val="2"/>
            <w:noWrap/>
            <w:vAlign w:val="center"/>
          </w:tcPr>
          <w:p>
            <w:pPr>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评分因素</w:t>
            </w:r>
          </w:p>
          <w:p>
            <w:pPr>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及权重</w:t>
            </w:r>
          </w:p>
        </w:tc>
        <w:tc>
          <w:tcPr>
            <w:tcW w:w="505" w:type="dxa"/>
            <w:noWrap/>
            <w:vAlign w:val="center"/>
          </w:tcPr>
          <w:p>
            <w:pPr>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c>
          <w:tcPr>
            <w:tcW w:w="4493" w:type="dxa"/>
            <w:noWrap/>
            <w:vAlign w:val="center"/>
          </w:tcPr>
          <w:p>
            <w:pPr>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评分标准</w:t>
            </w:r>
          </w:p>
        </w:tc>
        <w:tc>
          <w:tcPr>
            <w:tcW w:w="2617" w:type="dxa"/>
            <w:noWrap/>
            <w:vAlign w:val="center"/>
          </w:tcPr>
          <w:p>
            <w:pPr>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356" w:type="dxa"/>
            <w:noWrap/>
            <w:vAlign w:val="center"/>
          </w:tcPr>
          <w:p>
            <w:pPr>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11</w:t>
            </w:r>
          </w:p>
        </w:tc>
        <w:tc>
          <w:tcPr>
            <w:tcW w:w="1657" w:type="dxa"/>
            <w:gridSpan w:val="2"/>
            <w:noWrap/>
            <w:vAlign w:val="center"/>
          </w:tcPr>
          <w:p>
            <w:pPr>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磋商报价（</w:t>
            </w:r>
            <w:r>
              <w:rPr>
                <w:rFonts w:ascii="方正仿宋_GBK" w:hAnsi="宋体" w:eastAsia="方正仿宋_GBK"/>
                <w:color w:val="auto"/>
                <w:sz w:val="24"/>
                <w:szCs w:val="24"/>
                <w:highlight w:val="none"/>
              </w:rPr>
              <w:t>30%</w:t>
            </w:r>
            <w:r>
              <w:rPr>
                <w:rFonts w:hint="eastAsia" w:ascii="方正仿宋_GBK" w:hAnsi="宋体" w:eastAsia="方正仿宋_GBK"/>
                <w:color w:val="auto"/>
                <w:sz w:val="24"/>
                <w:szCs w:val="24"/>
                <w:highlight w:val="none"/>
              </w:rPr>
              <w:t>）</w:t>
            </w:r>
          </w:p>
        </w:tc>
        <w:tc>
          <w:tcPr>
            <w:tcW w:w="505" w:type="dxa"/>
            <w:noWrap/>
            <w:vAlign w:val="center"/>
          </w:tcPr>
          <w:p>
            <w:pPr>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230</w:t>
            </w:r>
          </w:p>
        </w:tc>
        <w:tc>
          <w:tcPr>
            <w:tcW w:w="4493" w:type="dxa"/>
            <w:noWrap/>
            <w:vAlign w:val="center"/>
          </w:tcPr>
          <w:p>
            <w:pPr>
              <w:snapToGrid w:val="0"/>
              <w:ind w:left="-38"/>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满足磋商文件要求且最后报价最低的供应商的价格为磋商基准价，按照下列公式计算每个供应商的磋商报价得分。</w:t>
            </w:r>
          </w:p>
          <w:p>
            <w:pPr>
              <w:snapToGrid w:val="0"/>
              <w:ind w:left="-38"/>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磋商报价得分</w:t>
            </w:r>
            <w:r>
              <w:rPr>
                <w:rFonts w:ascii="方正仿宋_GBK" w:hAnsi="宋体" w:eastAsia="方正仿宋_GBK"/>
                <w:color w:val="auto"/>
                <w:sz w:val="21"/>
                <w:szCs w:val="21"/>
                <w:highlight w:val="none"/>
              </w:rPr>
              <w:t>=</w:t>
            </w:r>
            <w:r>
              <w:rPr>
                <w:rFonts w:hint="eastAsia" w:ascii="方正仿宋_GBK" w:hAnsi="宋体" w:eastAsia="方正仿宋_GBK"/>
                <w:color w:val="auto"/>
                <w:sz w:val="21"/>
                <w:szCs w:val="21"/>
                <w:highlight w:val="none"/>
              </w:rPr>
              <w:t>（磋商基准价</w:t>
            </w:r>
            <w:r>
              <w:rPr>
                <w:rFonts w:ascii="方正仿宋_GBK" w:hAnsi="宋体" w:eastAsia="方正仿宋_GBK"/>
                <w:color w:val="auto"/>
                <w:sz w:val="21"/>
                <w:szCs w:val="21"/>
                <w:highlight w:val="none"/>
              </w:rPr>
              <w:t>/</w:t>
            </w:r>
            <w:r>
              <w:rPr>
                <w:rFonts w:hint="eastAsia" w:ascii="方正仿宋_GBK" w:hAnsi="宋体" w:eastAsia="方正仿宋_GBK"/>
                <w:color w:val="auto"/>
                <w:sz w:val="21"/>
                <w:szCs w:val="21"/>
                <w:highlight w:val="none"/>
              </w:rPr>
              <w:t>最后磋商报价）×价格权值×</w:t>
            </w:r>
            <w:r>
              <w:rPr>
                <w:rFonts w:ascii="方正仿宋_GBK" w:hAnsi="宋体" w:eastAsia="方正仿宋_GBK"/>
                <w:color w:val="auto"/>
                <w:sz w:val="21"/>
                <w:szCs w:val="21"/>
                <w:highlight w:val="none"/>
              </w:rPr>
              <w:t>100</w:t>
            </w:r>
          </w:p>
        </w:tc>
        <w:tc>
          <w:tcPr>
            <w:tcW w:w="2617" w:type="dxa"/>
            <w:noWrap/>
            <w:vAlign w:val="center"/>
          </w:tcPr>
          <w:p>
            <w:pPr>
              <w:rPr>
                <w:rFonts w:ascii="方正仿宋_GBK" w:hAnsi="宋体" w:eastAsia="方正仿宋_GBK"/>
                <w:color w:val="auto"/>
                <w:sz w:val="24"/>
                <w:szCs w:val="24"/>
                <w:highlight w:val="none"/>
              </w:rPr>
            </w:pPr>
            <w:r>
              <w:rPr>
                <w:rFonts w:hint="eastAsia" w:ascii="方正仿宋_GBK" w:hAnsi="宋体" w:eastAsia="方正仿宋_GBK"/>
                <w:color w:val="auto"/>
                <w:sz w:val="21"/>
                <w:szCs w:val="21"/>
                <w:highlight w:val="none"/>
              </w:rPr>
              <w:t>对小型和微型企业产品的价格给予</w:t>
            </w:r>
            <w:r>
              <w:rPr>
                <w:rFonts w:ascii="方正仿宋_GBK" w:hAnsi="宋体" w:eastAsia="方正仿宋_GBK"/>
                <w:color w:val="auto"/>
                <w:sz w:val="21"/>
                <w:szCs w:val="21"/>
                <w:highlight w:val="none"/>
              </w:rPr>
              <w:t>6%-10%</w:t>
            </w:r>
            <w:r>
              <w:rPr>
                <w:rFonts w:hint="eastAsia" w:ascii="方正仿宋_GBK" w:hAnsi="宋体" w:eastAsia="方正仿宋_GBK"/>
                <w:color w:val="auto"/>
                <w:sz w:val="21"/>
                <w:szCs w:val="21"/>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atLeast"/>
          <w:jc w:val="center"/>
        </w:trPr>
        <w:tc>
          <w:tcPr>
            <w:tcW w:w="356" w:type="dxa"/>
            <w:noWrap/>
            <w:vAlign w:val="center"/>
          </w:tcPr>
          <w:p>
            <w:pPr>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22</w:t>
            </w:r>
          </w:p>
        </w:tc>
        <w:tc>
          <w:tcPr>
            <w:tcW w:w="707"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服务部分（30</w:t>
            </w:r>
            <w:r>
              <w:rPr>
                <w:rFonts w:ascii="方正仿宋_GBK" w:hAnsi="宋体" w:eastAsia="方正仿宋_GBK"/>
                <w:color w:val="auto"/>
                <w:sz w:val="21"/>
                <w:szCs w:val="21"/>
                <w:highlight w:val="none"/>
              </w:rPr>
              <w:t>%</w:t>
            </w:r>
            <w:r>
              <w:rPr>
                <w:rFonts w:hint="eastAsia" w:ascii="方正仿宋_GBK" w:hAnsi="宋体" w:eastAsia="方正仿宋_GBK"/>
                <w:color w:val="auto"/>
                <w:sz w:val="21"/>
                <w:szCs w:val="21"/>
                <w:highlight w:val="none"/>
              </w:rPr>
              <w:t>）</w:t>
            </w:r>
          </w:p>
        </w:tc>
        <w:tc>
          <w:tcPr>
            <w:tcW w:w="950"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技术参数满足条件（30</w:t>
            </w:r>
            <w:r>
              <w:rPr>
                <w:rFonts w:ascii="方正仿宋_GBK" w:hAnsi="宋体" w:eastAsia="方正仿宋_GBK"/>
                <w:color w:val="auto"/>
                <w:sz w:val="21"/>
                <w:szCs w:val="21"/>
                <w:highlight w:val="none"/>
              </w:rPr>
              <w:t>%</w:t>
            </w:r>
            <w:r>
              <w:rPr>
                <w:rFonts w:hint="eastAsia" w:ascii="方正仿宋_GBK" w:hAnsi="宋体" w:eastAsia="方正仿宋_GBK"/>
                <w:color w:val="auto"/>
                <w:sz w:val="21"/>
                <w:szCs w:val="21"/>
                <w:highlight w:val="none"/>
              </w:rPr>
              <w:t>）</w:t>
            </w:r>
          </w:p>
        </w:tc>
        <w:tc>
          <w:tcPr>
            <w:tcW w:w="505" w:type="dxa"/>
            <w:noWrap/>
            <w:vAlign w:val="center"/>
          </w:tcPr>
          <w:p>
            <w:pPr>
              <w:ind w:firstLine="420" w:firstLineChars="200"/>
              <w:rPr>
                <w:rFonts w:ascii="方正仿宋_GBK" w:hAnsi="宋体" w:eastAsia="方正仿宋_GBK"/>
                <w:color w:val="auto"/>
                <w:sz w:val="21"/>
                <w:szCs w:val="21"/>
                <w:highlight w:val="none"/>
              </w:rPr>
            </w:pPr>
            <w:r>
              <w:rPr>
                <w:rFonts w:ascii="方正仿宋_GBK" w:hAnsi="宋体" w:eastAsia="方正仿宋_GBK"/>
                <w:color w:val="auto"/>
                <w:sz w:val="21"/>
                <w:szCs w:val="21"/>
                <w:highlight w:val="none"/>
              </w:rPr>
              <w:t>5</w:t>
            </w:r>
            <w:r>
              <w:rPr>
                <w:rFonts w:hint="eastAsia" w:ascii="方正仿宋_GBK" w:hAnsi="宋体" w:eastAsia="方正仿宋_GBK"/>
                <w:color w:val="auto"/>
                <w:sz w:val="21"/>
                <w:szCs w:val="21"/>
                <w:highlight w:val="none"/>
              </w:rPr>
              <w:t>30</w:t>
            </w:r>
          </w:p>
        </w:tc>
        <w:tc>
          <w:tcPr>
            <w:tcW w:w="4493" w:type="dxa"/>
            <w:noWrap/>
            <w:vAlign w:val="center"/>
          </w:tcPr>
          <w:p>
            <w:pPr>
              <w:snapToGrid w:val="0"/>
              <w:ind w:left="-38"/>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对投标产品的技术性能、参数的响应性；产品主要部件的质量进行评分：</w:t>
            </w:r>
          </w:p>
          <w:p>
            <w:pPr>
              <w:snapToGrid w:val="0"/>
              <w:ind w:left="-38"/>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质量可靠，性能优得</w:t>
            </w:r>
            <w:r>
              <w:rPr>
                <w:rFonts w:hint="eastAsia" w:ascii="方正仿宋_GBK" w:hAnsi="宋体" w:eastAsia="方正仿宋_GBK"/>
                <w:color w:val="auto"/>
                <w:sz w:val="21"/>
                <w:szCs w:val="21"/>
                <w:highlight w:val="none"/>
                <w:lang w:val="en-US" w:eastAsia="zh-CN"/>
              </w:rPr>
              <w:t>21</w:t>
            </w:r>
            <w:r>
              <w:rPr>
                <w:rFonts w:hint="eastAsia" w:ascii="方正仿宋_GBK" w:hAnsi="宋体" w:eastAsia="方正仿宋_GBK"/>
                <w:color w:val="auto"/>
                <w:sz w:val="21"/>
                <w:szCs w:val="21"/>
                <w:highlight w:val="none"/>
              </w:rPr>
              <w:t>-30分；</w:t>
            </w:r>
          </w:p>
          <w:p>
            <w:pPr>
              <w:snapToGrid w:val="0"/>
              <w:ind w:left="-38"/>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质量可靠，性能良得1</w:t>
            </w:r>
            <w:r>
              <w:rPr>
                <w:rFonts w:hint="eastAsia" w:ascii="方正仿宋_GBK" w:hAnsi="宋体" w:eastAsia="方正仿宋_GBK"/>
                <w:color w:val="auto"/>
                <w:sz w:val="21"/>
                <w:szCs w:val="21"/>
                <w:highlight w:val="none"/>
                <w:lang w:val="en-US" w:eastAsia="zh-CN"/>
              </w:rPr>
              <w:t>1</w:t>
            </w:r>
            <w:r>
              <w:rPr>
                <w:rFonts w:hint="eastAsia" w:ascii="方正仿宋_GBK" w:hAnsi="宋体" w:eastAsia="方正仿宋_GBK"/>
                <w:color w:val="auto"/>
                <w:sz w:val="21"/>
                <w:szCs w:val="21"/>
                <w:highlight w:val="none"/>
              </w:rPr>
              <w:t>-</w:t>
            </w:r>
            <w:r>
              <w:rPr>
                <w:rFonts w:hint="eastAsia" w:ascii="方正仿宋_GBK" w:hAnsi="宋体" w:eastAsia="方正仿宋_GBK"/>
                <w:color w:val="auto"/>
                <w:sz w:val="21"/>
                <w:szCs w:val="21"/>
                <w:highlight w:val="none"/>
                <w:lang w:val="en-US" w:eastAsia="zh-CN"/>
              </w:rPr>
              <w:t>20</w:t>
            </w:r>
            <w:r>
              <w:rPr>
                <w:rFonts w:hint="eastAsia" w:ascii="方正仿宋_GBK" w:hAnsi="宋体" w:eastAsia="方正仿宋_GBK"/>
                <w:color w:val="auto"/>
                <w:sz w:val="21"/>
                <w:szCs w:val="21"/>
                <w:highlight w:val="none"/>
              </w:rPr>
              <w:t>分；</w:t>
            </w:r>
          </w:p>
          <w:p>
            <w:pPr>
              <w:snapToGrid w:val="0"/>
              <w:ind w:left="-38"/>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质量可靠，性能基本满足要求得1-1</w:t>
            </w:r>
            <w:r>
              <w:rPr>
                <w:rFonts w:hint="eastAsia" w:ascii="方正仿宋_GBK" w:hAnsi="宋体" w:eastAsia="方正仿宋_GBK"/>
                <w:color w:val="auto"/>
                <w:sz w:val="21"/>
                <w:szCs w:val="21"/>
                <w:highlight w:val="none"/>
                <w:lang w:val="en-US" w:eastAsia="zh-CN"/>
              </w:rPr>
              <w:t>0</w:t>
            </w:r>
            <w:r>
              <w:rPr>
                <w:rFonts w:hint="eastAsia" w:ascii="方正仿宋_GBK" w:hAnsi="宋体" w:eastAsia="方正仿宋_GBK"/>
                <w:color w:val="auto"/>
                <w:sz w:val="21"/>
                <w:szCs w:val="21"/>
                <w:highlight w:val="none"/>
              </w:rPr>
              <w:t>分；</w:t>
            </w:r>
          </w:p>
        </w:tc>
        <w:tc>
          <w:tcPr>
            <w:tcW w:w="2617" w:type="dxa"/>
            <w:noWrap/>
            <w:vAlign w:val="center"/>
          </w:tcPr>
          <w:p>
            <w:pPr>
              <w:ind w:firstLine="480" w:firstLineChars="200"/>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根据投标人提供的技术资料进行评分</w:t>
            </w:r>
          </w:p>
          <w:p>
            <w:pPr>
              <w:ind w:firstLine="480" w:firstLineChars="200"/>
              <w:rPr>
                <w:rFonts w:ascii="方正仿宋_GBK" w:hAnsi="宋体" w:eastAsia="方正仿宋_GBK"/>
                <w:color w:val="auto"/>
                <w:sz w:val="24"/>
                <w:szCs w:val="24"/>
                <w:highlight w:val="none"/>
              </w:rPr>
            </w:pPr>
          </w:p>
          <w:p>
            <w:pPr>
              <w:ind w:firstLine="480" w:firstLineChars="200"/>
              <w:rPr>
                <w:rFonts w:ascii="方正仿宋_GBK" w:hAnsi="宋体" w:eastAsia="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356" w:type="dxa"/>
            <w:vMerge w:val="restart"/>
            <w:noWrap/>
            <w:vAlign w:val="center"/>
          </w:tcPr>
          <w:p>
            <w:pPr>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33</w:t>
            </w:r>
          </w:p>
        </w:tc>
        <w:tc>
          <w:tcPr>
            <w:tcW w:w="707" w:type="dxa"/>
            <w:vMerge w:val="restart"/>
            <w:noWrap/>
            <w:vAlign w:val="center"/>
          </w:tcPr>
          <w:p>
            <w:pPr>
              <w:rPr>
                <w:rFonts w:hint="eastAsia" w:ascii="方正仿宋_GBK" w:hAnsi="宋体" w:eastAsia="方正仿宋_GBK"/>
                <w:color w:val="auto"/>
                <w:sz w:val="21"/>
                <w:szCs w:val="21"/>
                <w:highlight w:val="none"/>
              </w:rPr>
            </w:pPr>
          </w:p>
          <w:p>
            <w:pPr>
              <w:rPr>
                <w:rFonts w:hint="eastAsia" w:ascii="方正仿宋_GBK" w:hAnsi="宋体" w:eastAsia="方正仿宋_GBK"/>
                <w:color w:val="auto"/>
                <w:sz w:val="21"/>
                <w:szCs w:val="21"/>
                <w:highlight w:val="none"/>
              </w:rPr>
            </w:pPr>
          </w:p>
          <w:p>
            <w:pPr>
              <w:rPr>
                <w:rFonts w:hint="eastAsia" w:ascii="方正仿宋_GBK" w:hAnsi="宋体" w:eastAsia="方正仿宋_GBK"/>
                <w:color w:val="auto"/>
                <w:sz w:val="21"/>
                <w:szCs w:val="21"/>
                <w:highlight w:val="none"/>
              </w:rPr>
            </w:pPr>
          </w:p>
          <w:p>
            <w:pPr>
              <w:rPr>
                <w:rFonts w:hint="eastAsia" w:ascii="方正仿宋_GBK" w:hAnsi="宋体" w:eastAsia="方正仿宋_GBK"/>
                <w:color w:val="auto"/>
                <w:sz w:val="21"/>
                <w:szCs w:val="21"/>
                <w:highlight w:val="none"/>
              </w:rPr>
            </w:pPr>
          </w:p>
          <w:p>
            <w:pPr>
              <w:rPr>
                <w:rFonts w:hint="eastAsia" w:ascii="方正仿宋_GBK" w:hAnsi="宋体" w:eastAsia="方正仿宋_GBK"/>
                <w:color w:val="auto"/>
                <w:sz w:val="21"/>
                <w:szCs w:val="21"/>
                <w:highlight w:val="none"/>
              </w:rPr>
            </w:pPr>
          </w:p>
          <w:p>
            <w:pPr>
              <w:rPr>
                <w:rFonts w:hint="eastAsia" w:ascii="方正仿宋_GBK" w:hAnsi="宋体" w:eastAsia="方正仿宋_GBK"/>
                <w:color w:val="auto"/>
                <w:sz w:val="21"/>
                <w:szCs w:val="21"/>
                <w:highlight w:val="none"/>
              </w:rPr>
            </w:pPr>
          </w:p>
          <w:p>
            <w:pPr>
              <w:rPr>
                <w:rFonts w:hint="eastAsia" w:ascii="方正仿宋_GBK" w:hAnsi="宋体" w:eastAsia="方正仿宋_GBK"/>
                <w:color w:val="auto"/>
                <w:sz w:val="21"/>
                <w:szCs w:val="21"/>
                <w:highlight w:val="none"/>
              </w:rPr>
            </w:pPr>
          </w:p>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商务部分（40</w:t>
            </w:r>
            <w:r>
              <w:rPr>
                <w:rFonts w:ascii="方正仿宋_GBK" w:hAnsi="宋体" w:eastAsia="方正仿宋_GBK"/>
                <w:color w:val="auto"/>
                <w:sz w:val="21"/>
                <w:szCs w:val="21"/>
                <w:highlight w:val="none"/>
              </w:rPr>
              <w:t>%</w:t>
            </w:r>
            <w:r>
              <w:rPr>
                <w:rFonts w:hint="eastAsia" w:ascii="方正仿宋_GBK" w:hAnsi="宋体" w:eastAsia="方正仿宋_GBK"/>
                <w:color w:val="auto"/>
                <w:sz w:val="21"/>
                <w:szCs w:val="21"/>
                <w:highlight w:val="none"/>
              </w:rPr>
              <w:t>）</w:t>
            </w:r>
          </w:p>
        </w:tc>
        <w:tc>
          <w:tcPr>
            <w:tcW w:w="950"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15%</w:t>
            </w:r>
          </w:p>
        </w:tc>
        <w:tc>
          <w:tcPr>
            <w:tcW w:w="505"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15</w:t>
            </w:r>
          </w:p>
        </w:tc>
        <w:tc>
          <w:tcPr>
            <w:tcW w:w="4493"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在满足第二篇采购技术及服务需求的基础上，序号1-5产品中，提供农业农村部颁发的在有效期内的批准文号证书复印件，每提供一种试剂</w:t>
            </w:r>
            <w:r>
              <w:rPr>
                <w:rFonts w:hint="default" w:ascii="方正仿宋_GBK" w:hAnsi="宋体"/>
                <w:color w:val="auto"/>
                <w:sz w:val="21"/>
                <w:szCs w:val="21"/>
                <w:highlight w:val="none"/>
                <w:lang w:val="en-US"/>
              </w:rPr>
              <w:t>的批准文号证书复印件</w:t>
            </w:r>
            <w:r>
              <w:rPr>
                <w:rFonts w:hint="default" w:ascii="方正仿宋_GBK" w:hAnsi="宋体" w:eastAsia="方正仿宋_GBK"/>
                <w:color w:val="auto"/>
                <w:sz w:val="21"/>
                <w:szCs w:val="21"/>
                <w:highlight w:val="none"/>
              </w:rPr>
              <w:t>（加盖生产厂家鲜章）</w:t>
            </w:r>
            <w:r>
              <w:rPr>
                <w:rFonts w:hint="eastAsia" w:ascii="方正仿宋_GBK" w:hAnsi="宋体" w:eastAsia="方正仿宋_GBK"/>
                <w:color w:val="auto"/>
                <w:sz w:val="21"/>
                <w:szCs w:val="21"/>
                <w:highlight w:val="none"/>
              </w:rPr>
              <w:t>得3分</w:t>
            </w:r>
            <w:r>
              <w:rPr>
                <w:rFonts w:hint="eastAsia" w:ascii="方正仿宋_GBK" w:hAnsi="宋体" w:eastAsia="方正仿宋_GBK"/>
                <w:color w:val="auto"/>
                <w:sz w:val="21"/>
                <w:szCs w:val="21"/>
                <w:highlight w:val="none"/>
                <w:lang w:eastAsia="zh-CN"/>
              </w:rPr>
              <w:t>，</w:t>
            </w:r>
            <w:r>
              <w:rPr>
                <w:rFonts w:hint="eastAsia" w:ascii="方正仿宋_GBK" w:hAnsi="宋体" w:eastAsia="方正仿宋_GBK"/>
                <w:color w:val="auto"/>
                <w:sz w:val="21"/>
                <w:szCs w:val="21"/>
                <w:highlight w:val="none"/>
                <w:lang w:val="en-US" w:eastAsia="zh-CN"/>
              </w:rPr>
              <w:t>最多得15分</w:t>
            </w:r>
            <w:r>
              <w:rPr>
                <w:rFonts w:hint="eastAsia" w:ascii="方正仿宋_GBK" w:hAnsi="宋体" w:eastAsia="方正仿宋_GBK"/>
                <w:color w:val="auto"/>
                <w:sz w:val="21"/>
                <w:szCs w:val="21"/>
                <w:highlight w:val="none"/>
              </w:rPr>
              <w:t>。</w:t>
            </w:r>
          </w:p>
        </w:tc>
        <w:tc>
          <w:tcPr>
            <w:tcW w:w="2617" w:type="dxa"/>
            <w:vMerge w:val="restart"/>
            <w:noWrap/>
            <w:vAlign w:val="center"/>
          </w:tcPr>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p>
          <w:p>
            <w:pPr>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根据投标人提供的响应证明文件进行评分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356" w:type="dxa"/>
            <w:vMerge w:val="continue"/>
            <w:noWrap/>
            <w:vAlign w:val="center"/>
          </w:tcPr>
          <w:p>
            <w:pPr>
              <w:ind w:firstLine="480" w:firstLineChars="200"/>
              <w:rPr>
                <w:rFonts w:ascii="方正仿宋_GBK" w:hAnsi="宋体" w:eastAsia="方正仿宋_GBK"/>
                <w:color w:val="auto"/>
                <w:sz w:val="24"/>
                <w:szCs w:val="24"/>
                <w:highlight w:val="none"/>
              </w:rPr>
            </w:pPr>
          </w:p>
        </w:tc>
        <w:tc>
          <w:tcPr>
            <w:tcW w:w="707" w:type="dxa"/>
            <w:vMerge w:val="continue"/>
            <w:noWrap/>
            <w:vAlign w:val="center"/>
          </w:tcPr>
          <w:p>
            <w:pPr>
              <w:rPr>
                <w:rFonts w:ascii="方正仿宋_GBK" w:hAnsi="宋体" w:eastAsia="方正仿宋_GBK"/>
                <w:color w:val="auto"/>
                <w:sz w:val="21"/>
                <w:szCs w:val="21"/>
                <w:highlight w:val="none"/>
              </w:rPr>
            </w:pPr>
          </w:p>
        </w:tc>
        <w:tc>
          <w:tcPr>
            <w:tcW w:w="950"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4%</w:t>
            </w:r>
          </w:p>
        </w:tc>
        <w:tc>
          <w:tcPr>
            <w:tcW w:w="505"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4</w:t>
            </w:r>
          </w:p>
        </w:tc>
        <w:tc>
          <w:tcPr>
            <w:tcW w:w="4493"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在满足第二篇采购技术及服务需求的基础上，序号8-25产品 ，提供农业农村部颁发的在有效期内的批准文号证书复印件，每提供一种试剂</w:t>
            </w:r>
            <w:r>
              <w:rPr>
                <w:rFonts w:hint="default" w:ascii="方正仿宋_GBK" w:hAnsi="宋体"/>
                <w:color w:val="auto"/>
                <w:sz w:val="21"/>
                <w:szCs w:val="21"/>
                <w:highlight w:val="none"/>
                <w:lang w:val="en-US"/>
              </w:rPr>
              <w:t>的批准文号证书复印件</w:t>
            </w:r>
            <w:r>
              <w:rPr>
                <w:rFonts w:hint="default" w:ascii="方正仿宋_GBK" w:hAnsi="宋体" w:eastAsia="方正仿宋_GBK"/>
                <w:color w:val="auto"/>
                <w:sz w:val="21"/>
                <w:szCs w:val="21"/>
                <w:highlight w:val="none"/>
              </w:rPr>
              <w:t>（加盖生产厂家鲜章）</w:t>
            </w:r>
            <w:r>
              <w:rPr>
                <w:rFonts w:hint="eastAsia" w:ascii="方正仿宋_GBK" w:hAnsi="宋体" w:eastAsia="方正仿宋_GBK"/>
                <w:color w:val="auto"/>
                <w:sz w:val="21"/>
                <w:szCs w:val="21"/>
                <w:highlight w:val="none"/>
              </w:rPr>
              <w:t>得1分</w:t>
            </w:r>
            <w:r>
              <w:rPr>
                <w:rFonts w:hint="eastAsia" w:ascii="方正仿宋_GBK" w:hAnsi="宋体" w:eastAsia="方正仿宋_GBK"/>
                <w:color w:val="auto"/>
                <w:sz w:val="21"/>
                <w:szCs w:val="21"/>
                <w:highlight w:val="none"/>
                <w:lang w:eastAsia="zh-CN"/>
              </w:rPr>
              <w:t>，</w:t>
            </w:r>
            <w:r>
              <w:rPr>
                <w:rFonts w:hint="eastAsia" w:ascii="方正仿宋_GBK" w:hAnsi="宋体" w:eastAsia="方正仿宋_GBK"/>
                <w:color w:val="auto"/>
                <w:sz w:val="21"/>
                <w:szCs w:val="21"/>
                <w:highlight w:val="none"/>
                <w:lang w:val="en-US" w:eastAsia="zh-CN"/>
              </w:rPr>
              <w:t>最多得4分</w:t>
            </w:r>
            <w:r>
              <w:rPr>
                <w:rFonts w:hint="eastAsia" w:ascii="方正仿宋_GBK" w:hAnsi="宋体" w:eastAsia="方正仿宋_GBK"/>
                <w:color w:val="auto"/>
                <w:sz w:val="21"/>
                <w:szCs w:val="21"/>
                <w:highlight w:val="none"/>
              </w:rPr>
              <w:t>。</w:t>
            </w:r>
          </w:p>
        </w:tc>
        <w:tc>
          <w:tcPr>
            <w:tcW w:w="2617" w:type="dxa"/>
            <w:vMerge w:val="continue"/>
            <w:noWrap/>
            <w:vAlign w:val="center"/>
          </w:tcPr>
          <w:p>
            <w:pPr>
              <w:rPr>
                <w:rFonts w:ascii="方正仿宋_GBK" w:hAnsi="宋体" w:eastAsia="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356" w:type="dxa"/>
            <w:vMerge w:val="continue"/>
            <w:noWrap/>
            <w:vAlign w:val="center"/>
          </w:tcPr>
          <w:p>
            <w:pPr>
              <w:ind w:firstLine="480" w:firstLineChars="200"/>
              <w:rPr>
                <w:rFonts w:ascii="方正仿宋_GBK" w:hAnsi="宋体" w:eastAsia="方正仿宋_GBK"/>
                <w:color w:val="auto"/>
                <w:sz w:val="24"/>
                <w:szCs w:val="24"/>
                <w:highlight w:val="none"/>
              </w:rPr>
            </w:pPr>
          </w:p>
        </w:tc>
        <w:tc>
          <w:tcPr>
            <w:tcW w:w="707" w:type="dxa"/>
            <w:vMerge w:val="continue"/>
            <w:noWrap/>
            <w:vAlign w:val="center"/>
          </w:tcPr>
          <w:p>
            <w:pPr>
              <w:rPr>
                <w:rFonts w:ascii="方正仿宋_GBK" w:hAnsi="宋体" w:eastAsia="方正仿宋_GBK"/>
                <w:color w:val="auto"/>
                <w:sz w:val="21"/>
                <w:szCs w:val="21"/>
                <w:highlight w:val="none"/>
              </w:rPr>
            </w:pPr>
          </w:p>
        </w:tc>
        <w:tc>
          <w:tcPr>
            <w:tcW w:w="950"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10%</w:t>
            </w:r>
          </w:p>
        </w:tc>
        <w:tc>
          <w:tcPr>
            <w:tcW w:w="505"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10</w:t>
            </w:r>
          </w:p>
        </w:tc>
        <w:tc>
          <w:tcPr>
            <w:tcW w:w="4493"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在满足第二篇采购技术及服务需求的基础上，序号8-25产品</w:t>
            </w:r>
            <w:r>
              <w:rPr>
                <w:rFonts w:hint="default" w:ascii="方正仿宋_GBK" w:hAnsi="宋体"/>
                <w:color w:val="auto"/>
                <w:sz w:val="21"/>
                <w:szCs w:val="21"/>
                <w:highlight w:val="none"/>
                <w:lang w:val="en-US"/>
              </w:rPr>
              <w:t>，</w:t>
            </w:r>
            <w:r>
              <w:rPr>
                <w:rFonts w:hint="eastAsia" w:ascii="方正仿宋_GBK" w:hAnsi="宋体" w:eastAsia="方正仿宋_GBK"/>
                <w:color w:val="auto"/>
                <w:sz w:val="21"/>
                <w:szCs w:val="21"/>
                <w:highlight w:val="none"/>
              </w:rPr>
              <w:t>得到国家参考实验室的技术支持或国家参考实验室参与研制，每提供一种试剂</w:t>
            </w:r>
            <w:r>
              <w:rPr>
                <w:rFonts w:hint="default" w:ascii="方正仿宋_GBK" w:hAnsi="宋体"/>
                <w:color w:val="auto"/>
                <w:sz w:val="21"/>
                <w:szCs w:val="21"/>
                <w:highlight w:val="none"/>
                <w:lang w:val="en-US"/>
              </w:rPr>
              <w:t>的证明文件</w:t>
            </w:r>
            <w:r>
              <w:rPr>
                <w:rFonts w:hint="eastAsia" w:ascii="方正仿宋_GBK" w:hAnsi="宋体" w:eastAsia="方正仿宋_GBK"/>
                <w:color w:val="auto"/>
                <w:sz w:val="21"/>
                <w:szCs w:val="21"/>
                <w:highlight w:val="none"/>
              </w:rPr>
              <w:t>得2分</w:t>
            </w:r>
            <w:r>
              <w:rPr>
                <w:rFonts w:hint="eastAsia" w:ascii="方正仿宋_GBK" w:hAnsi="宋体" w:eastAsia="方正仿宋_GBK"/>
                <w:color w:val="auto"/>
                <w:sz w:val="21"/>
                <w:szCs w:val="21"/>
                <w:highlight w:val="none"/>
                <w:lang w:eastAsia="zh-CN"/>
              </w:rPr>
              <w:t>，</w:t>
            </w:r>
            <w:r>
              <w:rPr>
                <w:rFonts w:hint="eastAsia" w:ascii="方正仿宋_GBK" w:hAnsi="宋体" w:eastAsia="方正仿宋_GBK"/>
                <w:color w:val="auto"/>
                <w:sz w:val="21"/>
                <w:szCs w:val="21"/>
                <w:highlight w:val="none"/>
                <w:lang w:val="en-US" w:eastAsia="zh-CN"/>
              </w:rPr>
              <w:t>最多得10分</w:t>
            </w:r>
            <w:r>
              <w:rPr>
                <w:rFonts w:hint="eastAsia" w:ascii="方正仿宋_GBK" w:hAnsi="宋体" w:eastAsia="方正仿宋_GBK"/>
                <w:color w:val="auto"/>
                <w:sz w:val="21"/>
                <w:szCs w:val="21"/>
                <w:highlight w:val="none"/>
              </w:rPr>
              <w:t>。（提供证明文件并加盖生产厂家鲜章）</w:t>
            </w:r>
          </w:p>
        </w:tc>
        <w:tc>
          <w:tcPr>
            <w:tcW w:w="2617" w:type="dxa"/>
            <w:vMerge w:val="continue"/>
            <w:noWrap/>
            <w:vAlign w:val="center"/>
          </w:tcPr>
          <w:p>
            <w:pPr>
              <w:rPr>
                <w:rFonts w:ascii="方正仿宋_GBK" w:hAnsi="宋体" w:eastAsia="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56" w:type="dxa"/>
            <w:vMerge w:val="continue"/>
            <w:noWrap/>
            <w:vAlign w:val="center"/>
          </w:tcPr>
          <w:p>
            <w:pPr>
              <w:ind w:firstLine="480" w:firstLineChars="200"/>
              <w:rPr>
                <w:rFonts w:ascii="方正仿宋_GBK" w:hAnsi="宋体" w:eastAsia="方正仿宋_GBK"/>
                <w:color w:val="auto"/>
                <w:sz w:val="24"/>
                <w:szCs w:val="24"/>
                <w:highlight w:val="none"/>
              </w:rPr>
            </w:pPr>
          </w:p>
        </w:tc>
        <w:tc>
          <w:tcPr>
            <w:tcW w:w="707" w:type="dxa"/>
            <w:vMerge w:val="continue"/>
            <w:noWrap/>
            <w:vAlign w:val="center"/>
          </w:tcPr>
          <w:p>
            <w:pPr>
              <w:ind w:firstLine="420" w:firstLineChars="200"/>
              <w:rPr>
                <w:rFonts w:ascii="方正仿宋_GBK" w:hAnsi="宋体" w:eastAsia="方正仿宋_GBK"/>
                <w:color w:val="auto"/>
                <w:sz w:val="21"/>
                <w:szCs w:val="21"/>
                <w:highlight w:val="none"/>
              </w:rPr>
            </w:pPr>
          </w:p>
        </w:tc>
        <w:tc>
          <w:tcPr>
            <w:tcW w:w="950"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6%</w:t>
            </w:r>
          </w:p>
        </w:tc>
        <w:tc>
          <w:tcPr>
            <w:tcW w:w="505"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6</w:t>
            </w:r>
          </w:p>
        </w:tc>
        <w:tc>
          <w:tcPr>
            <w:tcW w:w="4493"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在满足第二篇采购技术及服务需求的基础上，序号8-25产品中的试剂具有新兽药证书，每提供一种试剂</w:t>
            </w:r>
            <w:r>
              <w:rPr>
                <w:rFonts w:hint="default" w:ascii="方正仿宋_GBK" w:hAnsi="宋体"/>
                <w:color w:val="auto"/>
                <w:sz w:val="21"/>
                <w:szCs w:val="21"/>
                <w:highlight w:val="none"/>
                <w:lang w:val="en-US"/>
              </w:rPr>
              <w:t>的新兽药证书</w:t>
            </w:r>
            <w:r>
              <w:rPr>
                <w:rFonts w:hint="eastAsia" w:ascii="方正仿宋_GBK" w:hAnsi="宋体" w:eastAsia="方正仿宋_GBK"/>
                <w:color w:val="auto"/>
                <w:sz w:val="21"/>
                <w:szCs w:val="21"/>
                <w:highlight w:val="none"/>
              </w:rPr>
              <w:t>加2分</w:t>
            </w:r>
            <w:r>
              <w:rPr>
                <w:rFonts w:hint="eastAsia" w:ascii="方正仿宋_GBK" w:hAnsi="宋体" w:eastAsia="方正仿宋_GBK"/>
                <w:color w:val="auto"/>
                <w:sz w:val="21"/>
                <w:szCs w:val="21"/>
                <w:highlight w:val="none"/>
                <w:lang w:eastAsia="zh-CN"/>
              </w:rPr>
              <w:t>，</w:t>
            </w:r>
            <w:r>
              <w:rPr>
                <w:rFonts w:hint="eastAsia" w:ascii="方正仿宋_GBK" w:hAnsi="宋体" w:eastAsia="方正仿宋_GBK"/>
                <w:color w:val="auto"/>
                <w:sz w:val="21"/>
                <w:szCs w:val="21"/>
                <w:highlight w:val="none"/>
                <w:lang w:val="en-US" w:eastAsia="zh-CN"/>
              </w:rPr>
              <w:t>最多得6分</w:t>
            </w:r>
            <w:r>
              <w:rPr>
                <w:rFonts w:hint="eastAsia" w:ascii="方正仿宋_GBK" w:hAnsi="宋体" w:eastAsia="方正仿宋_GBK"/>
                <w:color w:val="auto"/>
                <w:sz w:val="21"/>
                <w:szCs w:val="21"/>
                <w:highlight w:val="none"/>
              </w:rPr>
              <w:t>。（提供证书复印件并加盖生产厂家鲜章）</w:t>
            </w:r>
          </w:p>
        </w:tc>
        <w:tc>
          <w:tcPr>
            <w:tcW w:w="2617" w:type="dxa"/>
            <w:vMerge w:val="continue"/>
            <w:noWrap/>
            <w:vAlign w:val="center"/>
          </w:tcPr>
          <w:p>
            <w:pPr>
              <w:rPr>
                <w:rFonts w:ascii="方正仿宋_GBK" w:hAnsi="宋体" w:eastAsia="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56" w:type="dxa"/>
            <w:vMerge w:val="continue"/>
            <w:noWrap/>
            <w:vAlign w:val="center"/>
          </w:tcPr>
          <w:p>
            <w:pPr>
              <w:ind w:firstLine="480" w:firstLineChars="200"/>
              <w:rPr>
                <w:rFonts w:ascii="方正仿宋_GBK" w:hAnsi="宋体" w:eastAsia="方正仿宋_GBK"/>
                <w:color w:val="auto"/>
                <w:sz w:val="24"/>
                <w:szCs w:val="24"/>
                <w:highlight w:val="none"/>
              </w:rPr>
            </w:pPr>
          </w:p>
        </w:tc>
        <w:tc>
          <w:tcPr>
            <w:tcW w:w="707" w:type="dxa"/>
            <w:vMerge w:val="continue"/>
            <w:noWrap/>
            <w:vAlign w:val="center"/>
          </w:tcPr>
          <w:p>
            <w:pPr>
              <w:ind w:firstLine="420" w:firstLineChars="200"/>
              <w:rPr>
                <w:rFonts w:ascii="方正仿宋_GBK" w:hAnsi="宋体" w:eastAsia="方正仿宋_GBK"/>
                <w:color w:val="auto"/>
                <w:sz w:val="21"/>
                <w:szCs w:val="21"/>
                <w:highlight w:val="none"/>
              </w:rPr>
            </w:pPr>
          </w:p>
        </w:tc>
        <w:tc>
          <w:tcPr>
            <w:tcW w:w="950"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5%</w:t>
            </w:r>
          </w:p>
        </w:tc>
        <w:tc>
          <w:tcPr>
            <w:tcW w:w="505" w:type="dxa"/>
            <w:noWrap/>
            <w:vAlign w:val="center"/>
          </w:tcPr>
          <w:p>
            <w:pPr>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5</w:t>
            </w:r>
          </w:p>
        </w:tc>
        <w:tc>
          <w:tcPr>
            <w:tcW w:w="4493" w:type="dxa"/>
            <w:noWrap/>
            <w:vAlign w:val="center"/>
          </w:tcPr>
          <w:p>
            <w:pPr>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紧急情况下投标人具有30分钟内供货的能力</w:t>
            </w:r>
            <w:r>
              <w:rPr>
                <w:rFonts w:hint="eastAsia" w:ascii="方正仿宋_GBK" w:hAnsi="宋体" w:eastAsia="方正仿宋_GBK"/>
                <w:color w:val="auto"/>
                <w:sz w:val="21"/>
                <w:szCs w:val="21"/>
                <w:highlight w:val="none"/>
                <w:lang w:eastAsia="zh-CN"/>
              </w:rPr>
              <w:t>，</w:t>
            </w:r>
            <w:r>
              <w:rPr>
                <w:rFonts w:hint="eastAsia" w:ascii="方正仿宋_GBK" w:hAnsi="宋体" w:eastAsia="方正仿宋_GBK"/>
                <w:color w:val="auto"/>
                <w:sz w:val="21"/>
                <w:szCs w:val="21"/>
                <w:highlight w:val="none"/>
              </w:rPr>
              <w:t>得5分</w:t>
            </w:r>
          </w:p>
        </w:tc>
        <w:tc>
          <w:tcPr>
            <w:tcW w:w="2617" w:type="dxa"/>
            <w:noWrap/>
            <w:vAlign w:val="center"/>
          </w:tcPr>
          <w:p>
            <w:pPr>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提供证明文件</w:t>
            </w:r>
            <w:r>
              <w:rPr>
                <w:rFonts w:hint="default" w:hAnsi="宋体" w:eastAsia="方正仿宋_GBK"/>
                <w:color w:val="auto"/>
                <w:sz w:val="21"/>
                <w:szCs w:val="21"/>
                <w:highlight w:val="none"/>
                <w:lang w:val="en-US"/>
              </w:rPr>
              <w:t>(</w:t>
            </w:r>
            <w:r>
              <w:rPr>
                <w:rFonts w:hint="default" w:hAnsi="宋体"/>
                <w:color w:val="auto"/>
                <w:sz w:val="21"/>
                <w:szCs w:val="21"/>
                <w:highlight w:val="none"/>
                <w:lang w:val="en-US"/>
              </w:rPr>
              <w:t>在采购人地址周边5公里内有售后服务机构，并提供距离图以及承诺书</w:t>
            </w:r>
            <w:r>
              <w:rPr>
                <w:rFonts w:hint="default" w:hAnsi="宋体" w:eastAsia="方正仿宋_GBK"/>
                <w:color w:val="auto"/>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356" w:type="dxa"/>
            <w:noWrap/>
            <w:vAlign w:val="center"/>
          </w:tcPr>
          <w:p>
            <w:pPr>
              <w:rPr>
                <w:rFonts w:ascii="方正仿宋_GBK" w:hAnsi="宋体" w:eastAsia="方正仿宋_GBK"/>
                <w:color w:val="auto"/>
                <w:sz w:val="24"/>
                <w:szCs w:val="24"/>
                <w:highlight w:val="none"/>
              </w:rPr>
            </w:pPr>
          </w:p>
        </w:tc>
        <w:tc>
          <w:tcPr>
            <w:tcW w:w="707" w:type="dxa"/>
            <w:noWrap/>
            <w:vAlign w:val="center"/>
          </w:tcPr>
          <w:p>
            <w:pPr>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政策性加分</w:t>
            </w:r>
          </w:p>
          <w:p>
            <w:pPr>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w:t>
            </w:r>
          </w:p>
        </w:tc>
        <w:tc>
          <w:tcPr>
            <w:tcW w:w="950" w:type="dxa"/>
            <w:noWrap/>
            <w:vAlign w:val="center"/>
          </w:tcPr>
          <w:p>
            <w:pPr>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5</w:t>
            </w:r>
          </w:p>
        </w:tc>
        <w:tc>
          <w:tcPr>
            <w:tcW w:w="7615" w:type="dxa"/>
            <w:gridSpan w:val="3"/>
            <w:noWrap/>
            <w:vAlign w:val="center"/>
          </w:tcPr>
          <w:p>
            <w:pPr>
              <w:snapToGrid w:val="0"/>
              <w:ind w:left="-38"/>
              <w:rPr>
                <w:rFonts w:ascii="方正仿宋_GBK" w:hAnsi="宋体" w:eastAsia="方正仿宋_GBK"/>
                <w:color w:val="auto"/>
                <w:sz w:val="21"/>
                <w:szCs w:val="21"/>
                <w:highlight w:val="none"/>
              </w:rPr>
            </w:pPr>
            <w:r>
              <w:rPr>
                <w:rFonts w:ascii="方正仿宋_GBK" w:hAnsi="宋体" w:eastAsia="方正仿宋_GBK"/>
                <w:color w:val="auto"/>
                <w:sz w:val="21"/>
                <w:szCs w:val="21"/>
                <w:highlight w:val="none"/>
              </w:rPr>
              <w:t>1.</w:t>
            </w:r>
            <w:r>
              <w:rPr>
                <w:rFonts w:hint="eastAsia" w:ascii="方正仿宋_GBK" w:hAnsi="宋体" w:eastAsia="方正仿宋_GBK"/>
                <w:color w:val="auto"/>
                <w:sz w:val="21"/>
                <w:szCs w:val="21"/>
                <w:highlight w:val="none"/>
              </w:rPr>
              <w:t>响应产品属于《财政部发展改革委关于印发节能产品政府采购品目清单的通知》（财库〔</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19</w:t>
            </w:r>
            <w:r>
              <w:rPr>
                <w:rFonts w:hint="eastAsia" w:ascii="方正仿宋_GBK" w:hAnsi="宋体" w:eastAsia="方正仿宋_GBK"/>
                <w:color w:val="auto"/>
                <w:sz w:val="21"/>
                <w:szCs w:val="21"/>
                <w:highlight w:val="none"/>
              </w:rPr>
              <w:t>号）范围内的节能产品，且“节能产品政府采购品目清单”中未标注“★”的，有一款得</w:t>
            </w:r>
            <w:r>
              <w:rPr>
                <w:rFonts w:ascii="方正仿宋_GBK" w:hAnsi="宋体" w:eastAsia="方正仿宋_GBK"/>
                <w:color w:val="auto"/>
                <w:sz w:val="21"/>
                <w:szCs w:val="21"/>
                <w:highlight w:val="none"/>
              </w:rPr>
              <w:t>0.5</w:t>
            </w:r>
            <w:r>
              <w:rPr>
                <w:rFonts w:hint="eastAsia" w:ascii="方正仿宋_GBK" w:hAnsi="宋体" w:eastAsia="方正仿宋_GBK"/>
                <w:color w:val="auto"/>
                <w:sz w:val="21"/>
                <w:szCs w:val="21"/>
                <w:highlight w:val="none"/>
              </w:rPr>
              <w:t>分，最多得</w:t>
            </w:r>
            <w:r>
              <w:rPr>
                <w:rFonts w:ascii="方正仿宋_GBK" w:hAnsi="宋体" w:eastAsia="方正仿宋_GBK"/>
                <w:color w:val="auto"/>
                <w:sz w:val="21"/>
                <w:szCs w:val="21"/>
                <w:highlight w:val="none"/>
              </w:rPr>
              <w:t>2</w:t>
            </w:r>
            <w:r>
              <w:rPr>
                <w:rFonts w:hint="eastAsia" w:ascii="方正仿宋_GBK" w:hAnsi="宋体" w:eastAsia="方正仿宋_GBK"/>
                <w:color w:val="auto"/>
                <w:sz w:val="21"/>
                <w:szCs w:val="21"/>
                <w:highlight w:val="none"/>
              </w:rPr>
              <w:t>分（清单中以“★”标注为政府强制采购的节能产品）。</w:t>
            </w:r>
          </w:p>
          <w:p>
            <w:pPr>
              <w:snapToGrid w:val="0"/>
              <w:ind w:left="-38"/>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说明：提供响应产品列入《财政部发展改革委关于印发节能产品政府采购品目清单的通知》（财库〔</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19</w:t>
            </w:r>
            <w:r>
              <w:rPr>
                <w:rFonts w:hint="eastAsia" w:ascii="方正仿宋_GBK" w:hAnsi="宋体" w:eastAsia="方正仿宋_GBK"/>
                <w:color w:val="auto"/>
                <w:sz w:val="21"/>
                <w:szCs w:val="21"/>
                <w:highlight w:val="none"/>
              </w:rPr>
              <w:t>号）中“节能产品政府采购品目清单”所在页面打印件，及国家确定的认证机构出具的、处于有效期之内的节能产品认证证书复印件。</w:t>
            </w:r>
          </w:p>
          <w:p>
            <w:pPr>
              <w:snapToGrid w:val="0"/>
              <w:ind w:left="-38"/>
              <w:rPr>
                <w:rFonts w:ascii="方正仿宋_GBK" w:hAnsi="宋体" w:eastAsia="方正仿宋_GBK"/>
                <w:color w:val="auto"/>
                <w:sz w:val="21"/>
                <w:szCs w:val="21"/>
                <w:highlight w:val="none"/>
              </w:rPr>
            </w:pPr>
            <w:r>
              <w:rPr>
                <w:rFonts w:ascii="方正仿宋_GBK" w:hAnsi="宋体" w:eastAsia="方正仿宋_GBK"/>
                <w:color w:val="auto"/>
                <w:sz w:val="21"/>
                <w:szCs w:val="21"/>
                <w:highlight w:val="none"/>
              </w:rPr>
              <w:t>2.</w:t>
            </w:r>
            <w:r>
              <w:rPr>
                <w:rFonts w:hint="eastAsia" w:ascii="方正仿宋_GBK" w:hAnsi="宋体" w:eastAsia="方正仿宋_GBK"/>
                <w:color w:val="auto"/>
                <w:sz w:val="21"/>
                <w:szCs w:val="21"/>
                <w:highlight w:val="none"/>
              </w:rPr>
              <w:t>响应产品属于《财政部生态环境部关于印发环境标志产品政府采购品目清单的通知》（财库〔</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18</w:t>
            </w:r>
            <w:r>
              <w:rPr>
                <w:rFonts w:hint="eastAsia" w:ascii="方正仿宋_GBK" w:hAnsi="宋体" w:eastAsia="方正仿宋_GBK"/>
                <w:color w:val="auto"/>
                <w:sz w:val="21"/>
                <w:szCs w:val="21"/>
                <w:highlight w:val="none"/>
              </w:rPr>
              <w:t>号）范围内的环境标志产品的，有一款得</w:t>
            </w:r>
            <w:r>
              <w:rPr>
                <w:rFonts w:ascii="方正仿宋_GBK" w:hAnsi="宋体" w:eastAsia="方正仿宋_GBK"/>
                <w:color w:val="auto"/>
                <w:sz w:val="21"/>
                <w:szCs w:val="21"/>
                <w:highlight w:val="none"/>
              </w:rPr>
              <w:t>0.5</w:t>
            </w:r>
            <w:r>
              <w:rPr>
                <w:rFonts w:hint="eastAsia" w:ascii="方正仿宋_GBK" w:hAnsi="宋体" w:eastAsia="方正仿宋_GBK"/>
                <w:color w:val="auto"/>
                <w:sz w:val="21"/>
                <w:szCs w:val="21"/>
                <w:highlight w:val="none"/>
              </w:rPr>
              <w:t>分，最多得</w:t>
            </w:r>
            <w:r>
              <w:rPr>
                <w:rFonts w:ascii="方正仿宋_GBK" w:hAnsi="宋体" w:eastAsia="方正仿宋_GBK"/>
                <w:color w:val="auto"/>
                <w:sz w:val="21"/>
                <w:szCs w:val="21"/>
                <w:highlight w:val="none"/>
              </w:rPr>
              <w:t>2</w:t>
            </w:r>
            <w:r>
              <w:rPr>
                <w:rFonts w:hint="eastAsia" w:ascii="方正仿宋_GBK" w:hAnsi="宋体" w:eastAsia="方正仿宋_GBK"/>
                <w:color w:val="auto"/>
                <w:sz w:val="21"/>
                <w:szCs w:val="21"/>
                <w:highlight w:val="none"/>
              </w:rPr>
              <w:t>分。</w:t>
            </w:r>
          </w:p>
          <w:p>
            <w:pPr>
              <w:snapToGrid w:val="0"/>
              <w:ind w:left="-38"/>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说明：提供响应产品列入《财政部生态环境部关于印发环境标志产品政府采购品目清单的通知》（财库〔</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w:t>
            </w:r>
            <w:r>
              <w:rPr>
                <w:rFonts w:ascii="方正仿宋_GBK" w:hAnsi="宋体" w:eastAsia="方正仿宋_GBK"/>
                <w:color w:val="auto"/>
                <w:sz w:val="21"/>
                <w:szCs w:val="21"/>
                <w:highlight w:val="none"/>
              </w:rPr>
              <w:t>18</w:t>
            </w:r>
            <w:r>
              <w:rPr>
                <w:rFonts w:hint="eastAsia" w:ascii="方正仿宋_GBK" w:hAnsi="宋体" w:eastAsia="方正仿宋_GBK"/>
                <w:color w:val="auto"/>
                <w:sz w:val="21"/>
                <w:szCs w:val="21"/>
                <w:highlight w:val="none"/>
              </w:rPr>
              <w:t>号）中“环境标志产品政府采购品目清单”所在页面打印件，及国家确定的认证机构出具的、处于有效期之内的环境标志产品认证证书复印件。</w:t>
            </w:r>
          </w:p>
          <w:p>
            <w:pPr>
              <w:rPr>
                <w:rFonts w:ascii="方正仿宋_GBK" w:hAnsi="宋体" w:eastAsia="方正仿宋_GBK"/>
                <w:color w:val="auto"/>
                <w:sz w:val="24"/>
                <w:szCs w:val="24"/>
                <w:highlight w:val="none"/>
              </w:rPr>
            </w:pPr>
            <w:r>
              <w:rPr>
                <w:rFonts w:ascii="方正仿宋_GBK" w:hAnsi="宋体" w:eastAsia="方正仿宋_GBK"/>
                <w:color w:val="auto"/>
                <w:sz w:val="21"/>
                <w:szCs w:val="21"/>
                <w:highlight w:val="none"/>
              </w:rPr>
              <w:t>3.</w:t>
            </w:r>
            <w:r>
              <w:rPr>
                <w:rFonts w:hint="eastAsia" w:ascii="方正仿宋_GBK" w:hAnsi="宋体" w:eastAsia="方正仿宋_GBK"/>
                <w:color w:val="auto"/>
                <w:sz w:val="21"/>
                <w:szCs w:val="21"/>
                <w:highlight w:val="none"/>
              </w:rPr>
              <w:t>所投分包的所有响应产品的原产地在西部地区的，得</w:t>
            </w:r>
            <w:r>
              <w:rPr>
                <w:rFonts w:ascii="方正仿宋_GBK" w:hAnsi="宋体" w:eastAsia="方正仿宋_GBK"/>
                <w:color w:val="auto"/>
                <w:sz w:val="21"/>
                <w:szCs w:val="21"/>
                <w:highlight w:val="none"/>
              </w:rPr>
              <w:t>1</w:t>
            </w:r>
            <w:r>
              <w:rPr>
                <w:rFonts w:hint="eastAsia" w:ascii="方正仿宋_GBK" w:hAnsi="宋体" w:eastAsia="方正仿宋_GBK"/>
                <w:color w:val="auto"/>
                <w:sz w:val="21"/>
                <w:szCs w:val="21"/>
                <w:highlight w:val="none"/>
              </w:rPr>
              <w:t>分。</w:t>
            </w:r>
          </w:p>
        </w:tc>
      </w:tr>
    </w:tbl>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备注：</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若同一合同项（分包）下为单一品目的货物采购采购中，提供相同品牌产品且通过资格审查、符合性审查的不同供应商参加同一合同项下磋商的，按一家供应商计算，磋商后得分最高的同品牌供应商获得成交供应商推荐资格；磋商得分相同的，由采购人或者采购人委托磋商小组按照采购文件规定的方式确定一个供应商获得成交供应商推荐资格。</w:t>
      </w:r>
    </w:p>
    <w:p>
      <w:pPr>
        <w:snapToGrid w:val="0"/>
        <w:spacing w:line="39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关于政策性扣减</w:t>
      </w:r>
    </w:p>
    <w:p>
      <w:pPr>
        <w:snapToGrid w:val="0"/>
        <w:spacing w:line="39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w:t>
      </w:r>
      <w:r>
        <w:rPr>
          <w:rFonts w:hint="eastAsia" w:ascii="方正仿宋_GBK" w:hAnsi="宋体" w:eastAsia="方正仿宋_GBK"/>
          <w:color w:val="auto"/>
          <w:sz w:val="24"/>
          <w:szCs w:val="24"/>
          <w:highlight w:val="none"/>
        </w:rPr>
        <w:t>政策性扣减方式</w:t>
      </w:r>
    </w:p>
    <w:p>
      <w:pPr>
        <w:snapToGrid w:val="0"/>
        <w:spacing w:line="400" w:lineRule="exact"/>
        <w:ind w:firstLine="465"/>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2.1.1</w:t>
      </w:r>
      <w:r>
        <w:rPr>
          <w:rFonts w:hint="eastAsia" w:ascii="方正仿宋_GBK" w:hAnsi="宋体" w:eastAsia="方正仿宋_GBK"/>
          <w:color w:val="auto"/>
          <w:sz w:val="24"/>
          <w:szCs w:val="24"/>
          <w:highlight w:val="none"/>
        </w:rPr>
        <w:t>供应商为非联合体响应的，对小型企业给予</w:t>
      </w:r>
      <w:r>
        <w:rPr>
          <w:rFonts w:ascii="方正仿宋_GBK" w:hAnsi="宋体" w:eastAsia="方正仿宋_GBK"/>
          <w:color w:val="auto"/>
          <w:sz w:val="24"/>
          <w:szCs w:val="24"/>
          <w:highlight w:val="none"/>
        </w:rPr>
        <w:t>6%</w:t>
      </w:r>
      <w:r>
        <w:rPr>
          <w:rFonts w:hint="eastAsia" w:ascii="方正仿宋_GBK" w:hAnsi="宋体" w:eastAsia="方正仿宋_GBK"/>
          <w:color w:val="auto"/>
          <w:sz w:val="24"/>
          <w:szCs w:val="24"/>
          <w:highlight w:val="none"/>
        </w:rPr>
        <w:t>的扣除，微型企业给予</w:t>
      </w:r>
      <w:r>
        <w:rPr>
          <w:rFonts w:ascii="方正仿宋_GBK" w:hAnsi="宋体" w:eastAsia="方正仿宋_GBK"/>
          <w:color w:val="auto"/>
          <w:sz w:val="24"/>
          <w:szCs w:val="24"/>
          <w:highlight w:val="none"/>
        </w:rPr>
        <w:t>8%</w:t>
      </w:r>
      <w:r>
        <w:rPr>
          <w:rFonts w:hint="eastAsia" w:ascii="方正仿宋_GBK" w:hAnsi="宋体" w:eastAsia="方正仿宋_GBK"/>
          <w:color w:val="auto"/>
          <w:sz w:val="24"/>
          <w:szCs w:val="24"/>
          <w:highlight w:val="none"/>
        </w:rPr>
        <w:t>的扣除（注册资金十五万及以下的微型企业给予</w:t>
      </w:r>
      <w:r>
        <w:rPr>
          <w:rFonts w:ascii="方正仿宋_GBK" w:hAnsi="宋体" w:eastAsia="方正仿宋_GBK"/>
          <w:color w:val="auto"/>
          <w:sz w:val="24"/>
          <w:szCs w:val="24"/>
          <w:highlight w:val="none"/>
        </w:rPr>
        <w:t>10%</w:t>
      </w:r>
      <w:r>
        <w:rPr>
          <w:rFonts w:hint="eastAsia" w:ascii="方正仿宋_GBK" w:hAnsi="宋体" w:eastAsia="方正仿宋_GBK"/>
          <w:color w:val="auto"/>
          <w:sz w:val="24"/>
          <w:szCs w:val="24"/>
          <w:highlight w:val="none"/>
        </w:rPr>
        <w:t>的扣除），以扣除后的报价参与评审。</w:t>
      </w:r>
    </w:p>
    <w:p>
      <w:pPr>
        <w:snapToGrid w:val="0"/>
        <w:spacing w:line="400" w:lineRule="exact"/>
        <w:ind w:firstLine="465"/>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2.1.2</w:t>
      </w:r>
      <w:r>
        <w:rPr>
          <w:rFonts w:hint="eastAsia" w:ascii="方正仿宋_GBK" w:hAnsi="宋体" w:eastAsia="方正仿宋_GBK"/>
          <w:color w:val="auto"/>
          <w:sz w:val="24"/>
          <w:szCs w:val="24"/>
          <w:highlight w:val="none"/>
        </w:rPr>
        <w:t>小型、微型企业提供中型企业制造的货物的，视同为中型企业。</w:t>
      </w:r>
    </w:p>
    <w:p>
      <w:pPr>
        <w:snapToGrid w:val="0"/>
        <w:spacing w:line="400" w:lineRule="exact"/>
        <w:ind w:firstLine="465"/>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2..1.3</w:t>
      </w:r>
      <w:r>
        <w:rPr>
          <w:rFonts w:hint="eastAsia" w:ascii="方正仿宋_GBK" w:hAnsi="宋体" w:eastAsia="方正仿宋_GBK"/>
          <w:color w:val="auto"/>
          <w:sz w:val="24"/>
          <w:szCs w:val="24"/>
          <w:highlight w:val="none"/>
        </w:rPr>
        <w:t>供应商为联合体响应的，在联合协议中小型企业、微型企业的协议合同金额占到联合体协议合同总金额</w:t>
      </w:r>
      <w:r>
        <w:rPr>
          <w:rFonts w:ascii="方正仿宋_GBK" w:hAnsi="宋体" w:eastAsia="方正仿宋_GBK"/>
          <w:color w:val="auto"/>
          <w:sz w:val="24"/>
          <w:szCs w:val="24"/>
          <w:highlight w:val="none"/>
        </w:rPr>
        <w:t>30</w:t>
      </w:r>
      <w:r>
        <w:rPr>
          <w:rFonts w:hint="eastAsia" w:ascii="方正仿宋_GBK" w:hAnsi="宋体" w:eastAsia="方正仿宋_GBK"/>
          <w:color w:val="auto"/>
          <w:sz w:val="24"/>
          <w:szCs w:val="24"/>
          <w:highlight w:val="none"/>
        </w:rPr>
        <w:t>％以上的，与小型企业联合的可给予联合体</w:t>
      </w: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的报价扣除，与微型企业联合的可给予联合体</w:t>
      </w: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的报价扣除。</w:t>
      </w:r>
    </w:p>
    <w:p>
      <w:pPr>
        <w:snapToGrid w:val="0"/>
        <w:spacing w:line="400" w:lineRule="exact"/>
        <w:ind w:firstLine="465"/>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2.1.4</w:t>
      </w:r>
      <w:r>
        <w:rPr>
          <w:rFonts w:hint="eastAsia" w:ascii="方正仿宋_GBK" w:hAnsi="宋体" w:eastAsia="方正仿宋_GBK"/>
          <w:color w:val="auto"/>
          <w:sz w:val="24"/>
          <w:szCs w:val="24"/>
          <w:highlight w:val="none"/>
        </w:rPr>
        <w:t>中小企业依据《政府采购促进中小企业发展暂行办法》第四条、第五条、第六条规定的政策获取政府采购合同后，小型、微型企业不得分包或转包给大型、中型企业，中型企业不得分包或转包给大型企业。</w:t>
      </w:r>
    </w:p>
    <w:p>
      <w:pPr>
        <w:snapToGrid w:val="0"/>
        <w:spacing w:line="400" w:lineRule="exact"/>
        <w:ind w:firstLine="465"/>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2.1.5</w:t>
      </w:r>
      <w:r>
        <w:rPr>
          <w:rFonts w:hint="eastAsia" w:ascii="方正仿宋_GBK" w:hAnsi="宋体" w:eastAsia="方正仿宋_GBK"/>
          <w:color w:val="auto"/>
          <w:sz w:val="24"/>
          <w:szCs w:val="24"/>
          <w:highlight w:val="none"/>
        </w:rPr>
        <w:t>监狱企业、残疾人福利性单位属于微型企业的，应提供中小微企业声明函（详见第七篇四、其他“中小微企业声明函”）。未提供以上资料的监狱企业、残疾人福利性单位视同小型企业。</w:t>
      </w:r>
    </w:p>
    <w:p>
      <w:pPr>
        <w:pStyle w:val="4"/>
        <w:spacing w:line="400" w:lineRule="exact"/>
        <w:rPr>
          <w:rFonts w:ascii="方正仿宋_GBK" w:eastAsia="方正仿宋_GBK"/>
          <w:color w:val="auto"/>
          <w:sz w:val="24"/>
          <w:szCs w:val="24"/>
          <w:highlight w:val="none"/>
        </w:rPr>
      </w:pPr>
      <w:bookmarkStart w:id="64" w:name="_Toc1827"/>
      <w:r>
        <w:rPr>
          <w:rFonts w:hint="eastAsia" w:ascii="方正仿宋_GBK" w:eastAsia="方正仿宋_GBK"/>
          <w:color w:val="auto"/>
          <w:sz w:val="24"/>
          <w:szCs w:val="24"/>
          <w:highlight w:val="none"/>
        </w:rPr>
        <w:t>三、无效响应</w:t>
      </w:r>
      <w:bookmarkEnd w:id="64"/>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供应商发生以下条款情况之一者，视为无效响应，其响应文件将被拒绝：</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（一）供应商不符合规定的基本资格条件或特定资格条件的；</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（二）供应商的法定代表人或其授权代表未参加磋商；</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（三）供应商未按照竞争性磋商文件的要求缴纳磋商保证金；</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（四）供应商所提交的响应文件不按第七篇“响应文件编制要求”规定签字、盖章；</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（五）供应商的最后报价超过采购预算的；</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（六）法定代表人为同一个人的两个及两个以上法人，母公司、全资子公司及其控股公司，在同一分包采购中同时参与磋商；</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（七）单位负责人为同一人或者存在直接控股、管理关系的不同供应商，参加同一合同项下的政府采购活动的；</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（八）为采购项目提供整体设计、规范编制或者项目管理、监理、检测等服务的供应商，再参加该采购项目的其他采购活动；</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（九）供应商的服务期、服务承诺期及磋商有效期不满足竞争性磋商文件要求的；</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（十）供应商响应文件内容有与国家现行法律法规相违背的内容，或附有采购人无法接受的条件。</w:t>
      </w:r>
    </w:p>
    <w:p>
      <w:pPr>
        <w:pStyle w:val="4"/>
        <w:spacing w:line="400" w:lineRule="exact"/>
        <w:rPr>
          <w:rFonts w:ascii="方正仿宋_GBK" w:eastAsia="方正仿宋_GBK"/>
          <w:color w:val="auto"/>
          <w:sz w:val="24"/>
          <w:szCs w:val="24"/>
          <w:highlight w:val="none"/>
        </w:rPr>
      </w:pPr>
      <w:bookmarkStart w:id="65" w:name="_Toc2338"/>
      <w:r>
        <w:rPr>
          <w:rFonts w:hint="eastAsia" w:ascii="方正仿宋_GBK" w:eastAsia="方正仿宋_GBK"/>
          <w:color w:val="auto"/>
          <w:sz w:val="24"/>
          <w:szCs w:val="24"/>
          <w:highlight w:val="none"/>
        </w:rPr>
        <w:t>四、采购终止</w:t>
      </w:r>
      <w:bookmarkEnd w:id="65"/>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出现下列情形之一的，采购人或者采购代理机构应当终止竞争性磋商采购活动，发布项目终止公告并说明原因，重新开展采购活动：</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（一）因情况变化，不再符合规定的竞争性磋商采购方式适用情形的；</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（二）出现影响采购公正的违法、违规行为的；</w:t>
      </w:r>
    </w:p>
    <w:p>
      <w:pPr>
        <w:snapToGrid w:val="0"/>
        <w:spacing w:line="400" w:lineRule="exact"/>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（三）在采购过程中符合要求的供应商或者报价未超过采购预算的供应商不足</w:t>
      </w: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家的，但《政府采购竞争性磋商采购方式管理暂行办法》第二十一条第三款规定的情形</w:t>
      </w:r>
      <w:r>
        <w:rPr>
          <w:rFonts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rPr>
        <w:t>以及财政部财库</w:t>
      </w:r>
      <w:r>
        <w:rPr>
          <w:rFonts w:ascii="方正仿宋_GBK" w:hAnsi="宋体" w:eastAsia="方正仿宋_GBK"/>
          <w:color w:val="auto"/>
          <w:sz w:val="24"/>
          <w:szCs w:val="24"/>
          <w:highlight w:val="none"/>
        </w:rPr>
        <w:t>[2015]124</w:t>
      </w:r>
      <w:r>
        <w:rPr>
          <w:rFonts w:hint="eastAsia" w:ascii="方正仿宋_GBK" w:hAnsi="宋体" w:eastAsia="方正仿宋_GBK"/>
          <w:color w:val="auto"/>
          <w:sz w:val="24"/>
          <w:szCs w:val="24"/>
          <w:highlight w:val="none"/>
        </w:rPr>
        <w:t>号文件规定的情形除外。</w:t>
      </w:r>
    </w:p>
    <w:p>
      <w:pPr>
        <w:spacing w:line="360" w:lineRule="auto"/>
        <w:ind w:firstLine="480" w:firstLineChars="200"/>
        <w:rPr>
          <w:rFonts w:ascii="宋体"/>
          <w:color w:val="auto"/>
          <w:sz w:val="24"/>
          <w:szCs w:val="24"/>
          <w:highlight w:val="none"/>
        </w:rPr>
        <w:sectPr>
          <w:footerReference r:id="rId7" w:type="default"/>
          <w:pgSz w:w="11907" w:h="16840"/>
          <w:pgMar w:top="1134" w:right="1191" w:bottom="1134" w:left="1304" w:header="964" w:footer="992" w:gutter="0"/>
          <w:pgNumType w:fmt="numberInDash"/>
          <w:cols w:space="720" w:num="1"/>
          <w:docGrid w:linePitch="312" w:charSpace="0"/>
        </w:sectPr>
      </w:pPr>
    </w:p>
    <w:p>
      <w:pPr>
        <w:pStyle w:val="2"/>
        <w:spacing w:line="360" w:lineRule="auto"/>
        <w:jc w:val="center"/>
        <w:rPr>
          <w:rFonts w:ascii="方正小标宋_GBK" w:hAnsi="宋体" w:eastAsia="方正小标宋_GBK"/>
          <w:b w:val="0"/>
          <w:color w:val="auto"/>
          <w:szCs w:val="30"/>
          <w:highlight w:val="none"/>
        </w:rPr>
      </w:pPr>
      <w:bookmarkStart w:id="66" w:name="_Toc364"/>
      <w:bookmarkStart w:id="67" w:name="_Toc102227313"/>
      <w:r>
        <w:rPr>
          <w:rFonts w:hint="eastAsia" w:ascii="方正小标宋_GBK" w:hAnsi="宋体" w:eastAsia="方正小标宋_GBK"/>
          <w:b w:val="0"/>
          <w:color w:val="auto"/>
          <w:sz w:val="36"/>
          <w:szCs w:val="30"/>
          <w:highlight w:val="none"/>
        </w:rPr>
        <w:t>第五篇供应商须知</w:t>
      </w:r>
      <w:bookmarkEnd w:id="66"/>
      <w:bookmarkEnd w:id="67"/>
    </w:p>
    <w:p>
      <w:pPr>
        <w:pStyle w:val="4"/>
        <w:spacing w:line="440" w:lineRule="exact"/>
        <w:rPr>
          <w:rFonts w:ascii="方正仿宋_GBK" w:eastAsia="方正仿宋_GBK"/>
          <w:color w:val="auto"/>
          <w:sz w:val="24"/>
          <w:szCs w:val="24"/>
          <w:highlight w:val="none"/>
        </w:rPr>
      </w:pPr>
      <w:bookmarkStart w:id="68" w:name="_Toc25131"/>
      <w:bookmarkStart w:id="69" w:name="_Toc342913389"/>
      <w:r>
        <w:rPr>
          <w:rFonts w:hint="eastAsia" w:ascii="方正仿宋_GBK" w:eastAsia="方正仿宋_GBK"/>
          <w:color w:val="auto"/>
          <w:sz w:val="24"/>
          <w:szCs w:val="24"/>
          <w:highlight w:val="none"/>
        </w:rPr>
        <w:t>一、磋商费用</w:t>
      </w:r>
      <w:bookmarkEnd w:id="68"/>
      <w:bookmarkEnd w:id="69"/>
    </w:p>
    <w:p>
      <w:pPr>
        <w:pStyle w:val="20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参与</w:t>
      </w:r>
      <w:r>
        <w:rPr>
          <w:rFonts w:hint="eastAsia" w:ascii="方正仿宋_GBK" w:eastAsia="方正仿宋_GBK"/>
          <w:color w:val="auto"/>
          <w:sz w:val="24"/>
          <w:szCs w:val="24"/>
          <w:highlight w:val="none"/>
        </w:rPr>
        <w:t>磋商</w:t>
      </w:r>
      <w:r>
        <w:rPr>
          <w:rFonts w:hint="eastAsia" w:ascii="方正仿宋_GBK" w:hAnsi="宋体" w:eastAsia="方正仿宋_GBK"/>
          <w:color w:val="auto"/>
          <w:sz w:val="24"/>
          <w:szCs w:val="24"/>
          <w:highlight w:val="none"/>
        </w:rPr>
        <w:t>的供应商应承担其编制响应文件与递交响应文件所涉及的一切费用，不论</w:t>
      </w:r>
      <w:r>
        <w:rPr>
          <w:rFonts w:hint="eastAsia" w:ascii="方正仿宋_GBK" w:eastAsia="方正仿宋_GBK"/>
          <w:color w:val="auto"/>
          <w:sz w:val="24"/>
          <w:szCs w:val="24"/>
          <w:highlight w:val="none"/>
        </w:rPr>
        <w:t>磋商</w:t>
      </w:r>
      <w:r>
        <w:rPr>
          <w:rFonts w:hint="eastAsia" w:ascii="方正仿宋_GBK" w:hAnsi="宋体" w:eastAsia="方正仿宋_GBK"/>
          <w:color w:val="auto"/>
          <w:sz w:val="24"/>
          <w:szCs w:val="24"/>
          <w:highlight w:val="none"/>
        </w:rPr>
        <w:t>结果如何，采购人和采购代理机构在任何情况下无义务也无责任承担这些费用。</w:t>
      </w:r>
    </w:p>
    <w:p>
      <w:pPr>
        <w:pStyle w:val="4"/>
        <w:tabs>
          <w:tab w:val="left" w:pos="2640"/>
        </w:tabs>
        <w:spacing w:line="400" w:lineRule="exact"/>
        <w:rPr>
          <w:rFonts w:ascii="方正仿宋_GBK" w:eastAsia="方正仿宋_GBK"/>
          <w:color w:val="auto"/>
          <w:sz w:val="24"/>
          <w:szCs w:val="24"/>
          <w:highlight w:val="none"/>
        </w:rPr>
      </w:pPr>
      <w:bookmarkStart w:id="70" w:name="_Toc21960"/>
      <w:bookmarkStart w:id="71" w:name="_Toc342913391"/>
      <w:r>
        <w:rPr>
          <w:rFonts w:hint="eastAsia" w:ascii="方正仿宋_GBK" w:eastAsia="方正仿宋_GBK"/>
          <w:color w:val="auto"/>
          <w:sz w:val="24"/>
          <w:szCs w:val="24"/>
          <w:highlight w:val="none"/>
        </w:rPr>
        <w:t>二、竞争性磋商文件</w:t>
      </w:r>
      <w:bookmarkEnd w:id="70"/>
      <w:bookmarkEnd w:id="71"/>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（一）竞争性磋商文件由采购邀请书、供应商须知、采购服务需求、采购商务需求、合同草案条款、响应文件编制要求六部分组成。</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（二）采购人（或采购代理机构）所作的一切有效的修改及补充，都是竞争性磋商文件不可分割的部分。</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w:t>
      </w:r>
      <w:bookmarkStart w:id="72" w:name="_Toc318159349"/>
      <w:bookmarkStart w:id="73" w:name="_Toc318159160"/>
      <w:bookmarkStart w:id="74" w:name="_Toc318166429"/>
      <w:bookmarkStart w:id="75" w:name="_Toc318159780"/>
      <w:r>
        <w:rPr>
          <w:rFonts w:hint="eastAsia" w:ascii="方正仿宋_GBK" w:hAnsi="宋体" w:eastAsia="方正仿宋_GBK"/>
          <w:color w:val="auto"/>
          <w:sz w:val="24"/>
          <w:szCs w:val="24"/>
          <w:highlight w:val="none"/>
        </w:rPr>
        <w:t>本竞争性磋商文件中，磋商小组根据与供应商进行磋商可能实质性变动的内容为竞争性磋商文件第二、三、五篇全部内容。</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（四）评审的依据为竞争性磋商文件和响应文件（含有效的书面承诺）。磋商小组判断响应文件对竞争性磋商文件的响应，仅基于响应文件本身而不靠外部证据。</w:t>
      </w:r>
    </w:p>
    <w:bookmarkEnd w:id="72"/>
    <w:bookmarkEnd w:id="73"/>
    <w:bookmarkEnd w:id="74"/>
    <w:bookmarkEnd w:id="75"/>
    <w:p>
      <w:pPr>
        <w:pStyle w:val="4"/>
        <w:spacing w:line="400" w:lineRule="exact"/>
        <w:rPr>
          <w:rFonts w:ascii="方正仿宋_GBK" w:eastAsia="方正仿宋_GBK"/>
          <w:color w:val="auto"/>
          <w:sz w:val="24"/>
          <w:szCs w:val="24"/>
          <w:highlight w:val="none"/>
        </w:rPr>
      </w:pPr>
      <w:bookmarkStart w:id="76" w:name="_Toc102227318"/>
      <w:bookmarkStart w:id="77" w:name="_Toc179714297"/>
      <w:bookmarkStart w:id="78" w:name="_Toc342913392"/>
      <w:bookmarkStart w:id="79" w:name="_Toc8534"/>
      <w:r>
        <w:rPr>
          <w:rFonts w:hint="eastAsia" w:ascii="方正仿宋_GBK" w:eastAsia="方正仿宋_GBK"/>
          <w:color w:val="auto"/>
          <w:sz w:val="24"/>
          <w:szCs w:val="24"/>
          <w:highlight w:val="none"/>
        </w:rPr>
        <w:t>三、磋商要求</w:t>
      </w:r>
      <w:bookmarkEnd w:id="76"/>
      <w:bookmarkEnd w:id="77"/>
      <w:bookmarkEnd w:id="78"/>
      <w:bookmarkEnd w:id="79"/>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（一）响应文件</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、响应文件组成</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（二）联合体</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、两个以上供应商可以组成一个联合体，以一个供应商的身份共同参与磋商。</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、以联合体形式参加磋商的，联合体各方均应满足</w:t>
      </w:r>
      <w:r>
        <w:rPr>
          <w:rFonts w:hint="eastAsia" w:ascii="方正仿宋_GBK" w:eastAsia="方正仿宋_GBK"/>
          <w:color w:val="auto"/>
          <w:sz w:val="24"/>
          <w:szCs w:val="24"/>
          <w:highlight w:val="none"/>
        </w:rPr>
        <w:t>供应商资格条件</w:t>
      </w:r>
      <w:r>
        <w:rPr>
          <w:rFonts w:hint="eastAsia" w:ascii="方正仿宋_GBK" w:hAnsi="宋体" w:eastAsia="方正仿宋_GBK"/>
          <w:color w:val="auto"/>
          <w:sz w:val="24"/>
          <w:szCs w:val="24"/>
          <w:highlight w:val="none"/>
        </w:rPr>
        <w:t>（详见“第一篇”）</w:t>
      </w:r>
      <w:r>
        <w:rPr>
          <w:rFonts w:hint="eastAsia" w:ascii="方正仿宋_GBK" w:hAnsi="宋体" w:eastAsia="方正仿宋_GBK"/>
          <w:color w:val="auto"/>
          <w:sz w:val="24"/>
          <w:highlight w:val="none"/>
        </w:rPr>
        <w:t>联合体中有同类资质的供应商按照联合体分工承担相同工作的，应当按照资质等级较低的供应商确定资质等级。</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联合体各方之间应当签订共同联合协议，共同联合协议中应确定主办方（主体），代表联合体进行磋商和澄清。共同联合协议应明确约定联合体各方承担的工作和相应的责任及协议合同金额，并将共同联合协议连同响应文件一并提交采购人和采购代理机构。</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highlight w:val="none"/>
        </w:rPr>
        <w:t>以联合体形式参加政府采购活动的，联合体各方不得再单独参加或者与其他供应商另外组成联合体参加同一合同项下的政府采购活动。</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、供应商为联合体的，可以由联合体中的一方或者多方共同交纳保证金，其交纳的保证金对联合体各方均具有约束力。</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6</w:t>
      </w:r>
      <w:r>
        <w:rPr>
          <w:rFonts w:hint="eastAsia" w:ascii="方正仿宋_GBK" w:hAnsi="宋体" w:eastAsia="方正仿宋_GBK"/>
          <w:color w:val="auto"/>
          <w:sz w:val="24"/>
          <w:szCs w:val="24"/>
          <w:highlight w:val="none"/>
        </w:rPr>
        <w:t>、联合体业绩计算，按照共同联合协议分工认定。</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7</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highlight w:val="none"/>
        </w:rPr>
        <w:t>以联合体形式参加磋商的，联合体各方均应提供：“参加政府采购活动前三年内，在经营活动中没有重大违法记录”的书面声明。</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（三）磋商有效期：响应文件及有关承诺文件有效期为提交响应文件截止时间起</w:t>
      </w:r>
      <w:r>
        <w:rPr>
          <w:rFonts w:ascii="方正仿宋_GBK" w:hAnsi="宋体" w:eastAsia="方正仿宋_GBK"/>
          <w:color w:val="auto"/>
          <w:sz w:val="24"/>
          <w:szCs w:val="24"/>
          <w:highlight w:val="none"/>
        </w:rPr>
        <w:t>90</w:t>
      </w:r>
      <w:r>
        <w:rPr>
          <w:rFonts w:hint="eastAsia" w:ascii="方正仿宋_GBK" w:hAnsi="宋体" w:eastAsia="方正仿宋_GBK"/>
          <w:color w:val="auto"/>
          <w:sz w:val="24"/>
          <w:szCs w:val="24"/>
          <w:highlight w:val="none"/>
        </w:rPr>
        <w:t>天。</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（四）磋商保证金：</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、供应商提交保证金金额和方式详见“</w:t>
      </w:r>
      <w:r>
        <w:rPr>
          <w:rFonts w:hint="eastAsia" w:ascii="方正仿宋_GBK" w:hAnsi="宋体" w:eastAsia="方正仿宋_GBK"/>
          <w:b/>
          <w:color w:val="auto"/>
          <w:sz w:val="24"/>
          <w:szCs w:val="24"/>
          <w:highlight w:val="none"/>
          <w:u w:val="single"/>
        </w:rPr>
        <w:t>第一篇五、磋商保证金”</w:t>
      </w:r>
      <w:r>
        <w:rPr>
          <w:rFonts w:hint="eastAsia" w:ascii="方正仿宋_GBK" w:hAnsi="宋体" w:eastAsia="方正仿宋_GBK"/>
          <w:color w:val="auto"/>
          <w:sz w:val="24"/>
          <w:szCs w:val="24"/>
          <w:highlight w:val="none"/>
        </w:rPr>
        <w:t>；</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、发生以下情况之一者，磋商保证金不予退还：</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2.1</w:t>
      </w:r>
      <w:r>
        <w:rPr>
          <w:rFonts w:hint="eastAsia" w:ascii="方正仿宋_GBK" w:hAnsi="宋体" w:eastAsia="方正仿宋_GBK"/>
          <w:color w:val="auto"/>
          <w:sz w:val="24"/>
          <w:szCs w:val="24"/>
          <w:highlight w:val="none"/>
        </w:rPr>
        <w:t>供应商在提交响应文件截止时间后撤回响应文件的；</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2.2</w:t>
      </w:r>
      <w:r>
        <w:rPr>
          <w:rFonts w:hint="eastAsia" w:ascii="方正仿宋_GBK" w:hAnsi="宋体" w:eastAsia="方正仿宋_GBK"/>
          <w:color w:val="auto"/>
          <w:sz w:val="24"/>
          <w:szCs w:val="24"/>
          <w:highlight w:val="none"/>
        </w:rPr>
        <w:t>供应商在响应文件中提供虚假材料的；</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2.3</w:t>
      </w:r>
      <w:r>
        <w:rPr>
          <w:rFonts w:hint="eastAsia" w:ascii="方正仿宋_GBK" w:hAnsi="宋体" w:eastAsia="方正仿宋_GBK"/>
          <w:color w:val="auto"/>
          <w:sz w:val="24"/>
          <w:szCs w:val="24"/>
          <w:highlight w:val="none"/>
        </w:rPr>
        <w:t>除因不可抗力或竞争性磋商文件认可的情形以外，成交供应商不与采购人签订合同的；</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2.4</w:t>
      </w:r>
      <w:r>
        <w:rPr>
          <w:rFonts w:hint="eastAsia" w:ascii="方正仿宋_GBK" w:hAnsi="宋体" w:eastAsia="方正仿宋_GBK"/>
          <w:color w:val="auto"/>
          <w:sz w:val="24"/>
          <w:szCs w:val="24"/>
          <w:highlight w:val="none"/>
        </w:rPr>
        <w:t>供应商与采购人、其他供应商或者采购代理机构恶意串通的；</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2.5</w:t>
      </w:r>
      <w:r>
        <w:rPr>
          <w:rFonts w:hint="eastAsia" w:ascii="方正仿宋_GBK" w:hAnsi="宋体" w:eastAsia="方正仿宋_GBK"/>
          <w:color w:val="auto"/>
          <w:sz w:val="24"/>
          <w:szCs w:val="24"/>
          <w:highlight w:val="none"/>
        </w:rPr>
        <w:t>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（五）修正错误</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、若供应商所递交的响应文件或最后报价中的价格出现大写金额和小写金额不一致的错误，以大写金额修正为准。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（六）提交响应文件的份数和签署</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、响应文件一式三份，其中正本一份，副本二份；副本可为正本的复印件，应与正本一致，如出现不一致情况以正本为准。</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highlight w:val="none"/>
        </w:rPr>
        <w:t>在响应文件正本中，竞争性磋商文件第七篇响应文件编制要求中规定签字、盖章的地方必须按其规定签字、盖章。</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（七）响应文件的递交</w:t>
      </w:r>
    </w:p>
    <w:p>
      <w:pPr>
        <w:snapToGrid w:val="0"/>
        <w:spacing w:line="4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1.</w:t>
      </w:r>
      <w:r>
        <w:rPr>
          <w:rFonts w:hint="eastAsia" w:ascii="方正仿宋_GBK" w:hAnsi="宋体" w:eastAsia="方正仿宋_GBK"/>
          <w:color w:val="auto"/>
          <w:sz w:val="24"/>
          <w:szCs w:val="24"/>
          <w:highlight w:val="none"/>
        </w:rPr>
        <w:t>响应文件</w:t>
      </w:r>
      <w:r>
        <w:rPr>
          <w:rFonts w:hint="eastAsia" w:ascii="方正仿宋_GBK" w:hAnsi="宋体" w:eastAsia="方正仿宋_GBK"/>
          <w:color w:val="auto"/>
          <w:sz w:val="24"/>
          <w:highlight w:val="none"/>
        </w:rPr>
        <w:t>的密封</w:t>
      </w:r>
    </w:p>
    <w:p>
      <w:pPr>
        <w:snapToGrid w:val="0"/>
        <w:spacing w:line="4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1.1</w:t>
      </w:r>
      <w:r>
        <w:rPr>
          <w:rFonts w:hint="eastAsia" w:ascii="方正仿宋_GBK" w:hAnsi="宋体" w:eastAsia="方正仿宋_GBK"/>
          <w:color w:val="auto"/>
          <w:sz w:val="24"/>
          <w:szCs w:val="24"/>
          <w:highlight w:val="none"/>
        </w:rPr>
        <w:t>响应文件的正本、副本均应密封送达递交响应文件地点，应在封套上注明项目名称、供应商名称。若正本、副本分别进行密封的，还应在封套上注明“正本”、“副本”字样。</w:t>
      </w:r>
    </w:p>
    <w:p>
      <w:pPr>
        <w:snapToGrid w:val="0"/>
        <w:spacing w:line="4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1.2</w:t>
      </w:r>
      <w:r>
        <w:rPr>
          <w:rFonts w:hint="eastAsia" w:ascii="方正仿宋_GBK" w:hAnsi="宋体" w:eastAsia="方正仿宋_GBK"/>
          <w:color w:val="auto"/>
          <w:sz w:val="24"/>
          <w:highlight w:val="none"/>
        </w:rPr>
        <w:t>封套的封口处应加盖供应商公章或由法定代表人授权代表签字。</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如果未按上述规定进行密封，采购代理机构对响应文件误投、丢失或提前拆封不负责任。</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（八）供应商参与人员</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各个供应商应当派</w:t>
      </w:r>
      <w:r>
        <w:rPr>
          <w:rFonts w:ascii="方正仿宋_GBK" w:hAnsi="宋体" w:eastAsia="方正仿宋_GBK"/>
          <w:color w:val="auto"/>
          <w:sz w:val="24"/>
          <w:szCs w:val="24"/>
          <w:highlight w:val="none"/>
        </w:rPr>
        <w:t>1-2</w:t>
      </w:r>
      <w:r>
        <w:rPr>
          <w:rFonts w:hint="eastAsia" w:ascii="方正仿宋_GBK" w:hAnsi="宋体" w:eastAsia="方正仿宋_GBK"/>
          <w:color w:val="auto"/>
          <w:sz w:val="24"/>
          <w:szCs w:val="24"/>
          <w:highlight w:val="none"/>
        </w:rPr>
        <w:t>名代表参与磋商，至少</w:t>
      </w: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人应为法定代表人或具有法定代表人授权委托书的授权代表。</w:t>
      </w:r>
    </w:p>
    <w:p>
      <w:pPr>
        <w:pStyle w:val="4"/>
        <w:spacing w:line="400" w:lineRule="exact"/>
        <w:rPr>
          <w:rFonts w:ascii="方正仿宋_GBK" w:eastAsia="方正仿宋_GBK"/>
          <w:color w:val="auto"/>
          <w:sz w:val="24"/>
          <w:szCs w:val="24"/>
          <w:highlight w:val="none"/>
        </w:rPr>
      </w:pPr>
      <w:bookmarkStart w:id="80" w:name="_Toc21423"/>
      <w:r>
        <w:rPr>
          <w:rFonts w:hint="eastAsia" w:ascii="方正仿宋_GBK" w:eastAsia="方正仿宋_GBK"/>
          <w:color w:val="auto"/>
          <w:sz w:val="24"/>
          <w:szCs w:val="24"/>
          <w:highlight w:val="none"/>
        </w:rPr>
        <w:t>四、成交供应商的确认和变更</w:t>
      </w:r>
      <w:bookmarkEnd w:id="80"/>
    </w:p>
    <w:p>
      <w:pPr>
        <w:snapToGrid w:val="0"/>
        <w:spacing w:line="400" w:lineRule="exact"/>
        <w:ind w:firstLine="480" w:firstLineChars="200"/>
        <w:rPr>
          <w:rFonts w:ascii="方正仿宋_GBK" w:hAnsi="宋体" w:eastAsia="方正仿宋_GBK"/>
          <w:color w:val="auto"/>
          <w:sz w:val="24"/>
          <w:szCs w:val="24"/>
          <w:highlight w:val="none"/>
        </w:rPr>
      </w:pPr>
      <w:bookmarkStart w:id="81" w:name="_Toc342913395"/>
      <w:bookmarkStart w:id="82" w:name="_Toc102227321"/>
      <w:r>
        <w:rPr>
          <w:rFonts w:hint="eastAsia" w:ascii="方正仿宋_GBK" w:hAnsi="宋体" w:eastAsia="方正仿宋_GBK"/>
          <w:color w:val="auto"/>
          <w:sz w:val="24"/>
          <w:szCs w:val="24"/>
          <w:highlight w:val="none"/>
        </w:rPr>
        <w:t>（一）成交供应商的确认</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采购代理机构应当在评审结束后</w:t>
      </w: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个工作日内将评审报告送采购人确认。采购人应当在收到评审报告后</w:t>
      </w: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（二）成交供应商的变更</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w:t>
      </w:r>
      <w:bookmarkStart w:id="83" w:name="OLE_LINK13"/>
      <w:r>
        <w:rPr>
          <w:rFonts w:hint="eastAsia" w:ascii="方正仿宋_GBK" w:hAnsi="宋体" w:eastAsia="方正仿宋_GBK"/>
          <w:color w:val="auto"/>
          <w:sz w:val="24"/>
          <w:szCs w:val="24"/>
          <w:highlight w:val="none"/>
        </w:rPr>
        <w:t>成交供应商拒绝与采购人签订合同的，采购人可以按照评审报告推荐的供应商候选人名单排序，确定下一候选人为成交供应商，也可以重新开展政府采购活动。若确定下一候选人为成交供应商的，应符合以下条件：</w:t>
      </w:r>
      <w:bookmarkEnd w:id="83"/>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1.1</w:t>
      </w:r>
      <w:r>
        <w:rPr>
          <w:rFonts w:hint="eastAsia" w:ascii="方正仿宋_GBK" w:hAnsi="宋体" w:eastAsia="方正仿宋_GBK"/>
          <w:color w:val="auto"/>
          <w:sz w:val="24"/>
          <w:szCs w:val="24"/>
          <w:highlight w:val="none"/>
        </w:rPr>
        <w:t>拟成交金额在</w:t>
      </w:r>
      <w:r>
        <w:rPr>
          <w:rFonts w:ascii="方正仿宋_GBK" w:hAnsi="宋体" w:eastAsia="方正仿宋_GBK"/>
          <w:color w:val="auto"/>
          <w:sz w:val="24"/>
          <w:szCs w:val="24"/>
          <w:highlight w:val="none"/>
        </w:rPr>
        <w:t>100</w:t>
      </w:r>
      <w:r>
        <w:rPr>
          <w:rFonts w:hint="eastAsia" w:ascii="方正仿宋_GBK" w:hAnsi="宋体" w:eastAsia="方正仿宋_GBK"/>
          <w:color w:val="auto"/>
          <w:sz w:val="24"/>
          <w:szCs w:val="24"/>
          <w:highlight w:val="none"/>
        </w:rPr>
        <w:t>万以下的，报价不超过前一名报价</w:t>
      </w: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的成交候选人；</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1.2</w:t>
      </w:r>
      <w:r>
        <w:rPr>
          <w:rFonts w:hint="eastAsia" w:ascii="方正仿宋_GBK" w:hAnsi="宋体" w:eastAsia="方正仿宋_GBK"/>
          <w:color w:val="auto"/>
          <w:sz w:val="24"/>
          <w:szCs w:val="24"/>
          <w:highlight w:val="none"/>
        </w:rPr>
        <w:t>拟成交金额在</w:t>
      </w:r>
      <w:r>
        <w:rPr>
          <w:rFonts w:ascii="方正仿宋_GBK" w:hAnsi="宋体" w:eastAsia="方正仿宋_GBK"/>
          <w:color w:val="auto"/>
          <w:sz w:val="24"/>
          <w:szCs w:val="24"/>
          <w:highlight w:val="none"/>
        </w:rPr>
        <w:t>100</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200</w:t>
      </w:r>
      <w:r>
        <w:rPr>
          <w:rFonts w:hint="eastAsia" w:ascii="方正仿宋_GBK" w:hAnsi="宋体" w:eastAsia="方正仿宋_GBK"/>
          <w:color w:val="auto"/>
          <w:sz w:val="24"/>
          <w:szCs w:val="24"/>
          <w:highlight w:val="none"/>
        </w:rPr>
        <w:t>万的，报价不超过前一名报价</w:t>
      </w: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的成交候选人；</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1.3</w:t>
      </w:r>
      <w:r>
        <w:rPr>
          <w:rFonts w:hint="eastAsia" w:ascii="方正仿宋_GBK" w:hAnsi="宋体" w:eastAsia="方正仿宋_GBK"/>
          <w:color w:val="auto"/>
          <w:sz w:val="24"/>
          <w:szCs w:val="24"/>
          <w:highlight w:val="none"/>
        </w:rPr>
        <w:t>拟成交金额在</w:t>
      </w:r>
      <w:r>
        <w:rPr>
          <w:rFonts w:ascii="方正仿宋_GBK" w:hAnsi="宋体" w:eastAsia="方正仿宋_GBK"/>
          <w:color w:val="auto"/>
          <w:sz w:val="24"/>
          <w:szCs w:val="24"/>
          <w:highlight w:val="none"/>
        </w:rPr>
        <w:t>200</w:t>
      </w:r>
      <w:r>
        <w:rPr>
          <w:rFonts w:hint="eastAsia" w:ascii="方正仿宋_GBK" w:hAnsi="宋体" w:eastAsia="方正仿宋_GBK"/>
          <w:color w:val="auto"/>
          <w:sz w:val="24"/>
          <w:szCs w:val="24"/>
          <w:highlight w:val="none"/>
        </w:rPr>
        <w:t>万以上的，报价不超过前一名报价</w:t>
      </w: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的成交候选人；</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1.4</w:t>
      </w:r>
      <w:r>
        <w:rPr>
          <w:rFonts w:hint="eastAsia" w:ascii="方正仿宋_GBK" w:hAnsi="宋体" w:eastAsia="方正仿宋_GBK"/>
          <w:color w:val="auto"/>
          <w:sz w:val="24"/>
          <w:szCs w:val="24"/>
          <w:highlight w:val="none"/>
        </w:rPr>
        <w:t>采购人须按以上程序确认成交供应商，否则应重新组织采购。</w:t>
      </w:r>
    </w:p>
    <w:p>
      <w:pPr>
        <w:snapToGrid w:val="0"/>
        <w:spacing w:line="4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w:t>
      </w:r>
      <w:bookmarkStart w:id="84" w:name="OLE_LINK14"/>
      <w:r>
        <w:rPr>
          <w:rFonts w:hint="eastAsia" w:ascii="方正仿宋_GBK" w:hAnsi="宋体" w:eastAsia="方正仿宋_GBK"/>
          <w:color w:val="auto"/>
          <w:sz w:val="24"/>
          <w:szCs w:val="24"/>
          <w:highlight w:val="none"/>
        </w:rPr>
        <w:t>成交供应商无充分理由放弃成交的，采购人将会同采购代理机构把相关情况报财政部门，财政部门将根据《中华人民共和国政府采购法实施条例》的第七十二条的规定对违规供应商进行处罚。</w:t>
      </w:r>
      <w:bookmarkEnd w:id="84"/>
    </w:p>
    <w:p>
      <w:pPr>
        <w:pStyle w:val="4"/>
        <w:spacing w:line="400" w:lineRule="exact"/>
        <w:rPr>
          <w:rFonts w:ascii="方正仿宋_GBK" w:eastAsia="方正仿宋_GBK"/>
          <w:color w:val="auto"/>
          <w:sz w:val="24"/>
          <w:szCs w:val="24"/>
          <w:highlight w:val="none"/>
        </w:rPr>
      </w:pPr>
      <w:bookmarkStart w:id="85" w:name="_Toc9481"/>
      <w:r>
        <w:rPr>
          <w:rFonts w:hint="eastAsia" w:ascii="方正仿宋_GBK" w:eastAsia="方正仿宋_GBK"/>
          <w:color w:val="auto"/>
          <w:sz w:val="24"/>
          <w:szCs w:val="24"/>
          <w:highlight w:val="none"/>
        </w:rPr>
        <w:t>五、成交通知</w:t>
      </w:r>
      <w:bookmarkEnd w:id="81"/>
      <w:bookmarkEnd w:id="82"/>
      <w:bookmarkEnd w:id="85"/>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（一）成交供应商确定后，采购代理机构将在重庆市荣昌区人民政府网（</w:t>
      </w:r>
      <w:r>
        <w:rPr>
          <w:rFonts w:ascii="方正仿宋_GBK" w:hAnsi="宋体" w:eastAsia="方正仿宋_GBK"/>
          <w:color w:val="auto"/>
          <w:sz w:val="24"/>
          <w:szCs w:val="24"/>
          <w:highlight w:val="none"/>
        </w:rPr>
        <w:t>http://www.rongchang.gov.cn/</w:t>
      </w:r>
      <w:r>
        <w:rPr>
          <w:rFonts w:hint="eastAsia" w:ascii="方正仿宋_GBK" w:hAnsi="宋体" w:eastAsia="方正仿宋_GBK"/>
          <w:color w:val="auto"/>
          <w:sz w:val="24"/>
          <w:szCs w:val="24"/>
          <w:highlight w:val="none"/>
        </w:rPr>
        <w:t>）上发布成交结果公告。</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（二）结果公告发出同时，采购代理机构将以书面形式发出《成交通知书》。《成交通知书》一经发出即发生法律效力。</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（三）《成交通知书》将作为签订合同的依据。</w:t>
      </w:r>
    </w:p>
    <w:p>
      <w:pPr>
        <w:spacing w:line="400" w:lineRule="exact"/>
        <w:ind w:firstLine="480" w:firstLineChars="200"/>
        <w:rPr>
          <w:color w:val="auto"/>
          <w:highlight w:val="none"/>
        </w:rPr>
      </w:pPr>
      <w:r>
        <w:rPr>
          <w:rFonts w:hint="eastAsia" w:ascii="方正仿宋_GBK" w:hAnsi="宋体" w:eastAsia="方正仿宋_GBK"/>
          <w:color w:val="auto"/>
          <w:sz w:val="24"/>
          <w:szCs w:val="24"/>
          <w:highlight w:val="none"/>
        </w:rPr>
        <w:t>（四）如有供应商对成交结果提出质疑的，在质疑处理完毕后发出成交通知书。</w:t>
      </w:r>
    </w:p>
    <w:p>
      <w:pPr>
        <w:pStyle w:val="4"/>
        <w:spacing w:line="400" w:lineRule="exact"/>
        <w:rPr>
          <w:rFonts w:ascii="方正仿宋_GBK" w:eastAsia="方正仿宋_GBK"/>
          <w:color w:val="auto"/>
          <w:sz w:val="24"/>
          <w:szCs w:val="24"/>
          <w:highlight w:val="none"/>
        </w:rPr>
      </w:pPr>
      <w:bookmarkStart w:id="86" w:name="_Toc16760"/>
      <w:r>
        <w:rPr>
          <w:rFonts w:hint="eastAsia" w:ascii="方正仿宋_GBK" w:eastAsia="方正仿宋_GBK"/>
          <w:color w:val="auto"/>
          <w:sz w:val="24"/>
          <w:szCs w:val="24"/>
          <w:highlight w:val="none"/>
        </w:rPr>
        <w:t>六、关于质疑和投诉</w:t>
      </w:r>
      <w:bookmarkEnd w:id="86"/>
    </w:p>
    <w:p>
      <w:pPr>
        <w:spacing w:line="400" w:lineRule="exact"/>
        <w:ind w:firstLine="480" w:firstLineChars="200"/>
        <w:rPr>
          <w:rFonts w:ascii="方正仿宋_GBK" w:hAnsi="宋体" w:eastAsia="方正仿宋_GBK"/>
          <w:color w:val="auto"/>
          <w:sz w:val="24"/>
          <w:szCs w:val="24"/>
          <w:highlight w:val="none"/>
        </w:rPr>
      </w:pPr>
      <w:bookmarkStart w:id="87" w:name="_Toc102227322"/>
      <w:bookmarkStart w:id="88" w:name="_Toc342913396"/>
      <w:bookmarkStart w:id="89" w:name="_Toc11641055"/>
      <w:bookmarkStart w:id="90" w:name="_Toc12789059"/>
      <w:r>
        <w:rPr>
          <w:rFonts w:hint="eastAsia" w:ascii="方正仿宋_GBK" w:hAnsi="宋体" w:eastAsia="方正仿宋_GBK"/>
          <w:color w:val="auto"/>
          <w:sz w:val="24"/>
          <w:szCs w:val="24"/>
          <w:highlight w:val="none"/>
        </w:rPr>
        <w:t>（一）质疑</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供应商认为采购文件、采购过程和成交结果使自己的权益收到伤害的，可向采购人或采购代理机构以书面形式提出质疑。</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提出质疑的应当是参与所质疑项目采购活动的供应商。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供应商对竞争性磋商文件中供应商特定资格条件、技术质量和商务要求、评审标准及评审细则有异议的，应主要向采购人提出质疑，其他问题可向采购代理机构提出质疑。</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w:t>
      </w:r>
      <w:r>
        <w:rPr>
          <w:rFonts w:hint="eastAsia" w:ascii="方正仿宋_GBK" w:hAnsi="仿宋" w:eastAsia="方正仿宋_GBK" w:cs="仿宋"/>
          <w:color w:val="auto"/>
          <w:sz w:val="24"/>
          <w:highlight w:val="none"/>
        </w:rPr>
        <w:t>质疑时限、内容</w:t>
      </w:r>
    </w:p>
    <w:p>
      <w:pPr>
        <w:spacing w:line="400" w:lineRule="exact"/>
        <w:ind w:right="12" w:firstLine="480"/>
        <w:rPr>
          <w:rFonts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rPr>
        <w:t>供应商认为采购文件、采购过程、成交结果使自己的权益受到损害的，可以在知道或者应知其权益受到损害之日起</w:t>
      </w:r>
      <w:r>
        <w:rPr>
          <w:rFonts w:ascii="方正仿宋_GBK" w:hAnsi="仿宋" w:eastAsia="方正仿宋_GBK" w:cs="仿宋"/>
          <w:color w:val="auto"/>
          <w:sz w:val="24"/>
          <w:highlight w:val="none"/>
        </w:rPr>
        <w:t>7</w:t>
      </w:r>
      <w:r>
        <w:rPr>
          <w:rFonts w:hint="eastAsia" w:ascii="方正仿宋_GBK" w:hAnsi="仿宋" w:eastAsia="方正仿宋_GBK" w:cs="仿宋"/>
          <w:color w:val="auto"/>
          <w:sz w:val="24"/>
          <w:highlight w:val="none"/>
        </w:rPr>
        <w:t>个工作日内，以书面形式向采购人、采购代理机构提出质疑。</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w:t>
      </w:r>
      <w:r>
        <w:rPr>
          <w:rFonts w:hint="eastAsia" w:ascii="方正仿宋_GBK" w:hAnsi="仿宋" w:eastAsia="方正仿宋_GBK" w:cs="仿宋"/>
          <w:color w:val="auto"/>
          <w:sz w:val="24"/>
          <w:highlight w:val="none"/>
        </w:rPr>
        <w:t>供应商提出质疑应当提交质疑函和必要的证明材料，质疑函应当包括下列内容：</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1.2.1</w:t>
      </w:r>
      <w:r>
        <w:rPr>
          <w:rFonts w:hint="eastAsia" w:ascii="方正仿宋_GBK" w:hAnsi="仿宋" w:eastAsia="方正仿宋_GBK" w:cs="仿宋"/>
          <w:color w:val="auto"/>
          <w:sz w:val="24"/>
          <w:highlight w:val="none"/>
        </w:rPr>
        <w:t>供应商的姓名或者名称、地址、邮编、联系人及联系电话；</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1.2.2</w:t>
      </w:r>
      <w:r>
        <w:rPr>
          <w:rFonts w:hint="eastAsia" w:ascii="方正仿宋_GBK" w:hAnsi="仿宋" w:eastAsia="方正仿宋_GBK" w:cs="仿宋"/>
          <w:color w:val="auto"/>
          <w:sz w:val="24"/>
          <w:highlight w:val="none"/>
        </w:rPr>
        <w:t>质疑项目的名称、项目号；</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1.2.3</w:t>
      </w:r>
      <w:r>
        <w:rPr>
          <w:rFonts w:hint="eastAsia" w:ascii="方正仿宋_GBK" w:hAnsi="仿宋" w:eastAsia="方正仿宋_GBK" w:cs="仿宋"/>
          <w:color w:val="auto"/>
          <w:sz w:val="24"/>
          <w:highlight w:val="none"/>
        </w:rPr>
        <w:t>具体、明确的质疑事项和与质疑事项相关的请求；</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1.2.4</w:t>
      </w:r>
      <w:r>
        <w:rPr>
          <w:rFonts w:hint="eastAsia" w:ascii="方正仿宋_GBK" w:hAnsi="仿宋" w:eastAsia="方正仿宋_GBK" w:cs="仿宋"/>
          <w:color w:val="auto"/>
          <w:sz w:val="24"/>
          <w:highlight w:val="none"/>
        </w:rPr>
        <w:t>事实依据；</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1.2.5</w:t>
      </w:r>
      <w:r>
        <w:rPr>
          <w:rFonts w:hint="eastAsia" w:ascii="方正仿宋_GBK" w:hAnsi="仿宋" w:eastAsia="方正仿宋_GBK" w:cs="仿宋"/>
          <w:color w:val="auto"/>
          <w:sz w:val="24"/>
          <w:highlight w:val="none"/>
        </w:rPr>
        <w:t>必要的法律依据；</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1.2.6</w:t>
      </w:r>
      <w:r>
        <w:rPr>
          <w:rFonts w:hint="eastAsia" w:ascii="方正仿宋_GBK" w:hAnsi="仿宋" w:eastAsia="方正仿宋_GBK" w:cs="仿宋"/>
          <w:color w:val="auto"/>
          <w:sz w:val="24"/>
          <w:highlight w:val="none"/>
        </w:rPr>
        <w:t>提出质疑的日期；</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1.2.7</w:t>
      </w:r>
      <w:r>
        <w:rPr>
          <w:rFonts w:hint="eastAsia" w:ascii="方正仿宋_GBK" w:hAnsi="仿宋" w:eastAsia="方正仿宋_GBK" w:cs="仿宋"/>
          <w:color w:val="auto"/>
          <w:sz w:val="24"/>
          <w:highlight w:val="none"/>
        </w:rPr>
        <w:t>营业执照（或事业单位法人证书，或个体工商户营业执照或有效的自然人身份证明、组织机构代码证）复印件；</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1.2.8</w:t>
      </w:r>
      <w:r>
        <w:rPr>
          <w:rFonts w:hint="eastAsia" w:ascii="方正仿宋_GBK" w:hAnsi="仿宋" w:eastAsia="方正仿宋_GBK" w:cs="仿宋"/>
          <w:color w:val="auto"/>
          <w:sz w:val="24"/>
          <w:highlight w:val="none"/>
        </w:rPr>
        <w:t>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1.3</w:t>
      </w:r>
      <w:r>
        <w:rPr>
          <w:rFonts w:hint="eastAsia" w:ascii="方正仿宋_GBK" w:hAnsi="仿宋" w:eastAsia="方正仿宋_GBK" w:cs="仿宋"/>
          <w:color w:val="auto"/>
          <w:sz w:val="24"/>
          <w:highlight w:val="none"/>
        </w:rPr>
        <w:t>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2.</w:t>
      </w:r>
      <w:r>
        <w:rPr>
          <w:rFonts w:hint="eastAsia" w:ascii="方正仿宋_GBK" w:hAnsi="仿宋" w:eastAsia="方正仿宋_GBK" w:cs="仿宋"/>
          <w:color w:val="auto"/>
          <w:sz w:val="24"/>
          <w:highlight w:val="none"/>
        </w:rPr>
        <w:t>质疑答复</w:t>
      </w:r>
    </w:p>
    <w:p>
      <w:pPr>
        <w:spacing w:line="400" w:lineRule="exact"/>
        <w:ind w:right="12" w:firstLine="480"/>
        <w:rPr>
          <w:rFonts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rPr>
        <w:t>采购人、采购代理机构应当在收到供应商的书面质疑后七个工作日内作出答复，并以书面形式通知质疑供应商和其他有关供应商。</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3.</w:t>
      </w:r>
      <w:r>
        <w:rPr>
          <w:rFonts w:hint="eastAsia" w:ascii="方正仿宋_GBK" w:hAnsi="仿宋" w:eastAsia="方正仿宋_GBK" w:cs="仿宋"/>
          <w:color w:val="auto"/>
          <w:sz w:val="24"/>
          <w:highlight w:val="none"/>
        </w:rPr>
        <w:t>其他</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3.1</w:t>
      </w:r>
      <w:r>
        <w:rPr>
          <w:rFonts w:hint="eastAsia" w:ascii="方正仿宋_GBK" w:hAnsi="仿宋" w:eastAsia="方正仿宋_GBK" w:cs="仿宋"/>
          <w:color w:val="auto"/>
          <w:sz w:val="24"/>
          <w:highlight w:val="none"/>
        </w:rPr>
        <w:t>供应商应按照《政府采购质疑和投诉办法》（财政部令第</w:t>
      </w:r>
      <w:r>
        <w:rPr>
          <w:rFonts w:ascii="方正仿宋_GBK" w:hAnsi="仿宋" w:eastAsia="方正仿宋_GBK" w:cs="仿宋"/>
          <w:color w:val="auto"/>
          <w:sz w:val="24"/>
          <w:highlight w:val="none"/>
        </w:rPr>
        <w:t>94</w:t>
      </w:r>
      <w:r>
        <w:rPr>
          <w:rFonts w:hint="eastAsia" w:ascii="方正仿宋_GBK" w:hAnsi="仿宋" w:eastAsia="方正仿宋_GBK" w:cs="仿宋"/>
          <w:color w:val="auto"/>
          <w:sz w:val="24"/>
          <w:highlight w:val="none"/>
        </w:rPr>
        <w:t>号）及相关法律法规要求，在法定质疑期内一次性提出针对同一采购程序环节的质疑。</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3.2</w:t>
      </w:r>
      <w:r>
        <w:rPr>
          <w:rFonts w:hint="eastAsia" w:ascii="方正仿宋_GBK" w:hAnsi="仿宋" w:eastAsia="方正仿宋_GBK" w:cs="仿宋"/>
          <w:color w:val="auto"/>
          <w:sz w:val="24"/>
          <w:highlight w:val="none"/>
        </w:rPr>
        <w:t>质疑函范本可在财政部门户网站和中国政府采购网下载。</w:t>
      </w:r>
    </w:p>
    <w:p>
      <w:pPr>
        <w:spacing w:line="400" w:lineRule="exact"/>
        <w:ind w:right="12" w:firstLine="480"/>
        <w:rPr>
          <w:rFonts w:ascii="方正仿宋_GBK" w:hAnsi="仿宋" w:eastAsia="方正仿宋_GBK" w:cs="仿宋"/>
          <w:color w:val="auto"/>
          <w:sz w:val="24"/>
          <w:highlight w:val="none"/>
        </w:rPr>
      </w:pPr>
      <w:r>
        <w:rPr>
          <w:rFonts w:hint="eastAsia" w:ascii="方正仿宋_GBK" w:hAnsi="仿宋" w:eastAsia="方正仿宋_GBK" w:cs="仿宋"/>
          <w:color w:val="auto"/>
          <w:sz w:val="24"/>
          <w:highlight w:val="none"/>
        </w:rPr>
        <w:t>（二）投诉</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1.</w:t>
      </w:r>
      <w:r>
        <w:rPr>
          <w:rFonts w:hint="eastAsia" w:ascii="方正仿宋_GBK" w:hAnsi="仿宋" w:eastAsia="方正仿宋_GBK" w:cs="仿宋"/>
          <w:color w:val="auto"/>
          <w:sz w:val="24"/>
          <w:highlight w:val="none"/>
        </w:rPr>
        <w:t>供应商对采购人、采购代理机构的答复不满意，或者采购人、采购代理机构未在规定时间内作出答复的，可以在答复期满后</w:t>
      </w:r>
      <w:r>
        <w:rPr>
          <w:rFonts w:ascii="方正仿宋_GBK" w:hAnsi="仿宋" w:eastAsia="方正仿宋_GBK" w:cs="仿宋"/>
          <w:color w:val="auto"/>
          <w:sz w:val="24"/>
          <w:highlight w:val="none"/>
        </w:rPr>
        <w:t>15</w:t>
      </w:r>
      <w:r>
        <w:rPr>
          <w:rFonts w:hint="eastAsia" w:ascii="方正仿宋_GBK" w:hAnsi="仿宋" w:eastAsia="方正仿宋_GBK" w:cs="仿宋"/>
          <w:color w:val="auto"/>
          <w:sz w:val="24"/>
          <w:highlight w:val="none"/>
        </w:rPr>
        <w:t>个工作日内按照相关法律法规向财政部门提起投诉。</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2.</w:t>
      </w:r>
      <w:r>
        <w:rPr>
          <w:rFonts w:hint="eastAsia" w:ascii="方正仿宋_GBK" w:hAnsi="仿宋" w:eastAsia="方正仿宋_GBK" w:cs="仿宋"/>
          <w:color w:val="auto"/>
          <w:sz w:val="24"/>
          <w:highlight w:val="none"/>
        </w:rPr>
        <w:t>供应商应按照《政府采购质疑和投诉办法》（财政部令第</w:t>
      </w:r>
      <w:r>
        <w:rPr>
          <w:rFonts w:ascii="方正仿宋_GBK" w:hAnsi="仿宋" w:eastAsia="方正仿宋_GBK" w:cs="仿宋"/>
          <w:color w:val="auto"/>
          <w:sz w:val="24"/>
          <w:highlight w:val="none"/>
        </w:rPr>
        <w:t>94</w:t>
      </w:r>
      <w:r>
        <w:rPr>
          <w:rFonts w:hint="eastAsia" w:ascii="方正仿宋_GBK" w:hAnsi="仿宋" w:eastAsia="方正仿宋_GBK" w:cs="仿宋"/>
          <w:color w:val="auto"/>
          <w:sz w:val="24"/>
          <w:highlight w:val="none"/>
        </w:rPr>
        <w:t>号）及相关法律法规要求递交投诉书和必要的证明材料。投诉书范本可在财政部门户网站和中国政府采购网下载。</w:t>
      </w:r>
    </w:p>
    <w:p>
      <w:pPr>
        <w:spacing w:line="400" w:lineRule="exact"/>
        <w:ind w:right="12" w:firstLine="480"/>
        <w:rPr>
          <w:rFonts w:ascii="方正仿宋_GBK" w:hAnsi="仿宋" w:eastAsia="方正仿宋_GBK" w:cs="仿宋"/>
          <w:color w:val="auto"/>
          <w:sz w:val="24"/>
          <w:highlight w:val="none"/>
        </w:rPr>
      </w:pPr>
      <w:r>
        <w:rPr>
          <w:rFonts w:ascii="方正仿宋_GBK" w:hAnsi="仿宋" w:eastAsia="方正仿宋_GBK" w:cs="仿宋"/>
          <w:color w:val="auto"/>
          <w:sz w:val="24"/>
          <w:highlight w:val="none"/>
        </w:rPr>
        <w:t>3.</w:t>
      </w:r>
      <w:r>
        <w:rPr>
          <w:rFonts w:hint="eastAsia" w:ascii="方正仿宋_GBK" w:hAnsi="仿宋" w:eastAsia="方正仿宋_GBK" w:cs="仿宋"/>
          <w:color w:val="auto"/>
          <w:sz w:val="24"/>
          <w:highlight w:val="none"/>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pStyle w:val="4"/>
        <w:spacing w:line="400" w:lineRule="exact"/>
        <w:ind w:firstLine="480" w:firstLineChars="200"/>
        <w:rPr>
          <w:rFonts w:ascii="方正仿宋_GBK" w:hAnsi="宋体" w:eastAsia="方正仿宋_GBK"/>
          <w:b w:val="0"/>
          <w:color w:val="auto"/>
          <w:sz w:val="24"/>
          <w:szCs w:val="24"/>
          <w:highlight w:val="none"/>
        </w:rPr>
      </w:pPr>
      <w:bookmarkStart w:id="91" w:name="_Toc7591"/>
      <w:bookmarkStart w:id="92" w:name="_Toc28149"/>
      <w:r>
        <w:rPr>
          <w:rFonts w:ascii="方正仿宋_GBK" w:hAnsi="宋体" w:eastAsia="方正仿宋_GBK"/>
          <w:b w:val="0"/>
          <w:color w:val="auto"/>
          <w:sz w:val="24"/>
          <w:szCs w:val="24"/>
          <w:highlight w:val="none"/>
        </w:rPr>
        <w:t>4.</w:t>
      </w:r>
      <w:r>
        <w:rPr>
          <w:rFonts w:hint="eastAsia" w:ascii="方正仿宋_GBK" w:hAnsi="宋体" w:eastAsia="方正仿宋_GBK"/>
          <w:b w:val="0"/>
          <w:color w:val="auto"/>
          <w:sz w:val="24"/>
          <w:szCs w:val="24"/>
          <w:highlight w:val="none"/>
        </w:rPr>
        <w:t>在确定受理投诉后，财政部门自受理投诉之日起</w:t>
      </w:r>
      <w:r>
        <w:rPr>
          <w:rFonts w:ascii="方正仿宋_GBK" w:hAnsi="宋体" w:eastAsia="方正仿宋_GBK"/>
          <w:b w:val="0"/>
          <w:color w:val="auto"/>
          <w:sz w:val="24"/>
          <w:szCs w:val="24"/>
          <w:highlight w:val="none"/>
        </w:rPr>
        <w:t>30</w:t>
      </w:r>
      <w:r>
        <w:rPr>
          <w:rFonts w:hint="eastAsia" w:ascii="方正仿宋_GBK" w:hAnsi="宋体" w:eastAsia="方正仿宋_GBK"/>
          <w:b w:val="0"/>
          <w:color w:val="auto"/>
          <w:sz w:val="24"/>
          <w:szCs w:val="24"/>
          <w:highlight w:val="none"/>
        </w:rPr>
        <w:t>个工作日内（需要检验、检测、鉴定、专家评审以及需要投诉人补正材料的，所需时间不计算在投诉处理期限内）对投诉事项做出处理决定。</w:t>
      </w:r>
      <w:bookmarkEnd w:id="91"/>
      <w:bookmarkEnd w:id="92"/>
    </w:p>
    <w:p>
      <w:pPr>
        <w:pStyle w:val="4"/>
        <w:spacing w:line="400" w:lineRule="exact"/>
        <w:rPr>
          <w:rFonts w:ascii="方正仿宋_GBK" w:eastAsia="方正仿宋_GBK"/>
          <w:color w:val="auto"/>
          <w:sz w:val="24"/>
          <w:szCs w:val="24"/>
          <w:highlight w:val="none"/>
        </w:rPr>
      </w:pPr>
      <w:bookmarkStart w:id="93" w:name="_Toc3031"/>
      <w:r>
        <w:rPr>
          <w:rFonts w:hint="eastAsia" w:ascii="方正仿宋_GBK" w:eastAsia="方正仿宋_GBK"/>
          <w:color w:val="auto"/>
          <w:sz w:val="24"/>
          <w:szCs w:val="24"/>
          <w:highlight w:val="none"/>
        </w:rPr>
        <w:t>七、签订</w:t>
      </w:r>
      <w:bookmarkEnd w:id="87"/>
      <w:r>
        <w:rPr>
          <w:rFonts w:hint="eastAsia" w:ascii="方正仿宋_GBK" w:eastAsia="方正仿宋_GBK"/>
          <w:color w:val="auto"/>
          <w:sz w:val="24"/>
          <w:szCs w:val="24"/>
          <w:highlight w:val="none"/>
        </w:rPr>
        <w:t>合同</w:t>
      </w:r>
      <w:bookmarkEnd w:id="88"/>
      <w:bookmarkEnd w:id="93"/>
    </w:p>
    <w:p>
      <w:pPr>
        <w:spacing w:line="400" w:lineRule="exact"/>
        <w:ind w:firstLine="360" w:firstLineChars="150"/>
        <w:rPr>
          <w:rFonts w:ascii="方正仿宋_GBK" w:hAnsi="宋体" w:eastAsia="方正仿宋_GBK"/>
          <w:color w:val="auto"/>
          <w:sz w:val="24"/>
          <w:szCs w:val="24"/>
          <w:highlight w:val="none"/>
        </w:rPr>
      </w:pPr>
      <w:bookmarkStart w:id="94" w:name="_Toc14780"/>
      <w:r>
        <w:rPr>
          <w:rFonts w:hint="eastAsia" w:ascii="方正仿宋_GBK" w:hAnsi="宋体" w:eastAsia="方正仿宋_GBK"/>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（二）竞争性磋商文件、供应商的响应文件及澄清文件等，均为签订政府采购合同的依据。</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（四）合同原则上应按照《重庆市政府采购合同》签订，相关单位要求适用合同通用格式版本的，应按其要求另行签订其他合同。</w:t>
      </w:r>
    </w:p>
    <w:p>
      <w:pPr>
        <w:spacing w:line="40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（五）采购人要求成交供应商提供履约保证金的，应当在竞争性磋商文件中予以约定。成交供应商履约完毕后，采购人应按磋商文件及合同的约定无息退还其履约保证金。</w:t>
      </w:r>
    </w:p>
    <w:p>
      <w:pPr>
        <w:pStyle w:val="4"/>
        <w:spacing w:line="400" w:lineRule="exact"/>
        <w:rPr>
          <w:rFonts w:ascii="方正仿宋_GBK" w:eastAsia="方正仿宋_GBK"/>
          <w:color w:val="auto"/>
          <w:sz w:val="24"/>
          <w:highlight w:val="none"/>
        </w:rPr>
      </w:pPr>
      <w:bookmarkStart w:id="95" w:name="_Toc13186"/>
      <w:r>
        <w:rPr>
          <w:rFonts w:hint="eastAsia" w:ascii="方正仿宋_GBK" w:eastAsia="方正仿宋_GBK"/>
          <w:color w:val="auto"/>
          <w:sz w:val="24"/>
          <w:highlight w:val="none"/>
        </w:rPr>
        <w:t>八、代理服务费</w:t>
      </w:r>
      <w:bookmarkEnd w:id="95"/>
    </w:p>
    <w:p>
      <w:pPr>
        <w:spacing w:line="400" w:lineRule="exact"/>
        <w:ind w:firstLine="480" w:firstLineChars="200"/>
        <w:rPr>
          <w:rFonts w:ascii="方正仿宋_GBK" w:eastAsia="方正仿宋_GBK"/>
          <w:color w:val="auto"/>
          <w:sz w:val="24"/>
          <w:szCs w:val="24"/>
          <w:highlight w:val="none"/>
        </w:rPr>
      </w:pPr>
      <w:r>
        <w:rPr>
          <w:rFonts w:hint="eastAsia" w:ascii="方正仿宋_GBK" w:hAnsi="宋体" w:eastAsia="方正仿宋_GBK"/>
          <w:color w:val="auto"/>
          <w:sz w:val="24"/>
          <w:szCs w:val="24"/>
          <w:highlight w:val="none"/>
        </w:rPr>
        <w:t>采购招标代理费由中标单位承担，以本项目中标价为计费基数，</w:t>
      </w:r>
      <w:r>
        <w:rPr>
          <w:rFonts w:ascii="方正仿宋_GBK" w:hAnsi="宋体" w:eastAsia="方正仿宋_GBK"/>
          <w:color w:val="auto"/>
          <w:sz w:val="24"/>
          <w:szCs w:val="24"/>
          <w:highlight w:val="none"/>
        </w:rPr>
        <w:t>100</w:t>
      </w:r>
      <w:r>
        <w:rPr>
          <w:rFonts w:hint="eastAsia" w:ascii="方正仿宋_GBK" w:hAnsi="宋体" w:eastAsia="方正仿宋_GBK"/>
          <w:color w:val="auto"/>
          <w:sz w:val="24"/>
          <w:szCs w:val="24"/>
          <w:highlight w:val="none"/>
        </w:rPr>
        <w:t>万元（含</w:t>
      </w:r>
      <w:r>
        <w:rPr>
          <w:rFonts w:ascii="方正仿宋_GBK" w:hAnsi="宋体" w:eastAsia="方正仿宋_GBK"/>
          <w:color w:val="auto"/>
          <w:sz w:val="24"/>
          <w:szCs w:val="24"/>
          <w:highlight w:val="none"/>
        </w:rPr>
        <w:t>100</w:t>
      </w:r>
      <w:r>
        <w:rPr>
          <w:rFonts w:hint="eastAsia" w:ascii="方正仿宋_GBK" w:hAnsi="宋体" w:eastAsia="方正仿宋_GBK"/>
          <w:color w:val="auto"/>
          <w:sz w:val="24"/>
          <w:szCs w:val="24"/>
          <w:highlight w:val="none"/>
        </w:rPr>
        <w:t>万元）以下的部分按货物招标类</w:t>
      </w:r>
      <w:r>
        <w:rPr>
          <w:rFonts w:ascii="方正仿宋_GBK" w:hAnsi="宋体" w:eastAsia="方正仿宋_GBK"/>
          <w:color w:val="auto"/>
          <w:sz w:val="24"/>
          <w:szCs w:val="24"/>
          <w:highlight w:val="none"/>
        </w:rPr>
        <w:t>1.5%</w:t>
      </w:r>
      <w:r>
        <w:rPr>
          <w:rFonts w:hint="eastAsia" w:ascii="方正仿宋_GBK" w:hAnsi="宋体" w:eastAsia="方正仿宋_GBK"/>
          <w:color w:val="auto"/>
          <w:sz w:val="24"/>
          <w:szCs w:val="24"/>
          <w:highlight w:val="none"/>
        </w:rPr>
        <w:t>计取；在公示期满后成交通知书发出前由中标人一次性支付采购招标代理费。</w:t>
      </w:r>
    </w:p>
    <w:p>
      <w:pPr>
        <w:pStyle w:val="4"/>
        <w:spacing w:line="400" w:lineRule="exact"/>
        <w:rPr>
          <w:rFonts w:ascii="方正仿宋_GBK" w:eastAsia="方正仿宋_GBK"/>
          <w:color w:val="auto"/>
          <w:sz w:val="24"/>
          <w:highlight w:val="none"/>
        </w:rPr>
      </w:pPr>
      <w:bookmarkStart w:id="96" w:name="_Toc13949"/>
      <w:r>
        <w:rPr>
          <w:rFonts w:hint="eastAsia" w:ascii="方正仿宋_GBK" w:eastAsia="方正仿宋_GBK"/>
          <w:color w:val="auto"/>
          <w:sz w:val="24"/>
          <w:highlight w:val="none"/>
        </w:rPr>
        <w:t>九、政府采购信用融资</w:t>
      </w:r>
      <w:bookmarkEnd w:id="94"/>
      <w:bookmarkEnd w:id="96"/>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2"/>
        <w:spacing w:line="360" w:lineRule="auto"/>
        <w:jc w:val="center"/>
        <w:rPr>
          <w:rFonts w:ascii="方正小标宋_GBK" w:hAnsi="宋体" w:eastAsia="方正小标宋_GBK"/>
          <w:b w:val="0"/>
          <w:color w:val="auto"/>
          <w:sz w:val="36"/>
          <w:szCs w:val="30"/>
          <w:highlight w:val="none"/>
        </w:rPr>
      </w:pPr>
      <w:r>
        <w:rPr>
          <w:rFonts w:ascii="宋体" w:hAnsi="宋体" w:eastAsia="宋体"/>
          <w:color w:val="auto"/>
          <w:sz w:val="36"/>
          <w:szCs w:val="30"/>
          <w:highlight w:val="none"/>
        </w:rPr>
        <w:br w:type="page"/>
      </w:r>
      <w:bookmarkStart w:id="97" w:name="_Toc3466"/>
      <w:r>
        <w:rPr>
          <w:rFonts w:hint="eastAsia" w:ascii="方正小标宋_GBK" w:hAnsi="宋体" w:eastAsia="方正小标宋_GBK"/>
          <w:b w:val="0"/>
          <w:color w:val="auto"/>
          <w:sz w:val="36"/>
          <w:szCs w:val="30"/>
          <w:highlight w:val="none"/>
        </w:rPr>
        <w:t>第六篇</w:t>
      </w:r>
      <w:bookmarkEnd w:id="89"/>
      <w:bookmarkEnd w:id="90"/>
      <w:r>
        <w:rPr>
          <w:rFonts w:hint="eastAsia" w:ascii="方正小标宋_GBK" w:hAnsi="宋体" w:eastAsia="方正小标宋_GBK"/>
          <w:b w:val="0"/>
          <w:color w:val="auto"/>
          <w:sz w:val="36"/>
          <w:szCs w:val="30"/>
          <w:highlight w:val="none"/>
        </w:rPr>
        <w:t>合同草案条款</w:t>
      </w:r>
      <w:bookmarkEnd w:id="97"/>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w:t>
      </w:r>
      <w:r>
        <w:rPr>
          <w:rFonts w:hint="eastAsia" w:ascii="方正仿宋_GBK" w:hAnsi="宋体" w:eastAsia="方正仿宋_GBK"/>
          <w:bCs/>
          <w:color w:val="auto"/>
          <w:sz w:val="24"/>
          <w:highlight w:val="none"/>
        </w:rPr>
        <w:t>、定义</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1.1</w:t>
      </w:r>
      <w:r>
        <w:rPr>
          <w:rFonts w:hint="eastAsia" w:ascii="方正仿宋_GBK" w:hAnsi="宋体" w:eastAsia="方正仿宋_GBK"/>
          <w:bCs/>
          <w:color w:val="auto"/>
          <w:sz w:val="24"/>
          <w:highlight w:val="none"/>
        </w:rPr>
        <w:t>甲方（需方）即采购人，是指通过竞争性磋商采购，接受合同货物及服务的各级国家机关、事业单位和团体组织。</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1.2</w:t>
      </w:r>
      <w:r>
        <w:rPr>
          <w:rFonts w:hint="eastAsia" w:ascii="方正仿宋_GBK" w:hAnsi="宋体" w:eastAsia="方正仿宋_GBK"/>
          <w:bCs/>
          <w:color w:val="auto"/>
          <w:sz w:val="24"/>
          <w:highlight w:val="none"/>
        </w:rPr>
        <w:t>乙方（供方）即成交供应商，是指成交后提供合同货物和服务的自然人、法人及其他组织。</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1.3</w:t>
      </w:r>
      <w:r>
        <w:rPr>
          <w:rFonts w:hint="eastAsia" w:ascii="方正仿宋_GBK" w:hAnsi="宋体" w:eastAsia="方正仿宋_GBK"/>
          <w:bCs/>
          <w:color w:val="auto"/>
          <w:sz w:val="24"/>
          <w:highlight w:val="none"/>
        </w:rPr>
        <w:t>合同是指由甲乙双方按照竞争性磋商文件和响应文件的实质性内容，通过协商一致达成的书面协议。</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1.4</w:t>
      </w:r>
      <w:r>
        <w:rPr>
          <w:rFonts w:hint="eastAsia" w:ascii="方正仿宋_GBK" w:hAnsi="宋体" w:eastAsia="方正仿宋_GBK"/>
          <w:bCs/>
          <w:color w:val="auto"/>
          <w:sz w:val="24"/>
          <w:highlight w:val="none"/>
        </w:rPr>
        <w:t>合同价格指以成交价格为依据，在供方全面履行合同义务后，需方（或财政部门）应支付给供方的金额。</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1.5</w:t>
      </w:r>
      <w:r>
        <w:rPr>
          <w:rFonts w:hint="eastAsia" w:ascii="方正仿宋_GBK" w:hAnsi="宋体" w:eastAsia="方正仿宋_GBK"/>
          <w:bCs/>
          <w:color w:val="auto"/>
          <w:sz w:val="24"/>
          <w:highlight w:val="none"/>
        </w:rPr>
        <w:t>技术资料是指合同货物及其相关的设计、制造、监造、检验、验收等文件（包括图纸、各种文字说明、标准）。</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2</w:t>
      </w:r>
      <w:r>
        <w:rPr>
          <w:rFonts w:hint="eastAsia" w:ascii="方正仿宋_GBK" w:hAnsi="宋体" w:eastAsia="方正仿宋_GBK"/>
          <w:bCs/>
          <w:color w:val="auto"/>
          <w:sz w:val="24"/>
          <w:highlight w:val="none"/>
        </w:rPr>
        <w:t>、货物内容（合同内容）</w:t>
      </w:r>
    </w:p>
    <w:p>
      <w:pPr>
        <w:snapToGrid w:val="0"/>
        <w:spacing w:line="380" w:lineRule="exact"/>
        <w:ind w:firstLine="600" w:firstLineChars="250"/>
        <w:outlineLvl w:val="0"/>
        <w:rPr>
          <w:rFonts w:ascii="方正仿宋_GBK" w:hAnsi="宋体" w:eastAsia="方正仿宋_GBK"/>
          <w:bCs/>
          <w:color w:val="auto"/>
          <w:sz w:val="24"/>
          <w:highlight w:val="none"/>
        </w:rPr>
      </w:pPr>
      <w:r>
        <w:rPr>
          <w:rFonts w:hint="eastAsia" w:ascii="方正仿宋_GBK" w:hAnsi="宋体" w:eastAsia="方正仿宋_GBK"/>
          <w:bCs/>
          <w:color w:val="auto"/>
          <w:sz w:val="24"/>
          <w:highlight w:val="none"/>
        </w:rPr>
        <w:t>合同包括以下内容：货物名称、型号规格、技术参数、数量（单位）等内容。</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3</w:t>
      </w:r>
      <w:r>
        <w:rPr>
          <w:rFonts w:hint="eastAsia" w:ascii="方正仿宋_GBK" w:hAnsi="宋体" w:eastAsia="方正仿宋_GBK"/>
          <w:bCs/>
          <w:color w:val="auto"/>
          <w:sz w:val="24"/>
          <w:highlight w:val="none"/>
        </w:rPr>
        <w:t>、合同价格</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3.1</w:t>
      </w:r>
      <w:r>
        <w:rPr>
          <w:rFonts w:hint="eastAsia" w:ascii="方正仿宋_GBK" w:hAnsi="宋体" w:eastAsia="方正仿宋_GBK"/>
          <w:bCs/>
          <w:color w:val="auto"/>
          <w:sz w:val="24"/>
          <w:highlight w:val="none"/>
        </w:rPr>
        <w:t>合同价格即合同总价。</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3.2</w:t>
      </w:r>
      <w:r>
        <w:rPr>
          <w:rFonts w:hint="eastAsia" w:ascii="方正仿宋_GBK" w:hAnsi="宋体" w:eastAsia="方正仿宋_GBK"/>
          <w:bCs/>
          <w:color w:val="auto"/>
          <w:sz w:val="24"/>
          <w:highlight w:val="none"/>
        </w:rPr>
        <w:t>合同价格包括合同货物、技术资料、合同货物的税费、运杂费、保险费、包装费、装卸费及与货物有关的供方应纳的税费，所有税费由乙方负担。</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3.3</w:t>
      </w:r>
      <w:r>
        <w:rPr>
          <w:rFonts w:hint="eastAsia" w:ascii="方正仿宋_GBK" w:hAnsi="宋体" w:eastAsia="方正仿宋_GBK"/>
          <w:bCs/>
          <w:color w:val="auto"/>
          <w:sz w:val="24"/>
          <w:highlight w:val="none"/>
        </w:rPr>
        <w:t>合同货物单价为不变价。</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4</w:t>
      </w:r>
      <w:r>
        <w:rPr>
          <w:rFonts w:hint="eastAsia" w:ascii="方正仿宋_GBK" w:hAnsi="宋体" w:eastAsia="方正仿宋_GBK"/>
          <w:bCs/>
          <w:color w:val="auto"/>
          <w:sz w:val="24"/>
          <w:highlight w:val="none"/>
        </w:rPr>
        <w:t>、转包或分包</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4.1</w:t>
      </w:r>
      <w:r>
        <w:rPr>
          <w:rFonts w:hint="eastAsia" w:ascii="方正仿宋_GBK" w:hAnsi="宋体" w:eastAsia="方正仿宋_GBK"/>
          <w:bCs/>
          <w:color w:val="auto"/>
          <w:sz w:val="24"/>
          <w:highlight w:val="none"/>
        </w:rPr>
        <w:t>本合同范围的货物，应由乙方直接供应，不得转让他人供应；</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4.2</w:t>
      </w:r>
      <w:r>
        <w:rPr>
          <w:rFonts w:hint="eastAsia" w:ascii="方正仿宋_GBK" w:hAnsi="宋体" w:eastAsia="方正仿宋_GBK"/>
          <w:bCs/>
          <w:color w:val="auto"/>
          <w:sz w:val="24"/>
          <w:highlight w:val="none"/>
        </w:rPr>
        <w:t>非经甲方书面同意，乙方不得将本合同范围的货物全部或部分分包给他人供应；</w:t>
      </w:r>
    </w:p>
    <w:p>
      <w:pPr>
        <w:snapToGrid w:val="0"/>
        <w:spacing w:line="380" w:lineRule="exact"/>
        <w:ind w:firstLine="600" w:firstLineChars="25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4.3</w:t>
      </w:r>
      <w:r>
        <w:rPr>
          <w:rFonts w:hint="eastAsia" w:ascii="方正仿宋_GBK" w:hAnsi="宋体" w:eastAsia="方正仿宋_GBK"/>
          <w:bCs/>
          <w:color w:val="auto"/>
          <w:sz w:val="24"/>
          <w:highlight w:val="none"/>
        </w:rPr>
        <w:t>如有转让和未经甲方同意的分包行为，甲方有权解除合同，没收履约保证金并追究乙方的违约责任。</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bCs/>
          <w:color w:val="auto"/>
          <w:sz w:val="24"/>
          <w:highlight w:val="none"/>
        </w:rPr>
        <w:t>5</w:t>
      </w:r>
      <w:r>
        <w:rPr>
          <w:rFonts w:hint="eastAsia" w:ascii="方正仿宋_GBK" w:hAnsi="宋体" w:eastAsia="方正仿宋_GBK"/>
          <w:bCs/>
          <w:color w:val="auto"/>
          <w:sz w:val="24"/>
          <w:highlight w:val="none"/>
        </w:rPr>
        <w:t>、质量保证及售后服务</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5.1</w:t>
      </w:r>
      <w:r>
        <w:rPr>
          <w:rFonts w:hint="eastAsia" w:ascii="方正仿宋_GBK" w:hAnsi="宋体" w:eastAsia="方正仿宋_GBK"/>
          <w:color w:val="auto"/>
          <w:sz w:val="24"/>
          <w:highlight w:val="none"/>
        </w:rPr>
        <w:t>乙方应按竞争性磋商文件规定的货物性能、技术要求、质量标准向甲方提供未经使用的全新产品。</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5.2</w:t>
      </w:r>
      <w:r>
        <w:rPr>
          <w:rFonts w:hint="eastAsia" w:ascii="方正仿宋_GBK" w:hAnsi="宋体" w:eastAsia="方正仿宋_GBK"/>
          <w:color w:val="auto"/>
          <w:sz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5.2.1</w:t>
      </w:r>
      <w:r>
        <w:rPr>
          <w:rFonts w:hint="eastAsia" w:ascii="方正仿宋_GBK" w:hAnsi="宋体" w:eastAsia="方正仿宋_GBK"/>
          <w:color w:val="auto"/>
          <w:sz w:val="24"/>
          <w:highlight w:val="none"/>
        </w:rPr>
        <w:t>更换：由乙方承担所发生的全部费用。</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5.2.2</w:t>
      </w:r>
      <w:r>
        <w:rPr>
          <w:rFonts w:hint="eastAsia" w:ascii="方正仿宋_GBK" w:hAnsi="宋体" w:eastAsia="方正仿宋_GBK"/>
          <w:color w:val="auto"/>
          <w:sz w:val="24"/>
          <w:highlight w:val="none"/>
        </w:rPr>
        <w:t>贬值处理：由甲乙双方合议定价。</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5.2.3</w:t>
      </w:r>
      <w:r>
        <w:rPr>
          <w:rFonts w:hint="eastAsia" w:ascii="方正仿宋_GBK" w:hAnsi="宋体" w:eastAsia="方正仿宋_GBK"/>
          <w:color w:val="auto"/>
          <w:sz w:val="24"/>
          <w:highlight w:val="none"/>
        </w:rPr>
        <w:t>退货处理：乙方应退还甲方支付的合同款，同时应承担该货物的直接费用（运输、保险、检验、货款利息及银行手续费等）。</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 xml:space="preserve">5.3 </w:t>
      </w:r>
      <w:r>
        <w:rPr>
          <w:rFonts w:hint="eastAsia" w:ascii="方正仿宋_GBK" w:hAnsi="宋体" w:eastAsia="方正仿宋_GBK"/>
          <w:color w:val="auto"/>
          <w:sz w:val="24"/>
          <w:highlight w:val="none"/>
        </w:rPr>
        <w:t>如在使用过程中发生质量问题，乙方应同本项目“第三篇采购商务需求”对质量保证及售后服务内容的约定。</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5.4</w:t>
      </w:r>
      <w:r>
        <w:rPr>
          <w:rFonts w:hint="eastAsia" w:ascii="方正仿宋_GBK" w:hAnsi="宋体" w:eastAsia="方正仿宋_GBK"/>
          <w:color w:val="auto"/>
          <w:sz w:val="24"/>
          <w:highlight w:val="none"/>
        </w:rPr>
        <w:t>在质保期内，乙方应对货物出现的质量及安全问题负责处理解决并承担一切费用。</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6</w:t>
      </w:r>
      <w:r>
        <w:rPr>
          <w:rFonts w:hint="eastAsia" w:ascii="方正仿宋_GBK" w:hAnsi="宋体" w:eastAsia="方正仿宋_GBK"/>
          <w:color w:val="auto"/>
          <w:sz w:val="24"/>
          <w:highlight w:val="none"/>
        </w:rPr>
        <w:t>、付款</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6.1</w:t>
      </w:r>
      <w:r>
        <w:rPr>
          <w:rFonts w:hint="eastAsia" w:ascii="方正仿宋_GBK" w:hAnsi="宋体" w:eastAsia="方正仿宋_GBK"/>
          <w:color w:val="auto"/>
          <w:sz w:val="24"/>
          <w:highlight w:val="none"/>
        </w:rPr>
        <w:t>本合同使用货币币制如未作特别说明均为人民币。</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6.2</w:t>
      </w:r>
      <w:r>
        <w:rPr>
          <w:rFonts w:hint="eastAsia" w:ascii="方正仿宋_GBK" w:hAnsi="宋体" w:eastAsia="方正仿宋_GBK"/>
          <w:color w:val="auto"/>
          <w:sz w:val="24"/>
          <w:highlight w:val="none"/>
        </w:rPr>
        <w:t>付款方式：银行转账、现金支票。</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6.3</w:t>
      </w:r>
      <w:r>
        <w:rPr>
          <w:rFonts w:hint="eastAsia" w:ascii="方正仿宋_GBK" w:hAnsi="宋体" w:eastAsia="方正仿宋_GBK"/>
          <w:color w:val="auto"/>
          <w:sz w:val="24"/>
          <w:highlight w:val="none"/>
        </w:rPr>
        <w:t>付款方法：同本项目“第三篇采购商务需求”中关于付款方式的约定。</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7</w:t>
      </w:r>
      <w:r>
        <w:rPr>
          <w:rFonts w:hint="eastAsia" w:ascii="方正仿宋_GBK" w:hAnsi="宋体" w:eastAsia="方正仿宋_GBK"/>
          <w:color w:val="auto"/>
          <w:sz w:val="24"/>
          <w:highlight w:val="none"/>
        </w:rPr>
        <w:t>、检查验收</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7.1</w:t>
      </w:r>
      <w:r>
        <w:rPr>
          <w:rFonts w:hint="eastAsia" w:ascii="方正仿宋_GBK" w:hAnsi="宋体" w:eastAsia="方正仿宋_GBK"/>
          <w:color w:val="auto"/>
          <w:sz w:val="24"/>
          <w:highlight w:val="none"/>
        </w:rPr>
        <w:t>供方应随货物提供合格证和质量证明文件，如是国外进口的货物还须提供入关证明。</w:t>
      </w:r>
    </w:p>
    <w:p>
      <w:pPr>
        <w:adjustRightInd w:val="0"/>
        <w:snapToGrid w:val="0"/>
        <w:spacing w:line="380" w:lineRule="exact"/>
        <w:ind w:firstLine="600" w:firstLineChars="250"/>
        <w:rPr>
          <w:rFonts w:ascii="方正仿宋_GBK" w:hAnsi="宋体" w:eastAsia="方正仿宋_GBK"/>
          <w:color w:val="auto"/>
          <w:sz w:val="24"/>
          <w:highlight w:val="none"/>
        </w:rPr>
      </w:pPr>
      <w:r>
        <w:rPr>
          <w:rFonts w:ascii="方正仿宋_GBK" w:hAnsi="宋体" w:eastAsia="方正仿宋_GBK"/>
          <w:color w:val="auto"/>
          <w:sz w:val="24"/>
          <w:highlight w:val="none"/>
        </w:rPr>
        <w:t>7.2</w:t>
      </w:r>
      <w:r>
        <w:rPr>
          <w:rFonts w:hint="eastAsia" w:ascii="方正仿宋_GBK" w:hAnsi="宋体" w:eastAsia="方正仿宋_GBK"/>
          <w:color w:val="auto"/>
          <w:sz w:val="24"/>
          <w:highlight w:val="none"/>
        </w:rPr>
        <w:t>货物验收</w:t>
      </w:r>
    </w:p>
    <w:p>
      <w:pPr>
        <w:adjustRightInd w:val="0"/>
        <w:snapToGrid w:val="0"/>
        <w:spacing w:line="38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7.3</w:t>
      </w:r>
      <w:r>
        <w:rPr>
          <w:rFonts w:hint="eastAsia" w:ascii="方正仿宋_GBK" w:hAnsi="宋体" w:eastAsia="方正仿宋_GBK"/>
          <w:color w:val="auto"/>
          <w:sz w:val="24"/>
          <w:highlight w:val="none"/>
        </w:rPr>
        <w:t>货物验收报告应由需方、供方经办人签字，并加盖双方公章，以此作为支付凭据。</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8</w:t>
      </w:r>
      <w:r>
        <w:rPr>
          <w:rFonts w:hint="eastAsia" w:ascii="方正仿宋_GBK" w:hAnsi="宋体" w:eastAsia="方正仿宋_GBK"/>
          <w:color w:val="auto"/>
          <w:sz w:val="24"/>
          <w:highlight w:val="none"/>
        </w:rPr>
        <w:t>、索赔</w:t>
      </w:r>
    </w:p>
    <w:p>
      <w:pPr>
        <w:adjustRightInd w:val="0"/>
        <w:snapToGrid w:val="0"/>
        <w:spacing w:line="38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供方对货物与合同要求不符负有责任，并且需方已于规定交货内和服务承诺期内提出索赔，供方应按需方同意的下述一种或多种方法解决索赔事宜。</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8.1</w:t>
      </w:r>
      <w:r>
        <w:rPr>
          <w:rFonts w:hint="eastAsia" w:ascii="方正仿宋_GBK" w:hAnsi="宋体" w:eastAsia="方正仿宋_GBK"/>
          <w:color w:val="auto"/>
          <w:sz w:val="24"/>
          <w:highlight w:val="none"/>
        </w:rPr>
        <w:t>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8.2</w:t>
      </w:r>
      <w:r>
        <w:rPr>
          <w:rFonts w:hint="eastAsia" w:ascii="方正仿宋_GBK" w:hAnsi="宋体" w:eastAsia="方正仿宋_GBK"/>
          <w:color w:val="auto"/>
          <w:sz w:val="24"/>
          <w:highlight w:val="none"/>
        </w:rPr>
        <w:t>根据货物的疵劣和受损程度以及需方遭受损失的金额，经双方同意降低货物价格。</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9</w:t>
      </w:r>
      <w:r>
        <w:rPr>
          <w:rFonts w:hint="eastAsia" w:ascii="方正仿宋_GBK" w:hAnsi="宋体" w:eastAsia="方正仿宋_GBK"/>
          <w:color w:val="auto"/>
          <w:sz w:val="24"/>
          <w:highlight w:val="none"/>
        </w:rPr>
        <w:t>、知识产权</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9.1</w:t>
      </w:r>
      <w:r>
        <w:rPr>
          <w:rFonts w:hint="eastAsia" w:ascii="方正仿宋_GBK" w:hAnsi="宋体" w:eastAsia="方正仿宋_GBK"/>
          <w:color w:val="auto"/>
          <w:sz w:val="24"/>
          <w:szCs w:val="24"/>
          <w:highlight w:val="none"/>
        </w:rPr>
        <w:t>甲方在中华人民共和国境内使用乙方提供的货物及服务时免受第三方提出的侵犯其专利权或其它知识产权的起诉。如果第三方提出侵权指控，乙方承担由此而引起的一切法律责任和费用。</w:t>
      </w:r>
    </w:p>
    <w:p>
      <w:pPr>
        <w:adjustRightInd w:val="0"/>
        <w:snapToGrid w:val="0"/>
        <w:spacing w:line="38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9.2</w:t>
      </w:r>
      <w:r>
        <w:rPr>
          <w:rFonts w:hint="eastAsia" w:ascii="方正仿宋_GBK" w:hAnsi="宋体" w:eastAsia="方正仿宋_GBK"/>
          <w:color w:val="auto"/>
          <w:sz w:val="24"/>
          <w:szCs w:val="24"/>
          <w:highlight w:val="none"/>
        </w:rPr>
        <w:t>若涉及软件开发等服务类项目知识产权的，知识产权归采购人所有。</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10</w:t>
      </w:r>
      <w:r>
        <w:rPr>
          <w:rFonts w:hint="eastAsia" w:ascii="方正仿宋_GBK" w:hAnsi="宋体" w:eastAsia="方正仿宋_GBK"/>
          <w:bCs/>
          <w:color w:val="auto"/>
          <w:sz w:val="24"/>
          <w:highlight w:val="none"/>
        </w:rPr>
        <w:t>、合同争议的解决</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10.1</w:t>
      </w:r>
      <w:r>
        <w:rPr>
          <w:rFonts w:hint="eastAsia" w:ascii="方正仿宋_GBK" w:hAnsi="宋体" w:eastAsia="方正仿宋_GBK"/>
          <w:bCs/>
          <w:color w:val="auto"/>
          <w:sz w:val="24"/>
          <w:highlight w:val="none"/>
        </w:rPr>
        <w:t>当事人友好协商达成一致</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10.2</w:t>
      </w:r>
      <w:r>
        <w:rPr>
          <w:rFonts w:hint="eastAsia" w:ascii="方正仿宋_GBK" w:hAnsi="宋体" w:eastAsia="方正仿宋_GBK"/>
          <w:bCs/>
          <w:color w:val="auto"/>
          <w:sz w:val="24"/>
          <w:highlight w:val="none"/>
        </w:rPr>
        <w:t>在</w:t>
      </w:r>
      <w:r>
        <w:rPr>
          <w:rFonts w:ascii="方正仿宋_GBK" w:hAnsi="宋体" w:eastAsia="方正仿宋_GBK"/>
          <w:bCs/>
          <w:color w:val="auto"/>
          <w:sz w:val="24"/>
          <w:highlight w:val="none"/>
        </w:rPr>
        <w:t>60</w:t>
      </w:r>
      <w:r>
        <w:rPr>
          <w:rFonts w:hint="eastAsia" w:ascii="方正仿宋_GBK" w:hAnsi="宋体" w:eastAsia="方正仿宋_GBK"/>
          <w:bCs/>
          <w:color w:val="auto"/>
          <w:sz w:val="24"/>
          <w:highlight w:val="none"/>
        </w:rPr>
        <w:t>天内当事人协商不能达成协议的，可提请采购人当地仲裁机构仲裁。</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11</w:t>
      </w:r>
      <w:r>
        <w:rPr>
          <w:rFonts w:hint="eastAsia" w:ascii="方正仿宋_GBK" w:hAnsi="宋体" w:eastAsia="方正仿宋_GBK"/>
          <w:bCs/>
          <w:color w:val="auto"/>
          <w:sz w:val="24"/>
          <w:highlight w:val="none"/>
        </w:rPr>
        <w:t>、违约责任</w:t>
      </w:r>
    </w:p>
    <w:p>
      <w:pPr>
        <w:snapToGrid w:val="0"/>
        <w:spacing w:line="380" w:lineRule="exact"/>
        <w:ind w:firstLine="480" w:firstLineChars="200"/>
        <w:outlineLvl w:val="0"/>
        <w:rPr>
          <w:rFonts w:ascii="方正仿宋_GBK" w:hAnsi="宋体" w:eastAsia="方正仿宋_GBK"/>
          <w:bCs/>
          <w:color w:val="auto"/>
          <w:sz w:val="24"/>
          <w:highlight w:val="none"/>
        </w:rPr>
      </w:pPr>
      <w:r>
        <w:rPr>
          <w:rFonts w:hint="eastAsia" w:ascii="方正仿宋_GBK" w:hAnsi="宋体" w:eastAsia="方正仿宋_GBK"/>
          <w:bCs/>
          <w:color w:val="auto"/>
          <w:sz w:val="24"/>
          <w:highlight w:val="none"/>
        </w:rPr>
        <w:t>按《中华人民共和国合同法》、《中华人民共和国政府采购法》有关条款，或由供需双方约定。</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12</w:t>
      </w:r>
      <w:r>
        <w:rPr>
          <w:rFonts w:hint="eastAsia" w:ascii="方正仿宋_GBK" w:hAnsi="宋体" w:eastAsia="方正仿宋_GBK"/>
          <w:bCs/>
          <w:color w:val="auto"/>
          <w:sz w:val="24"/>
          <w:highlight w:val="none"/>
        </w:rPr>
        <w:t>、合同生效及其它</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12.1</w:t>
      </w:r>
      <w:r>
        <w:rPr>
          <w:rFonts w:hint="eastAsia" w:ascii="方正仿宋_GBK" w:hAnsi="宋体" w:eastAsia="方正仿宋_GBK"/>
          <w:bCs/>
          <w:color w:val="auto"/>
          <w:sz w:val="24"/>
          <w:highlight w:val="none"/>
        </w:rPr>
        <w:t>合同生效及其效力应符合《中华人民共和国合同法》有关规定。</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12.2</w:t>
      </w:r>
      <w:r>
        <w:rPr>
          <w:rFonts w:hint="eastAsia" w:ascii="方正仿宋_GBK" w:hAnsi="宋体" w:eastAsia="方正仿宋_GBK"/>
          <w:bCs/>
          <w:color w:val="auto"/>
          <w:sz w:val="24"/>
          <w:highlight w:val="none"/>
        </w:rPr>
        <w:t>合同应经当事人法定代表人或委托代理人签字，加盖双方合同专用章或公章。</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12.3</w:t>
      </w:r>
      <w:r>
        <w:rPr>
          <w:rFonts w:hint="eastAsia" w:ascii="方正仿宋_GBK" w:hAnsi="宋体" w:eastAsia="方正仿宋_GBK"/>
          <w:bCs/>
          <w:color w:val="auto"/>
          <w:sz w:val="24"/>
          <w:highlight w:val="none"/>
        </w:rPr>
        <w:t>合同所包括附件，是合同不可分割的一部分，具有同等法法律效力。</w:t>
      </w:r>
    </w:p>
    <w:p>
      <w:pPr>
        <w:snapToGrid w:val="0"/>
        <w:spacing w:line="380" w:lineRule="exact"/>
        <w:ind w:firstLine="480" w:firstLineChars="200"/>
        <w:outlineLvl w:val="0"/>
        <w:rPr>
          <w:rFonts w:ascii="方正仿宋_GBK" w:hAnsi="宋体" w:eastAsia="方正仿宋_GBK"/>
          <w:bCs/>
          <w:color w:val="auto"/>
          <w:sz w:val="24"/>
          <w:highlight w:val="none"/>
        </w:rPr>
      </w:pPr>
      <w:r>
        <w:rPr>
          <w:rFonts w:ascii="方正仿宋_GBK" w:hAnsi="宋体" w:eastAsia="方正仿宋_GBK"/>
          <w:bCs/>
          <w:color w:val="auto"/>
          <w:sz w:val="24"/>
          <w:highlight w:val="none"/>
        </w:rPr>
        <w:t>12.4</w:t>
      </w:r>
      <w:r>
        <w:rPr>
          <w:rFonts w:hint="eastAsia" w:ascii="方正仿宋_GBK" w:hAnsi="宋体" w:eastAsia="方正仿宋_GBK"/>
          <w:bCs/>
          <w:color w:val="auto"/>
          <w:sz w:val="24"/>
          <w:highlight w:val="none"/>
        </w:rPr>
        <w:t>合同需提供担保的，按《中华人民共和国担保法》规定执行。</w:t>
      </w:r>
    </w:p>
    <w:p>
      <w:pPr>
        <w:snapToGrid w:val="0"/>
        <w:spacing w:line="3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bCs/>
          <w:color w:val="auto"/>
          <w:sz w:val="24"/>
          <w:highlight w:val="none"/>
        </w:rPr>
        <w:t>12.5</w:t>
      </w:r>
      <w:r>
        <w:rPr>
          <w:rFonts w:hint="eastAsia" w:ascii="方正仿宋_GBK" w:hAnsi="宋体" w:eastAsia="方正仿宋_GBK"/>
          <w:bCs/>
          <w:color w:val="auto"/>
          <w:sz w:val="24"/>
          <w:highlight w:val="none"/>
        </w:rPr>
        <w:t>本合同条件未尽事宜依照《中华人民共和国合同法》，由供需双方共同协商确定。</w:t>
      </w:r>
    </w:p>
    <w:p>
      <w:pPr>
        <w:snapToGrid w:val="0"/>
        <w:spacing w:line="360" w:lineRule="auto"/>
        <w:ind w:firstLine="570"/>
        <w:rPr>
          <w:rFonts w:ascii="宋体"/>
          <w:color w:val="auto"/>
          <w:sz w:val="24"/>
          <w:szCs w:val="24"/>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snapToGrid w:val="0"/>
        <w:spacing w:line="400" w:lineRule="exact"/>
        <w:ind w:firstLine="480" w:firstLineChars="200"/>
        <w:rPr>
          <w:rFonts w:ascii="方正仿宋_GBK" w:eastAsia="方正仿宋_GBK"/>
          <w:color w:val="auto"/>
          <w:sz w:val="24"/>
          <w:highlight w:val="none"/>
        </w:rPr>
      </w:pPr>
      <w:r>
        <w:rPr>
          <w:rFonts w:hint="eastAsia" w:ascii="方正仿宋_GBK" w:eastAsia="方正仿宋_GBK"/>
          <w:color w:val="auto"/>
          <w:sz w:val="24"/>
          <w:highlight w:val="none"/>
        </w:rPr>
        <w:t>附页：</w:t>
      </w:r>
      <w:r>
        <w:rPr>
          <w:rFonts w:ascii="方正仿宋_GBK" w:eastAsia="方正仿宋_GBK"/>
          <w:color w:val="auto"/>
          <w:sz w:val="24"/>
          <w:highlight w:val="none"/>
        </w:rPr>
        <w:t>1</w:t>
      </w:r>
      <w:r>
        <w:rPr>
          <w:rFonts w:hint="eastAsia" w:ascii="方正仿宋_GBK" w:eastAsia="方正仿宋_GBK"/>
          <w:color w:val="auto"/>
          <w:sz w:val="24"/>
          <w:highlight w:val="none"/>
        </w:rPr>
        <w:t>、合同格式</w:t>
      </w:r>
    </w:p>
    <w:p>
      <w:pPr>
        <w:spacing w:line="500" w:lineRule="exact"/>
        <w:jc w:val="center"/>
        <w:rPr>
          <w:rFonts w:ascii="方正仿宋_GBK" w:eastAsia="方正仿宋_GBK"/>
          <w:b/>
          <w:color w:val="auto"/>
          <w:sz w:val="44"/>
          <w:highlight w:val="none"/>
        </w:rPr>
      </w:pPr>
      <w:r>
        <w:rPr>
          <w:rFonts w:hint="eastAsia" w:ascii="方正仿宋_GBK" w:eastAsia="方正仿宋_GBK"/>
          <w:b/>
          <w:color w:val="auto"/>
          <w:sz w:val="44"/>
          <w:highlight w:val="none"/>
        </w:rPr>
        <w:t>重庆市政府采购购销合同</w:t>
      </w:r>
    </w:p>
    <w:p>
      <w:pPr>
        <w:spacing w:line="500" w:lineRule="exact"/>
        <w:jc w:val="left"/>
        <w:rPr>
          <w:rFonts w:ascii="方正仿宋_GBK" w:eastAsia="方正仿宋_GBK"/>
          <w:color w:val="auto"/>
          <w:highlight w:val="none"/>
        </w:rPr>
      </w:pPr>
      <w:r>
        <w:rPr>
          <w:rFonts w:hint="eastAsia" w:ascii="方正仿宋_GBK" w:eastAsia="方正仿宋_GBK"/>
          <w:color w:val="auto"/>
          <w:sz w:val="24"/>
          <w:highlight w:val="none"/>
        </w:rPr>
        <w:t>项目名称：项目号：</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甲方（需方）：</w:t>
      </w:r>
      <w:r>
        <w:rPr>
          <w:rFonts w:ascii="方正仿宋_GBK" w:eastAsia="方正仿宋_GBK"/>
          <w:color w:val="auto"/>
          <w:sz w:val="24"/>
          <w:highlight w:val="none"/>
        </w:rPr>
        <w:t xml:space="preserve">___________________________      </w:t>
      </w:r>
      <w:r>
        <w:rPr>
          <w:rFonts w:hint="eastAsia" w:ascii="方正仿宋_GBK" w:eastAsia="方正仿宋_GBK"/>
          <w:color w:val="auto"/>
          <w:sz w:val="24"/>
          <w:highlight w:val="none"/>
        </w:rPr>
        <w:t>计价单位：</w:t>
      </w:r>
      <w:r>
        <w:rPr>
          <w:rFonts w:ascii="方正仿宋_GBK" w:eastAsia="方正仿宋_GBK"/>
          <w:color w:val="auto"/>
          <w:sz w:val="24"/>
          <w:highlight w:val="none"/>
        </w:rPr>
        <w:t>____________</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乙方（供方）：</w:t>
      </w:r>
      <w:r>
        <w:rPr>
          <w:rFonts w:ascii="方正仿宋_GBK" w:eastAsia="方正仿宋_GBK"/>
          <w:color w:val="auto"/>
          <w:sz w:val="24"/>
          <w:highlight w:val="none"/>
        </w:rPr>
        <w:t xml:space="preserve">___________________________      </w:t>
      </w:r>
      <w:r>
        <w:rPr>
          <w:rFonts w:hint="eastAsia" w:ascii="方正仿宋_GBK" w:eastAsia="方正仿宋_GBK"/>
          <w:color w:val="auto"/>
          <w:sz w:val="24"/>
          <w:highlight w:val="none"/>
        </w:rPr>
        <w:t>计量单位：</w:t>
      </w:r>
      <w:r>
        <w:rPr>
          <w:rFonts w:ascii="方正仿宋_GBK" w:eastAsia="方正仿宋_GBK"/>
          <w:color w:val="auto"/>
          <w:sz w:val="24"/>
          <w:highlight w:val="none"/>
        </w:rPr>
        <w:t>_____________</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经双方协商一致，达成以下购销合同：</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788"/>
        <w:gridCol w:w="85"/>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商品名称</w:t>
            </w:r>
          </w:p>
        </w:tc>
        <w:tc>
          <w:tcPr>
            <w:tcW w:w="1741" w:type="dxa"/>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规格型号</w:t>
            </w:r>
          </w:p>
        </w:tc>
        <w:tc>
          <w:tcPr>
            <w:tcW w:w="984" w:type="dxa"/>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数量</w:t>
            </w:r>
          </w:p>
        </w:tc>
        <w:tc>
          <w:tcPr>
            <w:tcW w:w="788" w:type="dxa"/>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单价</w:t>
            </w:r>
          </w:p>
        </w:tc>
        <w:tc>
          <w:tcPr>
            <w:tcW w:w="984" w:type="dxa"/>
            <w:gridSpan w:val="2"/>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总价</w:t>
            </w:r>
          </w:p>
        </w:tc>
        <w:tc>
          <w:tcPr>
            <w:tcW w:w="1575" w:type="dxa"/>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交货时间</w:t>
            </w:r>
          </w:p>
        </w:tc>
        <w:tc>
          <w:tcPr>
            <w:tcW w:w="2211" w:type="dxa"/>
            <w:noWrap/>
            <w:vAlign w:val="center"/>
          </w:tcPr>
          <w:p>
            <w:pPr>
              <w:spacing w:line="500" w:lineRule="exact"/>
              <w:jc w:val="center"/>
              <w:rPr>
                <w:rFonts w:ascii="方正仿宋_GBK" w:eastAsia="方正仿宋_GBK"/>
                <w:color w:val="auto"/>
                <w:sz w:val="24"/>
                <w:highlight w:val="none"/>
              </w:rPr>
            </w:pPr>
            <w:r>
              <w:rPr>
                <w:rFonts w:hint="eastAsia" w:ascii="方正仿宋_GBK" w:eastAsia="方正仿宋_GBK"/>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方正仿宋_GBK" w:eastAsia="方正仿宋_GBK"/>
                <w:color w:val="auto"/>
                <w:sz w:val="24"/>
                <w:highlight w:val="none"/>
              </w:rPr>
            </w:pPr>
          </w:p>
        </w:tc>
        <w:tc>
          <w:tcPr>
            <w:tcW w:w="1741" w:type="dxa"/>
            <w:noWrap/>
            <w:vAlign w:val="center"/>
          </w:tcPr>
          <w:p>
            <w:pPr>
              <w:spacing w:line="500" w:lineRule="exact"/>
              <w:jc w:val="center"/>
              <w:rPr>
                <w:rFonts w:ascii="方正仿宋_GBK" w:eastAsia="方正仿宋_GBK"/>
                <w:color w:val="auto"/>
                <w:sz w:val="24"/>
                <w:highlight w:val="none"/>
              </w:rPr>
            </w:pPr>
          </w:p>
        </w:tc>
        <w:tc>
          <w:tcPr>
            <w:tcW w:w="984" w:type="dxa"/>
            <w:noWrap/>
            <w:vAlign w:val="center"/>
          </w:tcPr>
          <w:p>
            <w:pPr>
              <w:spacing w:line="500" w:lineRule="exact"/>
              <w:jc w:val="center"/>
              <w:rPr>
                <w:rFonts w:ascii="方正仿宋_GBK" w:eastAsia="方正仿宋_GBK"/>
                <w:color w:val="auto"/>
                <w:sz w:val="24"/>
                <w:highlight w:val="none"/>
              </w:rPr>
            </w:pPr>
          </w:p>
        </w:tc>
        <w:tc>
          <w:tcPr>
            <w:tcW w:w="788" w:type="dxa"/>
            <w:noWrap/>
            <w:vAlign w:val="center"/>
          </w:tcPr>
          <w:p>
            <w:pPr>
              <w:spacing w:line="500" w:lineRule="exact"/>
              <w:jc w:val="center"/>
              <w:rPr>
                <w:rFonts w:ascii="方正仿宋_GBK" w:eastAsia="方正仿宋_GBK"/>
                <w:color w:val="auto"/>
                <w:sz w:val="24"/>
                <w:highlight w:val="none"/>
              </w:rPr>
            </w:pPr>
          </w:p>
        </w:tc>
        <w:tc>
          <w:tcPr>
            <w:tcW w:w="984" w:type="dxa"/>
            <w:gridSpan w:val="2"/>
            <w:noWrap/>
            <w:vAlign w:val="center"/>
          </w:tcPr>
          <w:p>
            <w:pPr>
              <w:spacing w:line="500" w:lineRule="exact"/>
              <w:jc w:val="center"/>
              <w:rPr>
                <w:rFonts w:ascii="方正仿宋_GBK" w:eastAsia="方正仿宋_GBK"/>
                <w:color w:val="auto"/>
                <w:sz w:val="24"/>
                <w:highlight w:val="none"/>
              </w:rPr>
            </w:pPr>
          </w:p>
        </w:tc>
        <w:tc>
          <w:tcPr>
            <w:tcW w:w="1575" w:type="dxa"/>
            <w:noWrap/>
            <w:vAlign w:val="center"/>
          </w:tcPr>
          <w:p>
            <w:pPr>
              <w:spacing w:line="500" w:lineRule="exact"/>
              <w:jc w:val="center"/>
              <w:rPr>
                <w:rFonts w:ascii="方正仿宋_GBK" w:eastAsia="方正仿宋_GBK"/>
                <w:color w:val="auto"/>
                <w:sz w:val="24"/>
                <w:highlight w:val="none"/>
              </w:rPr>
            </w:pPr>
          </w:p>
        </w:tc>
        <w:tc>
          <w:tcPr>
            <w:tcW w:w="2211" w:type="dxa"/>
            <w:noWrap/>
            <w:vAlign w:val="center"/>
          </w:tcPr>
          <w:p>
            <w:pPr>
              <w:spacing w:line="500" w:lineRule="exact"/>
              <w:jc w:val="center"/>
              <w:rPr>
                <w:rFonts w:ascii="方正仿宋_GBK"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noWrap/>
            <w:vAlign w:val="center"/>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noWrap/>
            <w:vAlign w:val="center"/>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8"/>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一、质量要求和技术标准。供方提供的商品必须是全新的，完全符合国家有关技术标准，供方的质量保证及售后服务承诺如下：</w:t>
            </w:r>
          </w:p>
          <w:p>
            <w:pPr>
              <w:spacing w:line="500" w:lineRule="exact"/>
              <w:rPr>
                <w:rFonts w:ascii="方正仿宋_GBK" w:eastAsia="方正仿宋_GBK"/>
                <w:color w:val="auto"/>
                <w:sz w:val="24"/>
                <w:highlight w:val="none"/>
              </w:rPr>
            </w:pPr>
            <w:r>
              <w:rPr>
                <w:rFonts w:ascii="方正仿宋_GBK" w:eastAsia="方正仿宋_GBK"/>
                <w:color w:val="auto"/>
                <w:sz w:val="24"/>
                <w:highlight w:val="none"/>
              </w:rPr>
              <w:t>1</w:t>
            </w:r>
            <w:r>
              <w:rPr>
                <w:rFonts w:hint="eastAsia" w:ascii="方正仿宋_GBK" w:eastAsia="方正仿宋_GBK"/>
                <w:color w:val="auto"/>
                <w:sz w:val="24"/>
                <w:highlight w:val="none"/>
              </w:rPr>
              <w:t>、质保期限：</w:t>
            </w:r>
          </w:p>
          <w:p>
            <w:pPr>
              <w:spacing w:line="500" w:lineRule="exact"/>
              <w:rPr>
                <w:rFonts w:ascii="方正仿宋_GBK" w:eastAsia="方正仿宋_GBK"/>
                <w:color w:val="auto"/>
                <w:sz w:val="24"/>
                <w:highlight w:val="none"/>
              </w:rPr>
            </w:pPr>
            <w:r>
              <w:rPr>
                <w:rFonts w:ascii="方正仿宋_GBK" w:eastAsia="方正仿宋_GBK"/>
                <w:color w:val="auto"/>
                <w:sz w:val="24"/>
                <w:highlight w:val="none"/>
              </w:rPr>
              <w:t>2</w:t>
            </w:r>
            <w:r>
              <w:rPr>
                <w:rFonts w:hint="eastAsia" w:ascii="方正仿宋_GBK" w:eastAsia="方正仿宋_GBK"/>
                <w:color w:val="auto"/>
                <w:sz w:val="24"/>
                <w:highlight w:val="none"/>
              </w:rPr>
              <w:t>、保修范围：</w:t>
            </w:r>
          </w:p>
          <w:p>
            <w:pPr>
              <w:spacing w:line="500" w:lineRule="exact"/>
              <w:rPr>
                <w:rFonts w:ascii="方正仿宋_GBK" w:eastAsia="方正仿宋_GBK"/>
                <w:color w:val="auto"/>
                <w:sz w:val="24"/>
                <w:highlight w:val="none"/>
              </w:rPr>
            </w:pPr>
            <w:r>
              <w:rPr>
                <w:rFonts w:ascii="方正仿宋_GBK" w:eastAsia="方正仿宋_GBK"/>
                <w:color w:val="auto"/>
                <w:sz w:val="24"/>
                <w:highlight w:val="none"/>
              </w:rPr>
              <w:t>3</w:t>
            </w:r>
            <w:r>
              <w:rPr>
                <w:rFonts w:hint="eastAsia" w:ascii="方正仿宋_GBK" w:eastAsia="方正仿宋_GBK"/>
                <w:color w:val="auto"/>
                <w:sz w:val="24"/>
                <w:highlight w:val="none"/>
              </w:rPr>
              <w:t>、服务措施：</w:t>
            </w:r>
          </w:p>
          <w:p>
            <w:pPr>
              <w:spacing w:line="500" w:lineRule="exact"/>
              <w:rPr>
                <w:rFonts w:ascii="方正仿宋_GBK" w:eastAsia="方正仿宋_GBK"/>
                <w:color w:val="auto"/>
                <w:sz w:val="24"/>
                <w:highlight w:val="none"/>
              </w:rPr>
            </w:pPr>
            <w:r>
              <w:rPr>
                <w:rFonts w:ascii="方正仿宋_GBK" w:eastAsia="方正仿宋_GBK"/>
                <w:color w:val="auto"/>
                <w:sz w:val="24"/>
                <w:highlight w:val="none"/>
              </w:rPr>
              <w:t>4</w:t>
            </w:r>
            <w:r>
              <w:rPr>
                <w:rFonts w:hint="eastAsia" w:ascii="方正仿宋_GBK" w:eastAsia="方正仿宋_GBK"/>
                <w:color w:val="auto"/>
                <w:sz w:val="24"/>
                <w:highlight w:val="none"/>
              </w:rPr>
              <w:t>、质保期后服务：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四、验收标准、方法：</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如有异议，请于日内提出。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noWrap/>
          </w:tcPr>
          <w:p>
            <w:pPr>
              <w:numPr>
                <w:ilvl w:val="0"/>
                <w:numId w:val="13"/>
              </w:num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noWrap/>
          </w:tcPr>
          <w:p>
            <w:pPr>
              <w:numPr>
                <w:ilvl w:val="0"/>
                <w:numId w:val="13"/>
              </w:num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违约责任：</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七、其他约定事项：</w:t>
            </w:r>
          </w:p>
          <w:p>
            <w:pPr>
              <w:numPr>
                <w:ilvl w:val="0"/>
                <w:numId w:val="10"/>
              </w:numPr>
              <w:tabs>
                <w:tab w:val="clear" w:pos="1644"/>
              </w:tabs>
              <w:spacing w:line="500" w:lineRule="exact"/>
              <w:ind w:left="360" w:hanging="360"/>
              <w:rPr>
                <w:rFonts w:ascii="方正仿宋_GBK" w:eastAsia="方正仿宋_GBK"/>
                <w:color w:val="auto"/>
                <w:sz w:val="24"/>
                <w:highlight w:val="none"/>
              </w:rPr>
            </w:pPr>
            <w:r>
              <w:rPr>
                <w:rFonts w:hint="eastAsia" w:ascii="方正仿宋_GBK" w:eastAsia="方正仿宋_GBK"/>
                <w:color w:val="auto"/>
                <w:sz w:val="24"/>
                <w:highlight w:val="none"/>
              </w:rPr>
              <w:t>竞争性磋商文件及其补遗书、响应文件和承诺是本合同不可分割的部分。</w:t>
            </w:r>
          </w:p>
          <w:p>
            <w:pPr>
              <w:numPr>
                <w:ilvl w:val="0"/>
                <w:numId w:val="10"/>
              </w:numPr>
              <w:tabs>
                <w:tab w:val="clear" w:pos="1644"/>
              </w:tabs>
              <w:spacing w:line="500" w:lineRule="exact"/>
              <w:ind w:left="360" w:hanging="360"/>
              <w:rPr>
                <w:rFonts w:ascii="方正仿宋_GBK" w:eastAsia="方正仿宋_GBK"/>
                <w:color w:val="auto"/>
                <w:sz w:val="24"/>
                <w:highlight w:val="none"/>
              </w:rPr>
            </w:pPr>
            <w:r>
              <w:rPr>
                <w:rFonts w:hint="eastAsia" w:ascii="方正仿宋_GBK" w:eastAsia="方正仿宋_GBK"/>
                <w:color w:val="auto"/>
                <w:sz w:val="24"/>
                <w:highlight w:val="none"/>
              </w:rPr>
              <w:t>本合同如发生争议由双方协商解决，协商不成向需方所在人民法院提请诉讼。</w:t>
            </w:r>
          </w:p>
          <w:p>
            <w:pPr>
              <w:numPr>
                <w:ilvl w:val="0"/>
                <w:numId w:val="10"/>
              </w:numPr>
              <w:tabs>
                <w:tab w:val="clear" w:pos="1644"/>
              </w:tabs>
              <w:spacing w:line="500" w:lineRule="exact"/>
              <w:ind w:left="360" w:hanging="360"/>
              <w:rPr>
                <w:rFonts w:ascii="方正仿宋_GBK" w:eastAsia="方正仿宋_GBK"/>
                <w:color w:val="auto"/>
                <w:sz w:val="24"/>
                <w:highlight w:val="none"/>
              </w:rPr>
            </w:pPr>
            <w:r>
              <w:rPr>
                <w:rFonts w:hint="eastAsia" w:ascii="方正仿宋_GBK" w:eastAsia="方正仿宋_GBK"/>
                <w:color w:val="auto"/>
                <w:sz w:val="24"/>
                <w:highlight w:val="none"/>
              </w:rPr>
              <w:t>本合同一式</w:t>
            </w:r>
            <w:r>
              <w:rPr>
                <w:rFonts w:ascii="方正仿宋_GBK" w:eastAsia="方正仿宋_GBK"/>
                <w:color w:val="auto"/>
                <w:sz w:val="24"/>
                <w:highlight w:val="none"/>
              </w:rPr>
              <w:t>__</w:t>
            </w:r>
            <w:r>
              <w:rPr>
                <w:rFonts w:hint="eastAsia" w:ascii="方正仿宋_GBK" w:eastAsia="方正仿宋_GBK"/>
                <w:color w:val="auto"/>
                <w:sz w:val="24"/>
                <w:highlight w:val="none"/>
              </w:rPr>
              <w:t>份，需方</w:t>
            </w:r>
            <w:r>
              <w:rPr>
                <w:rFonts w:ascii="方正仿宋_GBK" w:eastAsia="方正仿宋_GBK"/>
                <w:color w:val="auto"/>
                <w:sz w:val="24"/>
                <w:highlight w:val="none"/>
              </w:rPr>
              <w:t>__</w:t>
            </w:r>
            <w:r>
              <w:rPr>
                <w:rFonts w:hint="eastAsia" w:ascii="方正仿宋_GBK" w:eastAsia="方正仿宋_GBK"/>
                <w:color w:val="auto"/>
                <w:sz w:val="24"/>
                <w:highlight w:val="none"/>
              </w:rPr>
              <w:t>份，供方</w:t>
            </w:r>
            <w:r>
              <w:rPr>
                <w:rFonts w:ascii="方正仿宋_GBK" w:eastAsia="方正仿宋_GBK"/>
                <w:color w:val="auto"/>
                <w:sz w:val="24"/>
                <w:highlight w:val="none"/>
              </w:rPr>
              <w:t>__</w:t>
            </w:r>
            <w:r>
              <w:rPr>
                <w:rFonts w:hint="eastAsia" w:ascii="方正仿宋_GBK" w:eastAsia="方正仿宋_GBK"/>
                <w:color w:val="auto"/>
                <w:sz w:val="24"/>
                <w:highlight w:val="none"/>
              </w:rPr>
              <w:t>份，采购代理机构</w:t>
            </w:r>
            <w:r>
              <w:rPr>
                <w:rFonts w:ascii="方正仿宋_GBK" w:eastAsia="方正仿宋_GBK"/>
                <w:color w:val="auto"/>
                <w:sz w:val="24"/>
                <w:highlight w:val="none"/>
                <w:u w:val="single"/>
              </w:rPr>
              <w:t>1</w:t>
            </w:r>
            <w:r>
              <w:rPr>
                <w:rFonts w:hint="eastAsia" w:ascii="方正仿宋_GBK" w:eastAsia="方正仿宋_GBK"/>
                <w:color w:val="auto"/>
                <w:sz w:val="24"/>
                <w:highlight w:val="none"/>
              </w:rPr>
              <w:t>份，财政部门</w:t>
            </w:r>
            <w:r>
              <w:rPr>
                <w:rFonts w:ascii="方正仿宋_GBK" w:eastAsia="方正仿宋_GBK"/>
                <w:color w:val="auto"/>
                <w:sz w:val="24"/>
                <w:highlight w:val="none"/>
                <w:u w:val="single"/>
              </w:rPr>
              <w:t>1</w:t>
            </w:r>
            <w:r>
              <w:rPr>
                <w:rFonts w:hint="eastAsia" w:ascii="方正仿宋_GBK" w:eastAsia="方正仿宋_GBK"/>
                <w:color w:val="auto"/>
                <w:sz w:val="24"/>
                <w:highlight w:val="none"/>
              </w:rPr>
              <w:t>份，具同等法律效力。</w:t>
            </w:r>
          </w:p>
          <w:p>
            <w:pPr>
              <w:numPr>
                <w:ilvl w:val="0"/>
                <w:numId w:val="10"/>
              </w:numPr>
              <w:tabs>
                <w:tab w:val="clear" w:pos="1644"/>
              </w:tabs>
              <w:spacing w:line="500" w:lineRule="exact"/>
              <w:ind w:left="360" w:hanging="360"/>
              <w:rPr>
                <w:rFonts w:ascii="方正仿宋_GBK" w:eastAsia="方正仿宋_GBK"/>
                <w:color w:val="auto"/>
                <w:sz w:val="24"/>
                <w:highlight w:val="none"/>
              </w:rPr>
            </w:pPr>
            <w:r>
              <w:rPr>
                <w:rFonts w:hint="eastAsia" w:ascii="方正仿宋_GBK" w:eastAsia="方正仿宋_GBK"/>
                <w:color w:val="auto"/>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trPr>
        <w:tc>
          <w:tcPr>
            <w:tcW w:w="4928" w:type="dxa"/>
            <w:gridSpan w:val="5"/>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需方：</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地址：</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联系电话：</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授权代表：</w:t>
            </w:r>
          </w:p>
        </w:tc>
        <w:tc>
          <w:tcPr>
            <w:tcW w:w="4700" w:type="dxa"/>
            <w:gridSpan w:val="4"/>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供方：</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地址：</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电话：</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传真：</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开户银行：</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账号：</w:t>
            </w:r>
          </w:p>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授权代表：</w:t>
            </w:r>
          </w:p>
          <w:p>
            <w:pPr>
              <w:spacing w:line="500" w:lineRule="exact"/>
              <w:rPr>
                <w:rFonts w:ascii="方正仿宋_GBK" w:eastAsia="方正仿宋_GBK"/>
                <w:color w:val="auto"/>
                <w:sz w:val="21"/>
                <w:highlight w:val="none"/>
              </w:rPr>
            </w:pPr>
            <w:r>
              <w:rPr>
                <w:rFonts w:hint="eastAsia" w:ascii="方正仿宋_GBK" w:eastAsia="方正仿宋_GBK"/>
                <w:color w:val="auto"/>
                <w:sz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628" w:type="dxa"/>
            <w:gridSpan w:val="9"/>
            <w:noWrap/>
          </w:tcPr>
          <w:p>
            <w:pPr>
              <w:spacing w:line="500" w:lineRule="exact"/>
              <w:rPr>
                <w:rFonts w:ascii="方正仿宋_GBK" w:eastAsia="方正仿宋_GBK"/>
                <w:color w:val="auto"/>
                <w:sz w:val="24"/>
                <w:highlight w:val="none"/>
              </w:rPr>
            </w:pPr>
            <w:r>
              <w:rPr>
                <w:rFonts w:hint="eastAsia" w:ascii="方正仿宋_GBK" w:eastAsia="方正仿宋_GBK"/>
                <w:color w:val="auto"/>
                <w:sz w:val="24"/>
                <w:highlight w:val="none"/>
              </w:rPr>
              <w:t>备注：</w:t>
            </w:r>
          </w:p>
          <w:p>
            <w:pPr>
              <w:spacing w:line="500" w:lineRule="exact"/>
              <w:rPr>
                <w:rFonts w:ascii="方正仿宋_GBK" w:eastAsia="方正仿宋_GBK"/>
                <w:color w:val="auto"/>
                <w:sz w:val="24"/>
                <w:highlight w:val="none"/>
              </w:rPr>
            </w:pPr>
          </w:p>
          <w:p>
            <w:pPr>
              <w:spacing w:line="500" w:lineRule="exact"/>
              <w:rPr>
                <w:rFonts w:ascii="方正仿宋_GBK" w:eastAsia="方正仿宋_GBK"/>
                <w:color w:val="auto"/>
                <w:sz w:val="24"/>
                <w:highlight w:val="none"/>
              </w:rPr>
            </w:pPr>
          </w:p>
          <w:p>
            <w:pPr>
              <w:spacing w:line="500" w:lineRule="exact"/>
              <w:rPr>
                <w:rFonts w:ascii="方正仿宋_GBK" w:eastAsia="方正仿宋_GBK"/>
                <w:color w:val="auto"/>
                <w:sz w:val="24"/>
                <w:highlight w:val="none"/>
              </w:rPr>
            </w:pPr>
          </w:p>
          <w:p>
            <w:pPr>
              <w:spacing w:line="500" w:lineRule="exact"/>
              <w:rPr>
                <w:rFonts w:ascii="方正仿宋_GBK" w:eastAsia="方正仿宋_GBK"/>
                <w:color w:val="auto"/>
                <w:sz w:val="24"/>
                <w:highlight w:val="none"/>
              </w:rPr>
            </w:pPr>
          </w:p>
        </w:tc>
      </w:tr>
    </w:tbl>
    <w:p>
      <w:pPr>
        <w:tabs>
          <w:tab w:val="left" w:pos="9000"/>
        </w:tabs>
        <w:spacing w:line="276" w:lineRule="auto"/>
        <w:jc w:val="center"/>
        <w:rPr>
          <w:rFonts w:ascii="方正仿宋_GBK" w:eastAsia="方正仿宋_GBK"/>
          <w:color w:val="auto"/>
          <w:sz w:val="21"/>
          <w:szCs w:val="21"/>
          <w:highlight w:val="none"/>
        </w:rPr>
        <w:sectPr>
          <w:footerReference r:id="rId10" w:type="default"/>
          <w:footerReference r:id="rId11" w:type="even"/>
          <w:pgSz w:w="11907" w:h="16840"/>
          <w:pgMar w:top="1134" w:right="1191" w:bottom="1134" w:left="1304" w:header="964" w:footer="992" w:gutter="0"/>
          <w:cols w:space="720" w:num="1"/>
          <w:docGrid w:linePitch="312" w:charSpace="0"/>
        </w:sectPr>
      </w:pPr>
      <w:r>
        <w:rPr>
          <w:rFonts w:hint="eastAsia" w:ascii="方正仿宋_GBK" w:eastAsia="方正仿宋_GBK"/>
          <w:color w:val="auto"/>
          <w:sz w:val="24"/>
          <w:highlight w:val="none"/>
        </w:rPr>
        <w:t>签约时间：年月日签约地点：</w:t>
      </w:r>
    </w:p>
    <w:p>
      <w:pPr>
        <w:pStyle w:val="2"/>
        <w:spacing w:line="360" w:lineRule="auto"/>
        <w:jc w:val="center"/>
        <w:rPr>
          <w:rFonts w:ascii="方正小标宋_GBK" w:hAnsi="宋体" w:eastAsia="方正小标宋_GBK"/>
          <w:b w:val="0"/>
          <w:color w:val="auto"/>
          <w:sz w:val="36"/>
          <w:szCs w:val="30"/>
          <w:highlight w:val="none"/>
        </w:rPr>
      </w:pPr>
      <w:bookmarkStart w:id="98" w:name="_Hlt41879464"/>
      <w:bookmarkEnd w:id="98"/>
      <w:bookmarkStart w:id="99" w:name="_Toc12789072"/>
      <w:bookmarkStart w:id="100" w:name="_Toc16019"/>
      <w:r>
        <w:rPr>
          <w:rFonts w:hint="eastAsia" w:ascii="方正小标宋_GBK" w:hAnsi="宋体" w:eastAsia="方正小标宋_GBK"/>
          <w:b w:val="0"/>
          <w:color w:val="auto"/>
          <w:sz w:val="36"/>
          <w:szCs w:val="30"/>
          <w:highlight w:val="none"/>
        </w:rPr>
        <w:t>第七篇</w:t>
      </w:r>
      <w:bookmarkEnd w:id="99"/>
      <w:r>
        <w:rPr>
          <w:rFonts w:hint="eastAsia" w:ascii="方正小标宋_GBK" w:hAnsi="宋体" w:eastAsia="方正小标宋_GBK"/>
          <w:b w:val="0"/>
          <w:color w:val="auto"/>
          <w:sz w:val="36"/>
          <w:szCs w:val="30"/>
          <w:highlight w:val="none"/>
        </w:rPr>
        <w:t>响应文件编制要求</w:t>
      </w:r>
      <w:bookmarkEnd w:id="100"/>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一、经济部分</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（一）竞争性磋商报价函</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（二）明细报价表</w:t>
      </w:r>
    </w:p>
    <w:p>
      <w:pPr>
        <w:snapToGrid w:val="0"/>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二、技术及服务部分</w:t>
      </w:r>
    </w:p>
    <w:p>
      <w:pPr>
        <w:snapToGrid w:val="0"/>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（一）响应各产品的技术参数（或技术指标）（如果有）</w:t>
      </w:r>
    </w:p>
    <w:p>
      <w:pPr>
        <w:snapToGrid w:val="0"/>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（二）响应产品属于《财政部</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生态环境部关于印发环境标志产品政府采购品目清单的通知》（财库〔</w:t>
      </w:r>
      <w:r>
        <w:rPr>
          <w:rFonts w:ascii="方正仿宋_GBK" w:hAnsi="宋体" w:eastAsia="方正仿宋_GBK"/>
          <w:color w:val="auto"/>
          <w:sz w:val="24"/>
          <w:szCs w:val="24"/>
          <w:highlight w:val="none"/>
        </w:rPr>
        <w:t>2019</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18</w:t>
      </w:r>
      <w:r>
        <w:rPr>
          <w:rFonts w:hint="eastAsia" w:ascii="方正仿宋_GBK" w:hAnsi="宋体" w:eastAsia="方正仿宋_GBK"/>
          <w:color w:val="auto"/>
          <w:sz w:val="24"/>
          <w:szCs w:val="24"/>
          <w:highlight w:val="none"/>
        </w:rPr>
        <w:t>号）、《财政部</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发展改革委关于印发节能产品政府采购品目清单的通知》（财库〔</w:t>
      </w:r>
      <w:r>
        <w:rPr>
          <w:rFonts w:ascii="方正仿宋_GBK" w:hAnsi="宋体" w:eastAsia="方正仿宋_GBK"/>
          <w:color w:val="auto"/>
          <w:sz w:val="24"/>
          <w:szCs w:val="24"/>
          <w:highlight w:val="none"/>
        </w:rPr>
        <w:t>2019</w:t>
      </w:r>
      <w:r>
        <w:rPr>
          <w:rFonts w:hint="eastAsia" w:ascii="方正仿宋_GBK" w:hAnsi="宋体" w:eastAsia="方正仿宋_GBK"/>
          <w:color w:val="auto"/>
          <w:sz w:val="24"/>
          <w:szCs w:val="24"/>
          <w:highlight w:val="none"/>
        </w:rPr>
        <w:t>〕</w:t>
      </w:r>
      <w:r>
        <w:rPr>
          <w:rFonts w:ascii="方正仿宋_GBK" w:hAnsi="宋体" w:eastAsia="方正仿宋_GBK"/>
          <w:color w:val="auto"/>
          <w:sz w:val="24"/>
          <w:szCs w:val="24"/>
          <w:highlight w:val="none"/>
        </w:rPr>
        <w:t>19</w:t>
      </w:r>
      <w:r>
        <w:rPr>
          <w:rFonts w:hint="eastAsia" w:ascii="方正仿宋_GBK" w:hAnsi="宋体" w:eastAsia="方正仿宋_GBK"/>
          <w:color w:val="auto"/>
          <w:sz w:val="24"/>
          <w:szCs w:val="24"/>
          <w:highlight w:val="none"/>
        </w:rPr>
        <w:t>号）范围内的节能产品或环境标志产品的证明文件（如果有）</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（三）技术响应偏离表</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（四）服务方案</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（五）服务响应偏离表</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三、商务部分</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（一）商务响应偏离表</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（二）其它优惠服务承诺</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四、资格条件及其他</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（一）营业执照（副本）或事业单位法人证书（副本）复印件或个体工商户营业执照</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（二）组织机构代码证复印件</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（三）法定代表人身份证明书（格式）</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（四）法定代表人授权委托书（格式）</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年或</w:t>
      </w:r>
      <w:r>
        <w:rPr>
          <w:rFonts w:ascii="方正仿宋_GBK" w:hAnsi="宋体" w:eastAsia="方正仿宋_GBK"/>
          <w:color w:val="auto"/>
          <w:sz w:val="21"/>
          <w:szCs w:val="21"/>
          <w:highlight w:val="none"/>
        </w:rPr>
        <w:t>2020</w:t>
      </w:r>
      <w:r>
        <w:rPr>
          <w:rFonts w:hint="eastAsia" w:ascii="方正仿宋_GBK" w:hAnsi="宋体" w:eastAsia="方正仿宋_GBK"/>
          <w:color w:val="auto"/>
          <w:sz w:val="21"/>
          <w:szCs w:val="21"/>
          <w:highlight w:val="none"/>
        </w:rPr>
        <w:t>年</w:t>
      </w:r>
      <w:r>
        <w:rPr>
          <w:rFonts w:hint="eastAsia" w:ascii="方正仿宋_GBK" w:hAnsi="宋体" w:eastAsia="方正仿宋_GBK"/>
          <w:color w:val="auto"/>
          <w:sz w:val="24"/>
          <w:szCs w:val="24"/>
          <w:highlight w:val="none"/>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（六）书面声明（格式）</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（七）税务登记证（副本）复印件和社会保险缴纳证明材料</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（八）特定资格条件证书或证明文件</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说明：供应商按“多证合一”登记制度办理营业执照的，组织机构代码证、税务登记证（副本）和社会保险登记证以供应商所提供的法人营业执照（副本）复印件为准。</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五、其他应提供的资料</w:t>
      </w:r>
    </w:p>
    <w:p>
      <w:pPr>
        <w:spacing w:line="440" w:lineRule="exact"/>
        <w:ind w:firstLine="480" w:firstLineChars="200"/>
        <w:rPr>
          <w:rFonts w:ascii="方正仿宋_GBK" w:hAnsi="宋体" w:eastAsia="方正仿宋_GBK"/>
          <w:b/>
          <w:color w:val="auto"/>
          <w:sz w:val="24"/>
          <w:szCs w:val="24"/>
          <w:highlight w:val="none"/>
        </w:rPr>
      </w:pPr>
      <w:r>
        <w:rPr>
          <w:rFonts w:hint="eastAsia" w:ascii="方正仿宋_GBK" w:hAnsi="宋体" w:eastAsia="方正仿宋_GBK"/>
          <w:color w:val="auto"/>
          <w:sz w:val="24"/>
          <w:szCs w:val="24"/>
          <w:highlight w:val="none"/>
        </w:rPr>
        <w:t>（一）中小微企业声明函、监狱企业证明文件、残疾人福利性单位声明函。（非小微企业不提供）</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（二）联合体共同联合协议（如果有）</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（三）其他资料</w:t>
      </w:r>
    </w:p>
    <w:p>
      <w:pPr>
        <w:spacing w:line="44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、磋商保证金缴纳情况证明文件</w:t>
      </w:r>
    </w:p>
    <w:p>
      <w:pPr>
        <w:spacing w:line="44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、其他与项目有关的资料</w:t>
      </w:r>
    </w:p>
    <w:p>
      <w:pPr>
        <w:snapToGrid w:val="0"/>
        <w:spacing w:line="360" w:lineRule="auto"/>
        <w:rPr>
          <w:rFonts w:ascii="宋体"/>
          <w:color w:val="auto"/>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line="360" w:lineRule="auto"/>
        <w:rPr>
          <w:rFonts w:ascii="方正仿宋_GBK" w:hAnsi="宋体" w:eastAsia="方正仿宋_GBK"/>
          <w:color w:val="auto"/>
          <w:sz w:val="24"/>
          <w:szCs w:val="24"/>
          <w:highlight w:val="none"/>
        </w:rPr>
      </w:pPr>
      <w:bookmarkStart w:id="101" w:name="_Toc18007"/>
      <w:bookmarkStart w:id="102" w:name="_Toc342913419"/>
      <w:bookmarkStart w:id="103" w:name="_Toc313888360"/>
      <w:bookmarkStart w:id="104" w:name="_Toc313008356"/>
      <w:bookmarkStart w:id="105" w:name="_Toc283382454"/>
      <w:bookmarkStart w:id="106" w:name="_Toc12789073"/>
      <w:r>
        <w:rPr>
          <w:rFonts w:hint="eastAsia" w:ascii="方正仿宋_GBK" w:hAnsi="宋体" w:eastAsia="方正仿宋_GBK"/>
          <w:color w:val="auto"/>
          <w:sz w:val="24"/>
          <w:szCs w:val="24"/>
          <w:highlight w:val="none"/>
        </w:rPr>
        <w:t>一、经济部分</w:t>
      </w:r>
      <w:bookmarkEnd w:id="101"/>
      <w:bookmarkEnd w:id="102"/>
      <w:bookmarkEnd w:id="103"/>
      <w:bookmarkEnd w:id="104"/>
    </w:p>
    <w:bookmarkEnd w:id="105"/>
    <w:bookmarkEnd w:id="106"/>
    <w:p>
      <w:pPr>
        <w:tabs>
          <w:tab w:val="left" w:pos="6300"/>
        </w:tabs>
        <w:snapToGrid w:val="0"/>
        <w:spacing w:line="312"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（一）竞争性磋商报价函</w:t>
      </w:r>
    </w:p>
    <w:p>
      <w:pPr>
        <w:tabs>
          <w:tab w:val="left" w:pos="6300"/>
        </w:tabs>
        <w:snapToGrid w:val="0"/>
        <w:spacing w:line="480" w:lineRule="exact"/>
        <w:jc w:val="center"/>
        <w:outlineLvl w:val="0"/>
        <w:rPr>
          <w:rFonts w:ascii="方正仿宋_GBK" w:hAnsi="宋体" w:eastAsia="方正仿宋_GBK"/>
          <w:b/>
          <w:color w:val="auto"/>
          <w:szCs w:val="28"/>
          <w:highlight w:val="none"/>
        </w:rPr>
      </w:pPr>
      <w:r>
        <w:rPr>
          <w:rFonts w:hint="eastAsia" w:ascii="方正仿宋_GBK" w:hAnsi="宋体" w:eastAsia="方正仿宋_GBK"/>
          <w:b/>
          <w:color w:val="auto"/>
          <w:szCs w:val="28"/>
          <w:highlight w:val="none"/>
        </w:rPr>
        <w:t>竞争性磋商报价函</w:t>
      </w:r>
    </w:p>
    <w:p>
      <w:pPr>
        <w:tabs>
          <w:tab w:val="left" w:pos="6300"/>
        </w:tabs>
        <w:snapToGrid w:val="0"/>
        <w:spacing w:line="480" w:lineRule="exac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u w:val="single"/>
        </w:rPr>
        <w:t>（采购人名称）</w:t>
      </w:r>
      <w:r>
        <w:rPr>
          <w:rFonts w:hint="eastAsia" w:ascii="方正仿宋_GBK" w:hAnsi="宋体" w:eastAsia="方正仿宋_GBK"/>
          <w:color w:val="auto"/>
          <w:sz w:val="24"/>
          <w:szCs w:val="24"/>
          <w:highlight w:val="none"/>
        </w:rPr>
        <w:t>：</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我方收到</w:t>
      </w:r>
      <w:r>
        <w:rPr>
          <w:rFonts w:ascii="方正仿宋_GBK" w:hAnsi="宋体" w:eastAsia="方正仿宋_GBK"/>
          <w:color w:val="auto"/>
          <w:sz w:val="24"/>
          <w:szCs w:val="24"/>
          <w:highlight w:val="none"/>
        </w:rPr>
        <w:t>____________________________</w:t>
      </w:r>
      <w:r>
        <w:rPr>
          <w:rFonts w:hint="eastAsia" w:ascii="方正仿宋_GBK" w:hAnsi="宋体" w:eastAsia="方正仿宋_GBK"/>
          <w:color w:val="auto"/>
          <w:sz w:val="24"/>
          <w:szCs w:val="24"/>
          <w:highlight w:val="none"/>
        </w:rPr>
        <w:t>（项目名称）及</w:t>
      </w:r>
      <w:r>
        <w:rPr>
          <w:rFonts w:ascii="方正仿宋_GBK" w:hAnsi="宋体" w:eastAsia="方正仿宋_GBK"/>
          <w:color w:val="auto"/>
          <w:sz w:val="24"/>
          <w:szCs w:val="24"/>
          <w:highlight w:val="none"/>
        </w:rPr>
        <w:t>_____________</w:t>
      </w:r>
      <w:r>
        <w:rPr>
          <w:rFonts w:hint="eastAsia" w:ascii="方正仿宋_GBK" w:hAnsi="宋体" w:eastAsia="方正仿宋_GBK"/>
          <w:color w:val="auto"/>
          <w:sz w:val="24"/>
          <w:szCs w:val="24"/>
          <w:highlight w:val="none"/>
        </w:rPr>
        <w:t>（项目号）的竞争性磋商文件，经详细研究，决定参加该项目的磋商。</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、愿意按照竞争性磋商文件中的一切要求，提供本项目的技术服务，初始报价为人民币大写：</w:t>
      </w:r>
      <w:r>
        <w:rPr>
          <w:rFonts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元整；人民币小写：</w:t>
      </w:r>
      <w:r>
        <w:rPr>
          <w:rFonts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元。以我公司最后报价为准。</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、我方现提交的响应文件为：响应文件正本份，副本份。</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3</w:t>
      </w:r>
      <w:r>
        <w:rPr>
          <w:rFonts w:hint="eastAsia" w:ascii="方正仿宋_GBK" w:hAnsi="宋体" w:eastAsia="方正仿宋_GBK"/>
          <w:color w:val="auto"/>
          <w:sz w:val="24"/>
          <w:szCs w:val="24"/>
          <w:highlight w:val="none"/>
        </w:rPr>
        <w:t>、我方承诺：本次磋商的有效期为</w:t>
      </w:r>
      <w:r>
        <w:rPr>
          <w:rFonts w:ascii="方正仿宋_GBK" w:hAnsi="宋体" w:eastAsia="方正仿宋_GBK"/>
          <w:color w:val="auto"/>
          <w:sz w:val="24"/>
          <w:szCs w:val="24"/>
          <w:highlight w:val="none"/>
        </w:rPr>
        <w:t>90</w:t>
      </w:r>
      <w:r>
        <w:rPr>
          <w:rFonts w:hint="eastAsia" w:ascii="方正仿宋_GBK" w:hAnsi="宋体" w:eastAsia="方正仿宋_GBK"/>
          <w:color w:val="auto"/>
          <w:sz w:val="24"/>
          <w:szCs w:val="24"/>
          <w:highlight w:val="none"/>
        </w:rPr>
        <w:t>天。</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4</w:t>
      </w:r>
      <w:r>
        <w:rPr>
          <w:rFonts w:hint="eastAsia" w:ascii="方正仿宋_GBK" w:hAnsi="宋体" w:eastAsia="方正仿宋_GBK"/>
          <w:color w:val="auto"/>
          <w:sz w:val="24"/>
          <w:szCs w:val="24"/>
          <w:highlight w:val="none"/>
        </w:rPr>
        <w:t>、我方完全理解和接受贵方竞争性磋商文件的一切规定和要求及评审办法。</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5</w:t>
      </w:r>
      <w:r>
        <w:rPr>
          <w:rFonts w:hint="eastAsia" w:ascii="方正仿宋_GBK" w:hAnsi="宋体" w:eastAsia="方正仿宋_GBK"/>
          <w:color w:val="auto"/>
          <w:sz w:val="24"/>
          <w:szCs w:val="24"/>
          <w:highlight w:val="none"/>
        </w:rPr>
        <w:t>、在整个竞争性磋商过程中，我方若有违规行为，接受按照《中华人民共和国政府采购法》及其实施条例等规定给予惩罚。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6</w:t>
      </w:r>
      <w:r>
        <w:rPr>
          <w:rFonts w:hint="eastAsia" w:ascii="方正仿宋_GBK" w:hAnsi="宋体" w:eastAsia="方正仿宋_GBK"/>
          <w:color w:val="auto"/>
          <w:sz w:val="24"/>
          <w:szCs w:val="24"/>
          <w:highlight w:val="none"/>
        </w:rPr>
        <w:t>、我方若成为成交供应商，将按照最终磋商结果签订合同，并且严格履行合同义务。本承诺函将成为合同不可分割的一部分，与合同具有同等的法律效力。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7</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8"/>
          <w:highlight w:val="none"/>
        </w:rPr>
        <w:t>我方理解，最低报价不是成交的唯一条件。</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8</w:t>
      </w:r>
      <w:r>
        <w:rPr>
          <w:rFonts w:hint="eastAsia" w:ascii="方正仿宋_GBK" w:hAnsi="宋体" w:eastAsia="方正仿宋_GBK"/>
          <w:color w:val="auto"/>
          <w:sz w:val="24"/>
          <w:szCs w:val="24"/>
          <w:highlight w:val="none"/>
        </w:rPr>
        <w:t>、我方同意按竞争性磋商文件规定，交纳竞争性磋商文件要求的磋商保证金。</w:t>
      </w:r>
    </w:p>
    <w:p>
      <w:pPr>
        <w:tabs>
          <w:tab w:val="left" w:pos="6300"/>
        </w:tabs>
        <w:snapToGrid w:val="0"/>
        <w:spacing w:line="48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9</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8"/>
          <w:highlight w:val="none"/>
        </w:rPr>
        <w:t>我方未</w:t>
      </w:r>
      <w:r>
        <w:rPr>
          <w:rFonts w:hint="eastAsia" w:ascii="方正仿宋_GBK" w:hAnsi="宋体" w:eastAsia="方正仿宋_GBK"/>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color w:val="auto"/>
          <w:sz w:val="24"/>
          <w:szCs w:val="24"/>
          <w:highlight w:val="none"/>
        </w:rPr>
      </w:pPr>
    </w:p>
    <w:p>
      <w:pPr>
        <w:tabs>
          <w:tab w:val="left" w:pos="6300"/>
        </w:tabs>
        <w:snapToGrid w:val="0"/>
        <w:spacing w:line="312" w:lineRule="auto"/>
        <w:ind w:firstLine="570"/>
        <w:rPr>
          <w:rFonts w:ascii="方正仿宋_GBK" w:hAnsi="宋体" w:eastAsia="方正仿宋_GBK"/>
          <w:color w:val="auto"/>
          <w:sz w:val="24"/>
          <w:szCs w:val="24"/>
          <w:highlight w:val="none"/>
        </w:rPr>
      </w:pPr>
    </w:p>
    <w:p>
      <w:pPr>
        <w:tabs>
          <w:tab w:val="left" w:pos="6300"/>
        </w:tabs>
        <w:snapToGrid w:val="0"/>
        <w:spacing w:line="312" w:lineRule="auto"/>
        <w:ind w:firstLine="570"/>
        <w:rPr>
          <w:rFonts w:ascii="方正仿宋_GBK" w:hAnsi="宋体" w:eastAsia="方正仿宋_GBK"/>
          <w:color w:val="auto"/>
          <w:sz w:val="24"/>
          <w:szCs w:val="24"/>
          <w:highlight w:val="none"/>
        </w:rPr>
      </w:pPr>
    </w:p>
    <w:p>
      <w:pPr>
        <w:tabs>
          <w:tab w:val="left" w:pos="6300"/>
        </w:tabs>
        <w:snapToGrid w:val="0"/>
        <w:spacing w:line="312" w:lineRule="auto"/>
        <w:ind w:firstLine="570"/>
        <w:rPr>
          <w:rFonts w:ascii="方正仿宋_GBK" w:hAnsi="宋体" w:eastAsia="方正仿宋_GBK"/>
          <w:color w:val="auto"/>
          <w:sz w:val="24"/>
          <w:szCs w:val="24"/>
          <w:highlight w:val="none"/>
        </w:rPr>
      </w:pPr>
    </w:p>
    <w:p>
      <w:pPr>
        <w:tabs>
          <w:tab w:val="left" w:pos="6300"/>
        </w:tabs>
        <w:snapToGrid w:val="0"/>
        <w:spacing w:line="312" w:lineRule="auto"/>
        <w:ind w:firstLine="57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供应商（公章）：</w:t>
      </w:r>
    </w:p>
    <w:p>
      <w:pPr>
        <w:snapToGrid w:val="0"/>
        <w:spacing w:line="312" w:lineRule="auto"/>
        <w:ind w:firstLine="480" w:firstLineChars="200"/>
        <w:rPr>
          <w:rFonts w:ascii="方正仿宋_GBK" w:hAnsi="宋体" w:eastAsia="方正仿宋_GBK"/>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年</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月</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日</w:t>
      </w:r>
    </w:p>
    <w:p>
      <w:pPr>
        <w:tabs>
          <w:tab w:val="left" w:pos="2895"/>
        </w:tabs>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（二）明细报价表</w:t>
      </w:r>
    </w:p>
    <w:p>
      <w:pPr>
        <w:jc w:val="center"/>
        <w:rPr>
          <w:rFonts w:ascii="方正仿宋_GBK" w:eastAsia="方正仿宋_GBK"/>
          <w:b/>
          <w:color w:val="auto"/>
          <w:szCs w:val="28"/>
          <w:highlight w:val="none"/>
        </w:rPr>
      </w:pPr>
      <w:r>
        <w:rPr>
          <w:rFonts w:hint="eastAsia" w:ascii="方正仿宋_GBK" w:eastAsia="方正仿宋_GBK"/>
          <w:b/>
          <w:color w:val="auto"/>
          <w:szCs w:val="28"/>
          <w:highlight w:val="none"/>
        </w:rPr>
        <w:t>明细报价表</w:t>
      </w:r>
    </w:p>
    <w:p>
      <w:pPr>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项目名称：</w:t>
      </w:r>
    </w:p>
    <w:p>
      <w:pPr>
        <w:spacing w:line="360" w:lineRule="auto"/>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单位：元</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产品名称</w:t>
            </w:r>
          </w:p>
        </w:tc>
        <w:tc>
          <w:tcPr>
            <w:tcW w:w="1721" w:type="dxa"/>
            <w:noWrap/>
            <w:vAlign w:val="center"/>
          </w:tcPr>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品牌及产地</w:t>
            </w:r>
          </w:p>
        </w:tc>
        <w:tc>
          <w:tcPr>
            <w:tcW w:w="1417" w:type="dxa"/>
            <w:noWrap/>
            <w:vAlign w:val="center"/>
          </w:tcPr>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制造商名称</w:t>
            </w:r>
          </w:p>
        </w:tc>
        <w:tc>
          <w:tcPr>
            <w:tcW w:w="1250" w:type="dxa"/>
            <w:noWrap/>
            <w:vAlign w:val="center"/>
          </w:tcPr>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规格型号</w:t>
            </w:r>
          </w:p>
        </w:tc>
        <w:tc>
          <w:tcPr>
            <w:tcW w:w="867" w:type="dxa"/>
            <w:noWrap/>
            <w:vAlign w:val="center"/>
          </w:tcPr>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数量</w:t>
            </w:r>
          </w:p>
        </w:tc>
        <w:tc>
          <w:tcPr>
            <w:tcW w:w="1186" w:type="dxa"/>
            <w:noWrap/>
            <w:vAlign w:val="center"/>
          </w:tcPr>
          <w:p>
            <w:pPr>
              <w:pStyle w:val="32"/>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单价</w:t>
            </w:r>
          </w:p>
          <w:p>
            <w:pPr>
              <w:pStyle w:val="32"/>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w:t>
            </w:r>
          </w:p>
        </w:tc>
        <w:tc>
          <w:tcPr>
            <w:tcW w:w="1187" w:type="dxa"/>
            <w:noWrap/>
            <w:vAlign w:val="center"/>
          </w:tcPr>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合计</w:t>
            </w:r>
          </w:p>
          <w:p>
            <w:pPr>
              <w:spacing w:line="500" w:lineRule="exact"/>
              <w:jc w:val="center"/>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noWrap/>
            <w:vAlign w:val="center"/>
          </w:tcPr>
          <w:p>
            <w:pPr>
              <w:spacing w:line="500" w:lineRule="exact"/>
              <w:jc w:val="center"/>
              <w:rPr>
                <w:rFonts w:ascii="方正仿宋_GBK" w:hAnsi="宋体" w:eastAsia="方正仿宋_GBK"/>
                <w:color w:val="auto"/>
                <w:sz w:val="24"/>
                <w:szCs w:val="28"/>
                <w:highlight w:val="none"/>
              </w:rPr>
            </w:pPr>
          </w:p>
        </w:tc>
        <w:tc>
          <w:tcPr>
            <w:tcW w:w="1721" w:type="dxa"/>
            <w:noWrap/>
            <w:vAlign w:val="center"/>
          </w:tcPr>
          <w:p>
            <w:pPr>
              <w:spacing w:line="500" w:lineRule="exact"/>
              <w:jc w:val="center"/>
              <w:rPr>
                <w:rFonts w:ascii="方正仿宋_GBK" w:hAnsi="宋体" w:eastAsia="方正仿宋_GBK"/>
                <w:color w:val="auto"/>
                <w:sz w:val="24"/>
                <w:szCs w:val="28"/>
                <w:highlight w:val="none"/>
              </w:rPr>
            </w:pPr>
          </w:p>
        </w:tc>
        <w:tc>
          <w:tcPr>
            <w:tcW w:w="1417" w:type="dxa"/>
            <w:noWrap/>
            <w:vAlign w:val="center"/>
          </w:tcPr>
          <w:p>
            <w:pPr>
              <w:spacing w:line="500" w:lineRule="exact"/>
              <w:jc w:val="center"/>
              <w:rPr>
                <w:rFonts w:ascii="方正仿宋_GBK" w:hAnsi="宋体" w:eastAsia="方正仿宋_GBK"/>
                <w:color w:val="auto"/>
                <w:sz w:val="24"/>
                <w:szCs w:val="28"/>
                <w:highlight w:val="none"/>
              </w:rPr>
            </w:pPr>
          </w:p>
        </w:tc>
        <w:tc>
          <w:tcPr>
            <w:tcW w:w="1250" w:type="dxa"/>
            <w:noWrap/>
            <w:vAlign w:val="center"/>
          </w:tcPr>
          <w:p>
            <w:pPr>
              <w:spacing w:line="500" w:lineRule="exact"/>
              <w:jc w:val="center"/>
              <w:rPr>
                <w:rFonts w:ascii="方正仿宋_GBK" w:hAnsi="宋体" w:eastAsia="方正仿宋_GBK"/>
                <w:color w:val="auto"/>
                <w:sz w:val="24"/>
                <w:szCs w:val="28"/>
                <w:highlight w:val="none"/>
              </w:rPr>
            </w:pPr>
          </w:p>
        </w:tc>
        <w:tc>
          <w:tcPr>
            <w:tcW w:w="867" w:type="dxa"/>
            <w:noWrap/>
            <w:vAlign w:val="center"/>
          </w:tcPr>
          <w:p>
            <w:pPr>
              <w:spacing w:line="500" w:lineRule="exact"/>
              <w:jc w:val="center"/>
              <w:rPr>
                <w:rFonts w:ascii="方正仿宋_GBK" w:hAnsi="宋体" w:eastAsia="方正仿宋_GBK"/>
                <w:color w:val="auto"/>
                <w:sz w:val="24"/>
                <w:szCs w:val="28"/>
                <w:highlight w:val="none"/>
              </w:rPr>
            </w:pPr>
          </w:p>
        </w:tc>
        <w:tc>
          <w:tcPr>
            <w:tcW w:w="1186" w:type="dxa"/>
            <w:noWrap/>
            <w:vAlign w:val="center"/>
          </w:tcPr>
          <w:p>
            <w:pPr>
              <w:spacing w:line="500" w:lineRule="exact"/>
              <w:jc w:val="center"/>
              <w:rPr>
                <w:rFonts w:ascii="方正仿宋_GBK" w:hAnsi="宋体" w:eastAsia="方正仿宋_GBK"/>
                <w:color w:val="auto"/>
                <w:sz w:val="24"/>
                <w:szCs w:val="28"/>
                <w:highlight w:val="none"/>
              </w:rPr>
            </w:pPr>
          </w:p>
        </w:tc>
        <w:tc>
          <w:tcPr>
            <w:tcW w:w="1187" w:type="dxa"/>
            <w:noWrap/>
            <w:vAlign w:val="center"/>
          </w:tcPr>
          <w:p>
            <w:pPr>
              <w:spacing w:line="500" w:lineRule="exact"/>
              <w:jc w:val="center"/>
              <w:rPr>
                <w:rFonts w:ascii="方正仿宋_GBK" w:hAnsi="宋体" w:eastAsia="方正仿宋_GBK"/>
                <w:color w:val="auto"/>
                <w:sz w:val="24"/>
                <w:szCs w:val="28"/>
                <w:highlight w:val="none"/>
              </w:rPr>
            </w:pPr>
          </w:p>
        </w:tc>
      </w:tr>
    </w:tbl>
    <w:p>
      <w:pPr>
        <w:snapToGrid w:val="0"/>
        <w:spacing w:line="500" w:lineRule="exact"/>
        <w:ind w:firstLine="480" w:firstLineChars="200"/>
        <w:rPr>
          <w:rFonts w:ascii="方正仿宋_GBK" w:hAnsi="宋体" w:eastAsia="方正仿宋_GBK"/>
          <w:color w:val="auto"/>
          <w:sz w:val="24"/>
          <w:szCs w:val="28"/>
          <w:highlight w:val="none"/>
        </w:rPr>
      </w:pPr>
    </w:p>
    <w:p>
      <w:pPr>
        <w:snapToGrid w:val="0"/>
        <w:spacing w:line="500" w:lineRule="exact"/>
        <w:ind w:firstLine="480" w:firstLineChars="2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注：</w:t>
      </w:r>
      <w:r>
        <w:rPr>
          <w:rFonts w:ascii="方正仿宋_GBK" w:hAnsi="宋体" w:eastAsia="方正仿宋_GBK"/>
          <w:color w:val="auto"/>
          <w:sz w:val="24"/>
          <w:szCs w:val="28"/>
          <w:highlight w:val="none"/>
        </w:rPr>
        <w:t>1</w:t>
      </w:r>
      <w:r>
        <w:rPr>
          <w:rFonts w:hint="eastAsia" w:ascii="方正仿宋_GBK" w:hAnsi="宋体" w:eastAsia="方正仿宋_GBK"/>
          <w:color w:val="auto"/>
          <w:sz w:val="24"/>
          <w:szCs w:val="28"/>
          <w:highlight w:val="none"/>
        </w:rPr>
        <w:t>、请供应商完整填写本表。</w:t>
      </w:r>
    </w:p>
    <w:p>
      <w:pPr>
        <w:snapToGrid w:val="0"/>
        <w:spacing w:line="500" w:lineRule="exact"/>
        <w:rPr>
          <w:rFonts w:ascii="方正仿宋_GBK" w:hAnsi="宋体" w:eastAsia="方正仿宋_GBK"/>
          <w:color w:val="auto"/>
          <w:sz w:val="24"/>
          <w:szCs w:val="28"/>
          <w:highlight w:val="none"/>
        </w:rPr>
      </w:pPr>
      <w:r>
        <w:rPr>
          <w:rFonts w:ascii="方正仿宋_GBK" w:hAnsi="宋体" w:eastAsia="方正仿宋_GBK"/>
          <w:color w:val="auto"/>
          <w:sz w:val="24"/>
          <w:szCs w:val="28"/>
          <w:highlight w:val="none"/>
        </w:rPr>
        <w:t xml:space="preserve">        2</w:t>
      </w:r>
      <w:r>
        <w:rPr>
          <w:rFonts w:hint="eastAsia" w:ascii="方正仿宋_GBK" w:hAnsi="宋体" w:eastAsia="方正仿宋_GBK"/>
          <w:color w:val="auto"/>
          <w:sz w:val="24"/>
          <w:szCs w:val="28"/>
          <w:highlight w:val="none"/>
        </w:rPr>
        <w:t>、该表可扩展</w:t>
      </w:r>
      <w:bookmarkStart w:id="107" w:name="OLE_LINK1"/>
      <w:bookmarkStart w:id="108" w:name="OLE_LINK2"/>
      <w:r>
        <w:rPr>
          <w:rFonts w:hint="eastAsia" w:ascii="方正仿宋_GBK" w:hAnsi="宋体" w:eastAsia="方正仿宋_GBK"/>
          <w:color w:val="auto"/>
          <w:sz w:val="24"/>
          <w:szCs w:val="28"/>
          <w:highlight w:val="none"/>
        </w:rPr>
        <w:t>，并逐页签字或盖章。</w:t>
      </w:r>
      <w:bookmarkEnd w:id="107"/>
      <w:bookmarkEnd w:id="108"/>
    </w:p>
    <w:p>
      <w:pPr>
        <w:snapToGrid w:val="0"/>
        <w:spacing w:line="500" w:lineRule="exact"/>
        <w:rPr>
          <w:rFonts w:ascii="方正仿宋_GBK" w:hAnsi="宋体" w:eastAsia="方正仿宋_GBK"/>
          <w:color w:val="auto"/>
          <w:sz w:val="24"/>
          <w:szCs w:val="28"/>
          <w:highlight w:val="none"/>
        </w:rPr>
      </w:pPr>
      <w:r>
        <w:rPr>
          <w:rFonts w:ascii="方正仿宋_GBK" w:hAnsi="宋体" w:eastAsia="方正仿宋_GBK"/>
          <w:color w:val="auto"/>
          <w:sz w:val="24"/>
          <w:szCs w:val="28"/>
          <w:highlight w:val="none"/>
        </w:rPr>
        <w:t xml:space="preserve">        3</w:t>
      </w:r>
      <w:r>
        <w:rPr>
          <w:rFonts w:hint="eastAsia" w:ascii="方正仿宋_GBK" w:hAnsi="宋体" w:eastAsia="方正仿宋_GBK"/>
          <w:color w:val="auto"/>
          <w:sz w:val="24"/>
          <w:szCs w:val="28"/>
          <w:highlight w:val="none"/>
        </w:rPr>
        <w:t>、该表可根据项目实际情况调整。</w:t>
      </w:r>
    </w:p>
    <w:p>
      <w:pPr>
        <w:pStyle w:val="37"/>
        <w:spacing w:line="360" w:lineRule="auto"/>
        <w:rPr>
          <w:rFonts w:ascii="方正仿宋_GBK" w:hAnsi="宋体" w:eastAsia="方正仿宋_GBK"/>
          <w:color w:val="auto"/>
          <w:sz w:val="24"/>
          <w:szCs w:val="24"/>
          <w:highlight w:val="none"/>
        </w:rPr>
      </w:pPr>
    </w:p>
    <w:p>
      <w:pPr>
        <w:pStyle w:val="37"/>
        <w:spacing w:line="360" w:lineRule="auto"/>
        <w:rPr>
          <w:rFonts w:ascii="方正仿宋_GBK" w:hAnsi="宋体" w:eastAsia="方正仿宋_GBK"/>
          <w:color w:val="auto"/>
          <w:sz w:val="24"/>
          <w:szCs w:val="24"/>
          <w:highlight w:val="none"/>
        </w:rPr>
      </w:pPr>
    </w:p>
    <w:p>
      <w:pPr>
        <w:rPr>
          <w:color w:val="auto"/>
          <w:highlight w:val="none"/>
        </w:rPr>
      </w:pPr>
    </w:p>
    <w:p>
      <w:pPr>
        <w:rPr>
          <w:color w:val="auto"/>
          <w:highlight w:val="none"/>
        </w:rPr>
      </w:pPr>
    </w:p>
    <w:p>
      <w:pPr>
        <w:spacing w:line="360" w:lineRule="auto"/>
        <w:rPr>
          <w:color w:val="auto"/>
          <w:highlight w:val="none"/>
        </w:rPr>
      </w:pP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供应商名称（公章）：</w:t>
      </w:r>
    </w:p>
    <w:p>
      <w:pPr>
        <w:spacing w:line="360" w:lineRule="auto"/>
        <w:ind w:right="480" w:firstLine="6480" w:firstLineChars="27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年</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月</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日</w:t>
      </w:r>
    </w:p>
    <w:p>
      <w:pPr>
        <w:snapToGrid w:val="0"/>
        <w:spacing w:line="360" w:lineRule="auto"/>
        <w:ind w:firstLine="480" w:firstLineChars="200"/>
        <w:rPr>
          <w:rFonts w:ascii="方正仿宋_GBK" w:hAnsi="宋体" w:eastAsia="方正仿宋_GBK"/>
          <w:color w:val="auto"/>
          <w:sz w:val="24"/>
          <w:szCs w:val="24"/>
          <w:highlight w:val="none"/>
          <w:bdr w:val="single" w:color="auto" w:sz="4" w:space="0"/>
        </w:rPr>
        <w:sectPr>
          <w:headerReference r:id="rId12" w:type="default"/>
          <w:pgSz w:w="11907" w:h="16840"/>
          <w:pgMar w:top="1134" w:right="1191" w:bottom="1134" w:left="1304" w:header="851" w:footer="992" w:gutter="0"/>
          <w:pgNumType w:fmt="numberInDash"/>
          <w:cols w:space="720" w:num="1"/>
          <w:docGrid w:linePitch="380" w:charSpace="-5735"/>
        </w:sectPr>
      </w:pPr>
    </w:p>
    <w:p>
      <w:pPr>
        <w:pStyle w:val="4"/>
        <w:numPr>
          <w:ilvl w:val="0"/>
          <w:numId w:val="14"/>
        </w:numPr>
        <w:spacing w:line="360" w:lineRule="auto"/>
        <w:rPr>
          <w:rFonts w:ascii="方正仿宋_GBK" w:hAnsi="宋体" w:eastAsia="方正仿宋_GBK"/>
          <w:color w:val="auto"/>
          <w:sz w:val="24"/>
          <w:szCs w:val="24"/>
          <w:highlight w:val="none"/>
        </w:rPr>
      </w:pPr>
      <w:bookmarkStart w:id="109" w:name="_Toc26146"/>
      <w:bookmarkStart w:id="110" w:name="_Toc342913420"/>
      <w:bookmarkStart w:id="111" w:name="_Toc313008357"/>
      <w:bookmarkStart w:id="112" w:name="_Toc313888361"/>
      <w:r>
        <w:rPr>
          <w:rFonts w:hint="eastAsia" w:ascii="方正仿宋_GBK" w:hAnsi="宋体" w:eastAsia="方正仿宋_GBK"/>
          <w:color w:val="auto"/>
          <w:sz w:val="24"/>
          <w:szCs w:val="24"/>
          <w:highlight w:val="none"/>
        </w:rPr>
        <w:t>技术及服务部分</w:t>
      </w:r>
      <w:bookmarkEnd w:id="109"/>
    </w:p>
    <w:p>
      <w:pPr>
        <w:tabs>
          <w:tab w:val="left" w:pos="6300"/>
        </w:tabs>
        <w:snapToGrid w:val="0"/>
        <w:spacing w:line="500" w:lineRule="exact"/>
        <w:ind w:firstLine="570"/>
        <w:rPr>
          <w:rFonts w:ascii="方正仿宋_GBK" w:hAnsi="仿宋" w:eastAsia="方正仿宋_GBK"/>
          <w:color w:val="auto"/>
          <w:szCs w:val="24"/>
          <w:highlight w:val="none"/>
        </w:rPr>
      </w:pPr>
      <w:r>
        <w:rPr>
          <w:rFonts w:hint="eastAsia" w:ascii="方正仿宋_GBK" w:hAnsi="仿宋" w:eastAsia="方正仿宋_GBK"/>
          <w:color w:val="auto"/>
          <w:szCs w:val="24"/>
          <w:highlight w:val="none"/>
        </w:rPr>
        <w:t>（一）响应各产品的技术参数（或技术指标）</w:t>
      </w:r>
    </w:p>
    <w:p>
      <w:pPr>
        <w:tabs>
          <w:tab w:val="left" w:pos="6300"/>
        </w:tabs>
        <w:snapToGrid w:val="0"/>
        <w:spacing w:line="500" w:lineRule="exact"/>
        <w:ind w:firstLine="570"/>
        <w:rPr>
          <w:rFonts w:ascii="方正仿宋_GBK" w:hAnsi="仿宋" w:eastAsia="方正仿宋_GBK"/>
          <w:color w:val="auto"/>
          <w:szCs w:val="24"/>
          <w:highlight w:val="none"/>
        </w:rPr>
      </w:pPr>
    </w:p>
    <w:p>
      <w:pPr>
        <w:tabs>
          <w:tab w:val="left" w:pos="6300"/>
        </w:tabs>
        <w:snapToGrid w:val="0"/>
        <w:spacing w:line="500" w:lineRule="exact"/>
        <w:ind w:firstLine="570"/>
        <w:rPr>
          <w:rFonts w:ascii="方正仿宋_GBK" w:hAnsi="仿宋" w:eastAsia="方正仿宋_GBK"/>
          <w:color w:val="auto"/>
          <w:szCs w:val="24"/>
          <w:highlight w:val="none"/>
        </w:rPr>
      </w:pPr>
      <w:r>
        <w:rPr>
          <w:rFonts w:hint="eastAsia" w:ascii="方正仿宋_GBK" w:hAnsi="仿宋" w:eastAsia="方正仿宋_GBK"/>
          <w:color w:val="auto"/>
          <w:szCs w:val="24"/>
          <w:highlight w:val="none"/>
        </w:rPr>
        <w:t>（二）响应产品属于《财政部</w:t>
      </w:r>
      <w:r>
        <w:rPr>
          <w:rFonts w:ascii="方正仿宋_GBK" w:hAnsi="仿宋" w:eastAsia="方正仿宋_GBK"/>
          <w:color w:val="auto"/>
          <w:szCs w:val="24"/>
          <w:highlight w:val="none"/>
        </w:rPr>
        <w:t xml:space="preserve"> </w:t>
      </w:r>
      <w:r>
        <w:rPr>
          <w:rFonts w:hint="eastAsia" w:ascii="方正仿宋_GBK" w:hAnsi="仿宋" w:eastAsia="方正仿宋_GBK"/>
          <w:color w:val="auto"/>
          <w:szCs w:val="24"/>
          <w:highlight w:val="none"/>
        </w:rPr>
        <w:t>生态环境部关于印发环境标志产品政府采购品目清单的通知》（财库〔</w:t>
      </w:r>
      <w:r>
        <w:rPr>
          <w:rFonts w:ascii="方正仿宋_GBK" w:hAnsi="仿宋" w:eastAsia="方正仿宋_GBK"/>
          <w:color w:val="auto"/>
          <w:szCs w:val="24"/>
          <w:highlight w:val="none"/>
        </w:rPr>
        <w:t>2019</w:t>
      </w:r>
      <w:r>
        <w:rPr>
          <w:rFonts w:hint="eastAsia" w:ascii="方正仿宋_GBK" w:hAnsi="仿宋" w:eastAsia="方正仿宋_GBK"/>
          <w:color w:val="auto"/>
          <w:szCs w:val="24"/>
          <w:highlight w:val="none"/>
        </w:rPr>
        <w:t>〕</w:t>
      </w:r>
      <w:r>
        <w:rPr>
          <w:rFonts w:ascii="方正仿宋_GBK" w:hAnsi="仿宋" w:eastAsia="方正仿宋_GBK"/>
          <w:color w:val="auto"/>
          <w:szCs w:val="24"/>
          <w:highlight w:val="none"/>
        </w:rPr>
        <w:t>18</w:t>
      </w:r>
      <w:r>
        <w:rPr>
          <w:rFonts w:hint="eastAsia" w:ascii="方正仿宋_GBK" w:hAnsi="仿宋" w:eastAsia="方正仿宋_GBK"/>
          <w:color w:val="auto"/>
          <w:szCs w:val="24"/>
          <w:highlight w:val="none"/>
        </w:rPr>
        <w:t>号）、《财政部</w:t>
      </w:r>
      <w:r>
        <w:rPr>
          <w:rFonts w:ascii="方正仿宋_GBK" w:hAnsi="仿宋" w:eastAsia="方正仿宋_GBK"/>
          <w:color w:val="auto"/>
          <w:szCs w:val="24"/>
          <w:highlight w:val="none"/>
        </w:rPr>
        <w:t xml:space="preserve"> </w:t>
      </w:r>
      <w:r>
        <w:rPr>
          <w:rFonts w:hint="eastAsia" w:ascii="方正仿宋_GBK" w:hAnsi="仿宋" w:eastAsia="方正仿宋_GBK"/>
          <w:color w:val="auto"/>
          <w:szCs w:val="24"/>
          <w:highlight w:val="none"/>
        </w:rPr>
        <w:t>发展改革委关于印发节能产品政府采购品目清单的通知》（财库〔</w:t>
      </w:r>
      <w:r>
        <w:rPr>
          <w:rFonts w:ascii="方正仿宋_GBK" w:hAnsi="仿宋" w:eastAsia="方正仿宋_GBK"/>
          <w:color w:val="auto"/>
          <w:szCs w:val="24"/>
          <w:highlight w:val="none"/>
        </w:rPr>
        <w:t>2019</w:t>
      </w:r>
      <w:r>
        <w:rPr>
          <w:rFonts w:hint="eastAsia" w:ascii="方正仿宋_GBK" w:hAnsi="仿宋" w:eastAsia="方正仿宋_GBK"/>
          <w:color w:val="auto"/>
          <w:szCs w:val="24"/>
          <w:highlight w:val="none"/>
        </w:rPr>
        <w:t>〕</w:t>
      </w:r>
      <w:r>
        <w:rPr>
          <w:rFonts w:ascii="方正仿宋_GBK" w:hAnsi="仿宋" w:eastAsia="方正仿宋_GBK"/>
          <w:color w:val="auto"/>
          <w:szCs w:val="24"/>
          <w:highlight w:val="none"/>
        </w:rPr>
        <w:t>19</w:t>
      </w:r>
      <w:r>
        <w:rPr>
          <w:rFonts w:hint="eastAsia" w:ascii="方正仿宋_GBK" w:hAnsi="仿宋" w:eastAsia="方正仿宋_GBK"/>
          <w:color w:val="auto"/>
          <w:szCs w:val="24"/>
          <w:highlight w:val="none"/>
        </w:rPr>
        <w:t>号）范围内的节能产品或环境标志产品的证明文件（如果有）</w:t>
      </w:r>
    </w:p>
    <w:p>
      <w:pPr>
        <w:tabs>
          <w:tab w:val="left" w:pos="6300"/>
        </w:tabs>
        <w:snapToGrid w:val="0"/>
        <w:spacing w:line="500" w:lineRule="exact"/>
        <w:ind w:firstLine="570"/>
        <w:rPr>
          <w:rFonts w:ascii="方正仿宋_GBK" w:hAnsi="仿宋" w:eastAsia="方正仿宋_GBK"/>
          <w:color w:val="auto"/>
          <w:sz w:val="24"/>
          <w:szCs w:val="24"/>
          <w:highlight w:val="none"/>
        </w:rPr>
      </w:pPr>
      <w:r>
        <w:rPr>
          <w:rFonts w:hint="eastAsia" w:ascii="方正仿宋_GBK" w:hAnsi="仿宋" w:eastAsia="方正仿宋_GBK"/>
          <w:color w:val="auto"/>
          <w:sz w:val="24"/>
          <w:szCs w:val="24"/>
          <w:highlight w:val="none"/>
        </w:rPr>
        <w:t>说明：</w:t>
      </w:r>
    </w:p>
    <w:p>
      <w:pPr>
        <w:tabs>
          <w:tab w:val="left" w:pos="6300"/>
        </w:tabs>
        <w:snapToGrid w:val="0"/>
        <w:spacing w:line="500" w:lineRule="exact"/>
        <w:ind w:firstLine="570"/>
        <w:rPr>
          <w:rFonts w:ascii="方正仿宋_GBK" w:hAnsi="仿宋" w:eastAsia="方正仿宋_GBK"/>
          <w:color w:val="auto"/>
          <w:sz w:val="24"/>
          <w:szCs w:val="24"/>
          <w:highlight w:val="none"/>
        </w:rPr>
      </w:pPr>
      <w:r>
        <w:rPr>
          <w:rFonts w:ascii="方正仿宋_GBK" w:hAnsi="仿宋" w:eastAsia="方正仿宋_GBK"/>
          <w:color w:val="auto"/>
          <w:sz w:val="24"/>
          <w:szCs w:val="24"/>
          <w:highlight w:val="none"/>
        </w:rPr>
        <w:t>1.</w:t>
      </w:r>
      <w:r>
        <w:rPr>
          <w:rFonts w:hint="eastAsia" w:ascii="方正仿宋_GBK" w:hAnsi="仿宋" w:eastAsia="方正仿宋_GBK"/>
          <w:color w:val="auto"/>
          <w:sz w:val="24"/>
          <w:szCs w:val="24"/>
          <w:highlight w:val="none"/>
        </w:rPr>
        <w:t>提供响应产品列入《财政部</w:t>
      </w:r>
      <w:r>
        <w:rPr>
          <w:rFonts w:ascii="方正仿宋_GBK" w:hAnsi="仿宋" w:eastAsia="方正仿宋_GBK"/>
          <w:color w:val="auto"/>
          <w:sz w:val="24"/>
          <w:szCs w:val="24"/>
          <w:highlight w:val="none"/>
        </w:rPr>
        <w:t xml:space="preserve"> </w:t>
      </w:r>
      <w:r>
        <w:rPr>
          <w:rFonts w:hint="eastAsia" w:ascii="方正仿宋_GBK" w:hAnsi="仿宋" w:eastAsia="方正仿宋_GBK"/>
          <w:color w:val="auto"/>
          <w:sz w:val="24"/>
          <w:szCs w:val="24"/>
          <w:highlight w:val="none"/>
        </w:rPr>
        <w:t>发展改革委关于印发节能产品政府采购品目清单的通知》（财库〔</w:t>
      </w:r>
      <w:r>
        <w:rPr>
          <w:rFonts w:ascii="方正仿宋_GBK" w:hAnsi="仿宋" w:eastAsia="方正仿宋_GBK"/>
          <w:color w:val="auto"/>
          <w:sz w:val="24"/>
          <w:szCs w:val="24"/>
          <w:highlight w:val="none"/>
        </w:rPr>
        <w:t>2019</w:t>
      </w:r>
      <w:r>
        <w:rPr>
          <w:rFonts w:hint="eastAsia" w:ascii="方正仿宋_GBK" w:hAnsi="仿宋" w:eastAsia="方正仿宋_GBK"/>
          <w:color w:val="auto"/>
          <w:sz w:val="24"/>
          <w:szCs w:val="24"/>
          <w:highlight w:val="none"/>
        </w:rPr>
        <w:t>〕</w:t>
      </w:r>
      <w:r>
        <w:rPr>
          <w:rFonts w:ascii="方正仿宋_GBK" w:hAnsi="仿宋" w:eastAsia="方正仿宋_GBK"/>
          <w:color w:val="auto"/>
          <w:sz w:val="24"/>
          <w:szCs w:val="24"/>
          <w:highlight w:val="none"/>
        </w:rPr>
        <w:t>19</w:t>
      </w:r>
      <w:r>
        <w:rPr>
          <w:rFonts w:hint="eastAsia" w:ascii="方正仿宋_GBK" w:hAnsi="仿宋" w:eastAsia="方正仿宋_GBK"/>
          <w:color w:val="auto"/>
          <w:sz w:val="24"/>
          <w:szCs w:val="24"/>
          <w:highlight w:val="none"/>
        </w:rPr>
        <w:t>号）中“节能产品政府采购品目清单”所在页面打印件，及国家确定的认证机构出具的、处于有效期之内的节能产品认证证书复印件</w:t>
      </w:r>
    </w:p>
    <w:p>
      <w:pPr>
        <w:tabs>
          <w:tab w:val="left" w:pos="6300"/>
        </w:tabs>
        <w:snapToGrid w:val="0"/>
        <w:spacing w:line="500" w:lineRule="exact"/>
        <w:ind w:firstLine="570"/>
        <w:rPr>
          <w:rFonts w:ascii="方正仿宋_GBK" w:hAnsi="仿宋" w:eastAsia="方正仿宋_GBK"/>
          <w:color w:val="auto"/>
          <w:szCs w:val="24"/>
          <w:highlight w:val="none"/>
        </w:rPr>
      </w:pPr>
      <w:r>
        <w:rPr>
          <w:rFonts w:ascii="方正仿宋_GBK" w:hAnsi="仿宋" w:eastAsia="方正仿宋_GBK"/>
          <w:color w:val="auto"/>
          <w:sz w:val="24"/>
          <w:szCs w:val="24"/>
          <w:highlight w:val="none"/>
        </w:rPr>
        <w:t>2.</w:t>
      </w:r>
      <w:r>
        <w:rPr>
          <w:rFonts w:hint="eastAsia" w:ascii="方正仿宋_GBK" w:hAnsi="仿宋" w:eastAsia="方正仿宋_GBK"/>
          <w:color w:val="auto"/>
          <w:sz w:val="24"/>
          <w:szCs w:val="24"/>
          <w:highlight w:val="none"/>
        </w:rPr>
        <w:t>提供响应产品列入《财政部</w:t>
      </w:r>
      <w:r>
        <w:rPr>
          <w:rFonts w:ascii="方正仿宋_GBK" w:hAnsi="仿宋" w:eastAsia="方正仿宋_GBK"/>
          <w:color w:val="auto"/>
          <w:sz w:val="24"/>
          <w:szCs w:val="24"/>
          <w:highlight w:val="none"/>
        </w:rPr>
        <w:t xml:space="preserve"> </w:t>
      </w:r>
      <w:r>
        <w:rPr>
          <w:rFonts w:hint="eastAsia" w:ascii="方正仿宋_GBK" w:hAnsi="仿宋" w:eastAsia="方正仿宋_GBK"/>
          <w:color w:val="auto"/>
          <w:sz w:val="24"/>
          <w:szCs w:val="24"/>
          <w:highlight w:val="none"/>
        </w:rPr>
        <w:t>生态环境部关于印发环境标志产品政府采购品目清单的通知》（财库〔</w:t>
      </w:r>
      <w:r>
        <w:rPr>
          <w:rFonts w:ascii="方正仿宋_GBK" w:hAnsi="仿宋" w:eastAsia="方正仿宋_GBK"/>
          <w:color w:val="auto"/>
          <w:sz w:val="24"/>
          <w:szCs w:val="24"/>
          <w:highlight w:val="none"/>
        </w:rPr>
        <w:t>2019</w:t>
      </w:r>
      <w:r>
        <w:rPr>
          <w:rFonts w:hint="eastAsia" w:ascii="方正仿宋_GBK" w:hAnsi="仿宋" w:eastAsia="方正仿宋_GBK"/>
          <w:color w:val="auto"/>
          <w:sz w:val="24"/>
          <w:szCs w:val="24"/>
          <w:highlight w:val="none"/>
        </w:rPr>
        <w:t>〕</w:t>
      </w:r>
      <w:r>
        <w:rPr>
          <w:rFonts w:ascii="方正仿宋_GBK" w:hAnsi="仿宋" w:eastAsia="方正仿宋_GBK"/>
          <w:color w:val="auto"/>
          <w:sz w:val="24"/>
          <w:szCs w:val="24"/>
          <w:highlight w:val="none"/>
        </w:rPr>
        <w:t>18</w:t>
      </w:r>
      <w:r>
        <w:rPr>
          <w:rFonts w:hint="eastAsia" w:ascii="方正仿宋_GBK" w:hAnsi="仿宋" w:eastAsia="方正仿宋_GBK"/>
          <w:color w:val="auto"/>
          <w:sz w:val="24"/>
          <w:szCs w:val="24"/>
          <w:highlight w:val="none"/>
        </w:rPr>
        <w:t>号）中“环境标志产品政府采购品目清单”所在页面打印件，及国家确定的认证机构出具的、处于有效期之内的环境标志产品认证证书复印件。</w:t>
      </w:r>
    </w:p>
    <w:p>
      <w:pPr>
        <w:tabs>
          <w:tab w:val="left" w:pos="6300"/>
        </w:tabs>
        <w:snapToGrid w:val="0"/>
        <w:spacing w:line="500" w:lineRule="exact"/>
        <w:ind w:firstLine="570"/>
        <w:rPr>
          <w:rFonts w:ascii="方正仿宋_GBK" w:hAnsi="宋体" w:eastAsia="方正仿宋_GBK"/>
          <w:color w:val="auto"/>
          <w:sz w:val="24"/>
          <w:szCs w:val="24"/>
          <w:highlight w:val="none"/>
        </w:rPr>
      </w:pPr>
      <w:r>
        <w:rPr>
          <w:rFonts w:ascii="方正仿宋_GBK" w:hAnsi="宋体" w:eastAsia="方正仿宋_GBK"/>
          <w:color w:val="auto"/>
          <w:szCs w:val="24"/>
          <w:highlight w:val="none"/>
        </w:rPr>
        <w:br w:type="page"/>
      </w:r>
      <w:r>
        <w:rPr>
          <w:rFonts w:hint="eastAsia" w:ascii="方正仿宋_GBK" w:hAnsi="宋体" w:eastAsia="方正仿宋_GBK"/>
          <w:color w:val="auto"/>
          <w:sz w:val="24"/>
          <w:szCs w:val="24"/>
          <w:highlight w:val="none"/>
        </w:rPr>
        <w:t>（三）技术响应偏离表</w:t>
      </w:r>
    </w:p>
    <w:p>
      <w:pPr>
        <w:pStyle w:val="32"/>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项目名称：</w:t>
      </w:r>
    </w:p>
    <w:tbl>
      <w:tblPr>
        <w:tblStyle w:val="5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序号</w:t>
            </w: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采购需求</w:t>
            </w: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响应情况</w:t>
            </w: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法定代表人授权代表：</w:t>
      </w:r>
    </w:p>
    <w:p>
      <w:pPr>
        <w:spacing w:line="500" w:lineRule="exact"/>
        <w:rPr>
          <w:rFonts w:ascii="方正仿宋_GBK" w:hAnsi="宋体" w:eastAsia="方正仿宋_GBK"/>
          <w:color w:val="auto"/>
          <w:sz w:val="24"/>
          <w:szCs w:val="28"/>
          <w:highlight w:val="none"/>
        </w:rPr>
      </w:pPr>
    </w:p>
    <w:p>
      <w:pPr>
        <w:spacing w:line="500" w:lineRule="exact"/>
        <w:ind w:firstLine="720" w:firstLineChars="3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年</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月</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szCs w:val="24"/>
          <w:highlight w:val="none"/>
        </w:rPr>
        <w:t>1</w:t>
      </w:r>
      <w:r>
        <w:rPr>
          <w:rFonts w:ascii="方正仿宋_GBK" w:hAnsi="宋体" w:eastAsia="方正仿宋_GBK"/>
          <w:color w:val="auto"/>
          <w:sz w:val="24"/>
          <w:highlight w:val="none"/>
        </w:rPr>
        <w:t>.</w:t>
      </w:r>
      <w:r>
        <w:rPr>
          <w:rFonts w:hint="eastAsia" w:ascii="方正仿宋_GBK" w:hAnsi="宋体" w:eastAsia="方正仿宋_GBK"/>
          <w:color w:val="auto"/>
          <w:sz w:val="24"/>
          <w:highlight w:val="none"/>
        </w:rPr>
        <w:t>本表即为对本项目“第二篇</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采购技术及服务需求”中所列技术要求进行比较和响应；</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3.</w:t>
      </w:r>
      <w:r>
        <w:rPr>
          <w:rFonts w:hint="eastAsia" w:ascii="方正仿宋_GBK" w:hAnsi="宋体" w:eastAsia="方正仿宋_GBK"/>
          <w:color w:val="auto"/>
          <w:sz w:val="24"/>
          <w:highlight w:val="none"/>
        </w:rPr>
        <w:t>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4.</w:t>
      </w:r>
      <w:r>
        <w:rPr>
          <w:rFonts w:hint="eastAsia" w:ascii="方正仿宋_GBK" w:hAnsi="宋体" w:eastAsia="方正仿宋_GBK"/>
          <w:color w:val="auto"/>
          <w:sz w:val="24"/>
          <w:highlight w:val="none"/>
        </w:rPr>
        <w:t>可附相关技术支撑材料。（格式自定）</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highlight w:val="none"/>
        </w:rPr>
        <w:t>5.</w:t>
      </w:r>
      <w:r>
        <w:rPr>
          <w:rFonts w:hint="eastAsia" w:ascii="方正仿宋_GBK" w:hAnsi="宋体" w:eastAsia="方正仿宋_GBK"/>
          <w:color w:val="auto"/>
          <w:sz w:val="24"/>
          <w:highlight w:val="none"/>
        </w:rPr>
        <w:t>若“响应情况”栏中仅填写“无偏离”或“有偏离”等内容而未作实质性参数描述，该供应商将</w:t>
      </w:r>
      <w:r>
        <w:rPr>
          <w:rFonts w:hint="eastAsia" w:ascii="方正仿宋_GBK" w:hAnsi="宋体" w:eastAsia="方正仿宋_GBK"/>
          <w:color w:val="auto"/>
          <w:sz w:val="24"/>
          <w:szCs w:val="24"/>
          <w:highlight w:val="none"/>
        </w:rPr>
        <w:t>失去成为成交供应商的资格，仅保留其合格供应商的身份。</w:t>
      </w:r>
    </w:p>
    <w:bookmarkEnd w:id="110"/>
    <w:bookmarkEnd w:id="111"/>
    <w:bookmarkEnd w:id="112"/>
    <w:p>
      <w:pPr>
        <w:snapToGrid w:val="0"/>
        <w:spacing w:line="360" w:lineRule="auto"/>
        <w:rPr>
          <w:rFonts w:ascii="方正仿宋_GBK" w:hAnsi="宋体" w:eastAsia="方正仿宋_GBK"/>
          <w:color w:val="auto"/>
          <w:sz w:val="24"/>
          <w:szCs w:val="24"/>
          <w:highlight w:val="none"/>
        </w:rPr>
      </w:pPr>
    </w:p>
    <w:p>
      <w:pPr>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（四）服务方案（格式自定）</w:t>
      </w:r>
    </w:p>
    <w:p>
      <w:pPr>
        <w:tabs>
          <w:tab w:val="left" w:pos="6300"/>
        </w:tabs>
        <w:snapToGrid w:val="0"/>
        <w:spacing w:line="500" w:lineRule="exact"/>
        <w:ind w:firstLine="570"/>
        <w:rPr>
          <w:rFonts w:ascii="方正仿宋_GBK" w:hAnsi="宋体" w:eastAsia="方正仿宋_GBK"/>
          <w:color w:val="auto"/>
          <w:szCs w:val="24"/>
          <w:highlight w:val="none"/>
        </w:rPr>
      </w:pPr>
      <w:r>
        <w:rPr>
          <w:rFonts w:ascii="方正仿宋_GBK" w:hAnsi="宋体" w:eastAsia="方正仿宋_GBK"/>
          <w:color w:val="auto"/>
          <w:szCs w:val="24"/>
          <w:highlight w:val="none"/>
        </w:rPr>
        <w:br w:type="page"/>
      </w:r>
      <w:r>
        <w:rPr>
          <w:rFonts w:hint="eastAsia" w:ascii="方正仿宋_GBK" w:hAnsi="宋体" w:eastAsia="方正仿宋_GBK"/>
          <w:color w:val="auto"/>
          <w:sz w:val="24"/>
          <w:szCs w:val="24"/>
          <w:highlight w:val="none"/>
        </w:rPr>
        <w:t>（五）服务响应偏离表</w:t>
      </w:r>
    </w:p>
    <w:p>
      <w:pPr>
        <w:pStyle w:val="32"/>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项目名称：</w:t>
      </w:r>
    </w:p>
    <w:tbl>
      <w:tblPr>
        <w:tblStyle w:val="5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序号</w:t>
            </w: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采购需求</w:t>
            </w: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响应情况</w:t>
            </w: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法人授权代表：</w:t>
      </w:r>
    </w:p>
    <w:p>
      <w:pPr>
        <w:spacing w:line="500" w:lineRule="exact"/>
        <w:rPr>
          <w:rFonts w:ascii="方正仿宋_GBK" w:hAnsi="宋体" w:eastAsia="方正仿宋_GBK"/>
          <w:color w:val="auto"/>
          <w:sz w:val="24"/>
          <w:szCs w:val="28"/>
          <w:highlight w:val="none"/>
        </w:rPr>
      </w:pPr>
    </w:p>
    <w:p>
      <w:pPr>
        <w:spacing w:line="500" w:lineRule="exact"/>
        <w:ind w:firstLine="720" w:firstLineChars="3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年</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月</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highlight w:val="none"/>
        </w:rPr>
        <w:t>、本表即为对本项目“第二篇</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采购技术及服务需求”中所列技术要求进行比较和响应；</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3</w:t>
      </w:r>
      <w:r>
        <w:rPr>
          <w:rFonts w:hint="eastAsia" w:ascii="方正仿宋_GBK" w:hAnsi="宋体" w:eastAsia="方正仿宋_GBK"/>
          <w:color w:val="auto"/>
          <w:sz w:val="24"/>
          <w:highlight w:val="none"/>
        </w:rPr>
        <w:t>、该表可扩展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4</w:t>
      </w:r>
      <w:r>
        <w:rPr>
          <w:rFonts w:hint="eastAsia" w:ascii="方正仿宋_GBK" w:hAnsi="宋体" w:eastAsia="方正仿宋_GBK"/>
          <w:color w:val="auto"/>
          <w:sz w:val="24"/>
          <w:highlight w:val="none"/>
        </w:rPr>
        <w:t>、可附相关技术支撑材料。（格式自定）</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highlight w:val="none"/>
        </w:rPr>
        <w:t>5</w:t>
      </w:r>
      <w:r>
        <w:rPr>
          <w:rFonts w:hint="eastAsia" w:ascii="方正仿宋_GBK" w:hAnsi="宋体" w:eastAsia="方正仿宋_GBK"/>
          <w:color w:val="auto"/>
          <w:sz w:val="24"/>
          <w:highlight w:val="none"/>
        </w:rPr>
        <w:t>、若“响应情况”栏中仅填写“无偏离”或“有偏离”等内容而未作实质性参数描述，该供应商将</w:t>
      </w:r>
      <w:r>
        <w:rPr>
          <w:rFonts w:hint="eastAsia" w:ascii="方正仿宋_GBK" w:hAnsi="宋体" w:eastAsia="方正仿宋_GBK"/>
          <w:color w:val="auto"/>
          <w:sz w:val="24"/>
          <w:szCs w:val="24"/>
          <w:highlight w:val="none"/>
        </w:rPr>
        <w:t>失去成为成交供应商的资格，仅保留其合格供应商的身份。</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p>
    <w:p>
      <w:pPr>
        <w:rPr>
          <w:rFonts w:hint="eastAsia" w:ascii="方正仿宋_GBK" w:hAnsi="宋体" w:eastAsia="方正仿宋_GBK"/>
          <w:color w:val="auto"/>
          <w:sz w:val="24"/>
          <w:szCs w:val="24"/>
          <w:highlight w:val="none"/>
        </w:rPr>
      </w:pPr>
      <w:bookmarkStart w:id="113" w:name="_Toc342913421"/>
      <w:bookmarkStart w:id="114" w:name="_Toc2672"/>
      <w:bookmarkStart w:id="115" w:name="_Toc313888362"/>
      <w:bookmarkStart w:id="116" w:name="_Toc313008358"/>
      <w:r>
        <w:rPr>
          <w:rFonts w:hint="eastAsia" w:ascii="方正仿宋_GBK" w:hAnsi="宋体" w:eastAsia="方正仿宋_GBK"/>
          <w:color w:val="auto"/>
          <w:sz w:val="24"/>
          <w:szCs w:val="24"/>
          <w:highlight w:val="none"/>
        </w:rPr>
        <w:br w:type="page"/>
      </w:r>
    </w:p>
    <w:p>
      <w:pPr>
        <w:pStyle w:val="4"/>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三、商务部分</w:t>
      </w:r>
      <w:bookmarkEnd w:id="113"/>
      <w:bookmarkEnd w:id="114"/>
      <w:bookmarkEnd w:id="115"/>
      <w:bookmarkEnd w:id="116"/>
    </w:p>
    <w:p>
      <w:pPr>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w:t>
      </w:r>
      <w:bookmarkStart w:id="117" w:name="_Toc283382459"/>
      <w:r>
        <w:rPr>
          <w:rFonts w:hint="eastAsia" w:ascii="方正仿宋_GBK" w:hAnsi="宋体" w:eastAsia="方正仿宋_GBK"/>
          <w:color w:val="auto"/>
          <w:sz w:val="24"/>
          <w:szCs w:val="24"/>
          <w:highlight w:val="none"/>
        </w:rPr>
        <w:t>商务响应偏离表</w:t>
      </w:r>
    </w:p>
    <w:p>
      <w:pPr>
        <w:snapToGrid w:val="0"/>
        <w:spacing w:line="360" w:lineRule="auto"/>
        <w:jc w:val="center"/>
        <w:rPr>
          <w:rFonts w:ascii="方正仿宋_GBK" w:hAnsi="宋体" w:eastAsia="方正仿宋_GBK"/>
          <w:b/>
          <w:color w:val="auto"/>
          <w:szCs w:val="28"/>
          <w:highlight w:val="none"/>
        </w:rPr>
      </w:pPr>
      <w:r>
        <w:rPr>
          <w:rFonts w:hint="eastAsia" w:ascii="方正仿宋_GBK" w:hAnsi="宋体" w:eastAsia="方正仿宋_GBK"/>
          <w:b/>
          <w:color w:val="auto"/>
          <w:szCs w:val="28"/>
          <w:highlight w:val="none"/>
        </w:rPr>
        <w:t>商务响应偏离表（本表可自行设计格式）</w:t>
      </w:r>
    </w:p>
    <w:p>
      <w:pPr>
        <w:snapToGrid w:val="0"/>
        <w:spacing w:line="360" w:lineRule="auto"/>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对于竞争性磋商文件的商务要求，如有任何偏离请如实填写下表：</w:t>
      </w:r>
    </w:p>
    <w:p>
      <w:pPr>
        <w:spacing w:line="360" w:lineRule="auto"/>
        <w:rPr>
          <w:rFonts w:ascii="方正仿宋_GBK" w:hAnsi="宋体" w:eastAsia="方正仿宋_GBK"/>
          <w:color w:val="auto"/>
          <w:sz w:val="24"/>
          <w:szCs w:val="24"/>
          <w:highlight w:val="none"/>
          <w:u w:val="single"/>
        </w:rPr>
      </w:pPr>
      <w:r>
        <w:rPr>
          <w:rFonts w:hint="eastAsia" w:ascii="方正仿宋_GBK" w:hAnsi="宋体" w:eastAsia="方正仿宋_GBK"/>
          <w:color w:val="auto"/>
          <w:sz w:val="24"/>
          <w:szCs w:val="24"/>
          <w:highlight w:val="none"/>
        </w:rPr>
        <w:t>项目名称：</w:t>
      </w:r>
    </w:p>
    <w:tbl>
      <w:tblPr>
        <w:tblStyle w:val="5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r>
              <w:rPr>
                <w:rFonts w:hint="eastAsia" w:ascii="方正仿宋_GBK" w:hAnsi="宋体" w:eastAsia="方正仿宋_GBK"/>
                <w:color w:val="auto"/>
                <w:sz w:val="21"/>
                <w:szCs w:val="24"/>
                <w:highlight w:val="none"/>
              </w:rPr>
              <w:t>序号</w:t>
            </w: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r>
              <w:rPr>
                <w:rFonts w:hint="eastAsia" w:ascii="方正仿宋_GBK" w:hAnsi="宋体" w:eastAsia="方正仿宋_GBK"/>
                <w:color w:val="auto"/>
                <w:sz w:val="21"/>
                <w:szCs w:val="24"/>
                <w:highlight w:val="none"/>
              </w:rPr>
              <w:t>磋商项目需求</w:t>
            </w: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r>
              <w:rPr>
                <w:rFonts w:hint="eastAsia" w:ascii="方正仿宋_GBK" w:hAnsi="宋体" w:eastAsia="方正仿宋_GBK"/>
                <w:color w:val="auto"/>
                <w:sz w:val="21"/>
                <w:szCs w:val="24"/>
                <w:highlight w:val="none"/>
              </w:rPr>
              <w:t>响应情况</w:t>
            </w: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r>
              <w:rPr>
                <w:rFonts w:hint="eastAsia" w:ascii="方正仿宋_GBK" w:hAnsi="宋体" w:eastAsia="方正仿宋_GBK"/>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方正仿宋_GBK" w:hAnsi="宋体" w:eastAsia="方正仿宋_GBK"/>
          <w:color w:val="auto"/>
          <w:sz w:val="24"/>
          <w:szCs w:val="24"/>
          <w:highlight w:val="none"/>
        </w:rPr>
      </w:pPr>
    </w:p>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法人授权代表：</w:t>
      </w:r>
    </w:p>
    <w:p>
      <w:pPr>
        <w:spacing w:line="500" w:lineRule="exact"/>
        <w:rPr>
          <w:rFonts w:ascii="方正仿宋_GBK" w:hAnsi="宋体" w:eastAsia="方正仿宋_GBK"/>
          <w:color w:val="auto"/>
          <w:sz w:val="24"/>
          <w:szCs w:val="28"/>
          <w:highlight w:val="none"/>
        </w:rPr>
      </w:pPr>
    </w:p>
    <w:p>
      <w:pPr>
        <w:spacing w:line="500" w:lineRule="exact"/>
        <w:ind w:firstLine="360" w:firstLineChars="1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年</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月</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highlight w:val="none"/>
        </w:rPr>
        <w:t>、本表即为对本项目“第三篇</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采购商务需求”中所列服务要求进行比较和响应；</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3</w:t>
      </w:r>
      <w:r>
        <w:rPr>
          <w:rFonts w:hint="eastAsia" w:ascii="方正仿宋_GBK" w:hAnsi="宋体" w:eastAsia="方正仿宋_GBK"/>
          <w:color w:val="auto"/>
          <w:sz w:val="24"/>
          <w:highlight w:val="none"/>
        </w:rPr>
        <w:t>、该表可扩展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spacing w:line="360" w:lineRule="auto"/>
        <w:ind w:firstLine="560" w:firstLineChars="200"/>
        <w:rPr>
          <w:rFonts w:ascii="方正仿宋_GBK" w:hAnsi="宋体" w:eastAsia="方正仿宋_GBK"/>
          <w:color w:val="auto"/>
          <w:sz w:val="24"/>
          <w:szCs w:val="24"/>
          <w:highlight w:val="none"/>
        </w:rPr>
      </w:pPr>
      <w:r>
        <w:rPr>
          <w:color w:val="auto"/>
          <w:highlight w:val="none"/>
        </w:rPr>
        <w:br w:type="page"/>
      </w:r>
      <w:r>
        <w:rPr>
          <w:rFonts w:hint="eastAsia" w:ascii="方正仿宋_GBK" w:hAnsi="宋体" w:eastAsia="方正仿宋_GBK"/>
          <w:color w:val="auto"/>
          <w:sz w:val="24"/>
          <w:szCs w:val="24"/>
          <w:highlight w:val="none"/>
        </w:rPr>
        <w:t>（二）其它优惠承诺（格式自定）</w:t>
      </w:r>
    </w:p>
    <w:p>
      <w:pPr>
        <w:pStyle w:val="4"/>
        <w:spacing w:line="360" w:lineRule="auto"/>
        <w:rPr>
          <w:color w:val="auto"/>
          <w:highlight w:val="none"/>
        </w:rPr>
      </w:pPr>
      <w:r>
        <w:rPr>
          <w:rFonts w:ascii="方正仿宋_GBK" w:hAnsi="宋体" w:eastAsia="方正仿宋_GBK"/>
          <w:color w:val="auto"/>
          <w:sz w:val="24"/>
          <w:szCs w:val="24"/>
          <w:highlight w:val="none"/>
        </w:rPr>
        <w:br w:type="page"/>
      </w:r>
      <w:bookmarkEnd w:id="117"/>
      <w:bookmarkStart w:id="118" w:name="_Toc313888363"/>
      <w:bookmarkStart w:id="119" w:name="_Toc342913422"/>
      <w:bookmarkStart w:id="120" w:name="_Toc22439"/>
      <w:bookmarkStart w:id="121" w:name="_Toc313008359"/>
      <w:r>
        <w:rPr>
          <w:rFonts w:hint="eastAsia" w:ascii="方正仿宋_GBK" w:hAnsi="宋体" w:eastAsia="方正仿宋_GBK"/>
          <w:color w:val="auto"/>
          <w:sz w:val="24"/>
          <w:szCs w:val="24"/>
          <w:highlight w:val="none"/>
        </w:rPr>
        <w:t>四、资格条件及其他</w:t>
      </w:r>
      <w:bookmarkEnd w:id="118"/>
      <w:bookmarkEnd w:id="119"/>
      <w:bookmarkEnd w:id="120"/>
      <w:bookmarkEnd w:id="121"/>
    </w:p>
    <w:p>
      <w:pPr>
        <w:tabs>
          <w:tab w:val="left" w:pos="6300"/>
        </w:tabs>
        <w:snapToGrid w:val="0"/>
        <w:spacing w:line="500" w:lineRule="exact"/>
        <w:ind w:firstLine="570"/>
        <w:rPr>
          <w:rFonts w:ascii="方正仿宋_GBK" w:hAnsi="宋体" w:eastAsia="方正仿宋_GBK"/>
          <w:color w:val="auto"/>
          <w:highlight w:val="none"/>
        </w:rPr>
      </w:pPr>
      <w:r>
        <w:rPr>
          <w:rFonts w:hint="eastAsia" w:ascii="方正仿宋_GBK" w:hAnsi="宋体" w:eastAsia="方正仿宋_GBK"/>
          <w:color w:val="auto"/>
          <w:highlight w:val="none"/>
        </w:rPr>
        <w:t>（一）营业执照（副本）</w:t>
      </w:r>
      <w:r>
        <w:rPr>
          <w:rFonts w:hint="eastAsia" w:ascii="方正仿宋_GBK" w:hAnsi="宋体" w:eastAsia="方正仿宋_GBK"/>
          <w:color w:val="auto"/>
          <w:szCs w:val="28"/>
          <w:highlight w:val="none"/>
        </w:rPr>
        <w:t>或事业单位法人证书（副本）</w:t>
      </w:r>
      <w:r>
        <w:rPr>
          <w:rFonts w:hint="eastAsia" w:ascii="方正仿宋_GBK" w:hAnsi="宋体" w:eastAsia="方正仿宋_GBK"/>
          <w:color w:val="auto"/>
          <w:highlight w:val="none"/>
        </w:rPr>
        <w:t>复印件或个体工商户营业执照</w:t>
      </w:r>
    </w:p>
    <w:p>
      <w:pPr>
        <w:tabs>
          <w:tab w:val="left" w:pos="6300"/>
        </w:tabs>
        <w:snapToGrid w:val="0"/>
        <w:spacing w:line="500" w:lineRule="exact"/>
        <w:ind w:firstLine="570"/>
        <w:rPr>
          <w:rFonts w:ascii="方正仿宋_GBK" w:hAnsi="宋体" w:eastAsia="方正仿宋_GBK"/>
          <w:color w:val="auto"/>
          <w:highlight w:val="none"/>
        </w:rPr>
      </w:pPr>
    </w:p>
    <w:p>
      <w:pPr>
        <w:tabs>
          <w:tab w:val="left" w:pos="6300"/>
        </w:tabs>
        <w:snapToGrid w:val="0"/>
        <w:spacing w:line="500" w:lineRule="exact"/>
        <w:ind w:firstLine="570"/>
        <w:rPr>
          <w:rFonts w:ascii="方正仿宋_GBK" w:hAnsi="宋体" w:eastAsia="方正仿宋_GBK"/>
          <w:color w:val="auto"/>
          <w:highlight w:val="none"/>
        </w:rPr>
      </w:pPr>
      <w:r>
        <w:rPr>
          <w:rFonts w:hint="eastAsia" w:ascii="方正仿宋_GBK" w:hAnsi="宋体" w:eastAsia="方正仿宋_GBK"/>
          <w:color w:val="auto"/>
          <w:highlight w:val="none"/>
        </w:rPr>
        <w:t>（二）组织机构代码证复印件</w:t>
      </w:r>
    </w:p>
    <w:p>
      <w:pPr>
        <w:tabs>
          <w:tab w:val="left" w:pos="6300"/>
        </w:tabs>
        <w:snapToGrid w:val="0"/>
        <w:spacing w:line="500" w:lineRule="exact"/>
        <w:ind w:firstLine="570"/>
        <w:rPr>
          <w:rFonts w:ascii="方正仿宋_GBK" w:hAnsi="宋体" w:eastAsia="方正仿宋_GBK"/>
          <w:color w:val="auto"/>
          <w:highlight w:val="none"/>
        </w:rPr>
      </w:pPr>
    </w:p>
    <w:p>
      <w:pPr>
        <w:tabs>
          <w:tab w:val="left" w:pos="6300"/>
        </w:tabs>
        <w:snapToGrid w:val="0"/>
        <w:spacing w:line="500" w:lineRule="exact"/>
        <w:ind w:firstLine="570"/>
        <w:rPr>
          <w:rFonts w:ascii="方正仿宋_GBK" w:hAnsi="宋体" w:eastAsia="方正仿宋_GBK"/>
          <w:color w:val="auto"/>
          <w:highlight w:val="none"/>
        </w:rPr>
      </w:pPr>
    </w:p>
    <w:p>
      <w:pPr>
        <w:tabs>
          <w:tab w:val="left" w:pos="6300"/>
        </w:tabs>
        <w:snapToGrid w:val="0"/>
        <w:spacing w:line="500" w:lineRule="exact"/>
        <w:ind w:firstLine="570"/>
        <w:rPr>
          <w:rFonts w:ascii="方正仿宋_GBK" w:hAnsi="宋体" w:eastAsia="方正仿宋_GBK"/>
          <w:color w:val="auto"/>
          <w:highlight w:val="none"/>
        </w:rPr>
      </w:pPr>
    </w:p>
    <w:p>
      <w:pPr>
        <w:widowControl/>
        <w:ind w:firstLine="560" w:firstLineChars="200"/>
        <w:jc w:val="left"/>
        <w:rPr>
          <w:rFonts w:ascii="方正仿宋_GBK" w:hAnsi="宋体" w:eastAsia="方正仿宋_GBK"/>
          <w:color w:val="auto"/>
          <w:highlight w:val="none"/>
        </w:rPr>
      </w:pPr>
      <w:r>
        <w:rPr>
          <w:rFonts w:ascii="方正仿宋_GBK" w:hAnsi="宋体" w:eastAsia="方正仿宋_GBK"/>
          <w:color w:val="auto"/>
          <w:highlight w:val="none"/>
        </w:rPr>
        <w:br w:type="page"/>
      </w:r>
      <w:r>
        <w:rPr>
          <w:rFonts w:hint="eastAsia" w:ascii="方正仿宋_GBK" w:hAnsi="宋体" w:eastAsia="方正仿宋_GBK"/>
          <w:color w:val="auto"/>
          <w:highlight w:val="none"/>
        </w:rPr>
        <w:t>（三）法定代表人身份证明书（格式）</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项目名称：</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致：（</w:t>
      </w:r>
      <w:r>
        <w:rPr>
          <w:rFonts w:hint="eastAsia" w:ascii="方正仿宋_GBK" w:hAnsi="宋体" w:eastAsia="方正仿宋_GBK"/>
          <w:color w:val="auto"/>
          <w:sz w:val="24"/>
          <w:szCs w:val="24"/>
          <w:highlight w:val="none"/>
        </w:rPr>
        <w:t>采购人</w:t>
      </w:r>
      <w:r>
        <w:rPr>
          <w:rFonts w:hint="eastAsia" w:ascii="方正仿宋_GBK" w:hAnsi="宋体" w:eastAsia="方正仿宋_GBK"/>
          <w:color w:val="auto"/>
          <w:sz w:val="24"/>
          <w:highlight w:val="none"/>
        </w:rPr>
        <w:t>名称）：</w:t>
      </w: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（法定代表人姓名）在（供应商名称）任（职务名称）职务，是（供应商名称）的法定代表人。</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特此证明。</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（供应商公章）</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年</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月</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日</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（附：法定代表人身份证正反面复印件）</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highlight w:val="none"/>
        </w:rPr>
      </w:pPr>
      <w:r>
        <w:rPr>
          <w:color w:val="auto"/>
          <w:highlight w:val="none"/>
        </w:rPr>
        <w:br w:type="column"/>
      </w:r>
      <w:r>
        <w:rPr>
          <w:rFonts w:hint="eastAsia" w:ascii="方正仿宋_GBK" w:hAnsi="宋体" w:eastAsia="方正仿宋_GBK"/>
          <w:color w:val="auto"/>
          <w:highlight w:val="none"/>
        </w:rPr>
        <w:t>（四）法定代表人授权委托书（格式）</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szCs w:val="28"/>
          <w:highlight w:val="none"/>
        </w:rPr>
        <w:t>项目名称</w:t>
      </w:r>
      <w:r>
        <w:rPr>
          <w:rFonts w:hint="eastAsia" w:ascii="方正仿宋_GBK" w:hAnsi="宋体" w:eastAsia="方正仿宋_GBK"/>
          <w:color w:val="auto"/>
          <w:sz w:val="24"/>
          <w:highlight w:val="none"/>
        </w:rPr>
        <w:t>：</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致：（</w:t>
      </w:r>
      <w:r>
        <w:rPr>
          <w:rFonts w:hint="eastAsia" w:ascii="方正仿宋_GBK" w:hAnsi="宋体" w:eastAsia="方正仿宋_GBK"/>
          <w:color w:val="auto"/>
          <w:sz w:val="24"/>
          <w:szCs w:val="24"/>
          <w:highlight w:val="none"/>
        </w:rPr>
        <w:t>采购人</w:t>
      </w:r>
      <w:r>
        <w:rPr>
          <w:rFonts w:hint="eastAsia" w:ascii="方正仿宋_GBK" w:hAnsi="宋体" w:eastAsia="方正仿宋_GBK"/>
          <w:color w:val="auto"/>
          <w:sz w:val="24"/>
          <w:highlight w:val="none"/>
        </w:rPr>
        <w:t>名称）：</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我单位对被授权人的签字负全部责任。</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被授权人：</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供应商法定代表人：</w:t>
      </w:r>
    </w:p>
    <w:p>
      <w:pPr>
        <w:tabs>
          <w:tab w:val="left" w:pos="6300"/>
        </w:tabs>
        <w:snapToGrid w:val="0"/>
        <w:spacing w:line="500" w:lineRule="exact"/>
        <w:ind w:firstLine="57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（签字或盖章）</w:t>
      </w:r>
      <w:r>
        <w:rPr>
          <w:rFonts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rPr>
        <w:t>（签字或盖章）</w:t>
      </w:r>
    </w:p>
    <w:p>
      <w:pPr>
        <w:tabs>
          <w:tab w:val="left" w:pos="6300"/>
        </w:tabs>
        <w:snapToGrid w:val="0"/>
        <w:spacing w:line="500" w:lineRule="exact"/>
        <w:ind w:firstLine="570"/>
        <w:rPr>
          <w:rFonts w:ascii="方正仿宋_GBK" w:hAnsi="宋体" w:eastAsia="方正仿宋_GBK"/>
          <w:color w:val="auto"/>
          <w:sz w:val="24"/>
          <w:szCs w:val="28"/>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（附：被授权人身份证正反面复印件）</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right="480" w:firstLine="570"/>
        <w:jc w:val="righ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（供应商公章）</w:t>
      </w:r>
    </w:p>
    <w:p>
      <w:pPr>
        <w:tabs>
          <w:tab w:val="left" w:pos="6300"/>
        </w:tabs>
        <w:snapToGrid w:val="0"/>
        <w:spacing w:line="500" w:lineRule="exact"/>
        <w:ind w:right="480" w:firstLine="570"/>
        <w:jc w:val="righ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年</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月</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日</w:t>
      </w:r>
    </w:p>
    <w:p>
      <w:pPr>
        <w:tabs>
          <w:tab w:val="left" w:pos="6300"/>
        </w:tabs>
        <w:snapToGrid w:val="0"/>
        <w:spacing w:line="500" w:lineRule="exact"/>
        <w:ind w:right="480"/>
        <w:jc w:val="both"/>
        <w:rPr>
          <w:rFonts w:ascii="方正仿宋_GBK" w:hAnsi="宋体" w:eastAsia="方正仿宋_GBK"/>
          <w:color w:val="auto"/>
          <w:sz w:val="24"/>
          <w:highlight w:val="none"/>
        </w:rPr>
      </w:pPr>
    </w:p>
    <w:p>
      <w:pPr>
        <w:tabs>
          <w:tab w:val="left" w:pos="6300"/>
        </w:tabs>
        <w:snapToGrid w:val="0"/>
        <w:spacing w:line="500" w:lineRule="exact"/>
        <w:ind w:right="480" w:firstLine="570"/>
        <w:jc w:val="lef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right="480" w:firstLine="570"/>
        <w:jc w:val="lef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若为联合体参与磋商的，法定代表人授权委托书由联合体主办方</w:t>
      </w:r>
      <w:r>
        <w:rPr>
          <w:rFonts w:hint="eastAsia" w:ascii="方正仿宋_GBK" w:hAnsi="宋体" w:eastAsia="方正仿宋_GBK" w:cs="宋体"/>
          <w:color w:val="auto"/>
          <w:kern w:val="0"/>
          <w:sz w:val="24"/>
          <w:szCs w:val="24"/>
          <w:highlight w:val="none"/>
        </w:rPr>
        <w:t>（主体）</w:t>
      </w:r>
      <w:r>
        <w:rPr>
          <w:rFonts w:hint="eastAsia" w:ascii="方正仿宋_GBK" w:hAnsi="宋体" w:eastAsia="方正仿宋_GBK"/>
          <w:color w:val="auto"/>
          <w:sz w:val="24"/>
          <w:highlight w:val="none"/>
        </w:rPr>
        <w:t>出具。</w:t>
      </w:r>
    </w:p>
    <w:p>
      <w:pPr>
        <w:tabs>
          <w:tab w:val="left" w:pos="6300"/>
        </w:tabs>
        <w:snapToGrid w:val="0"/>
        <w:spacing w:line="500" w:lineRule="exact"/>
        <w:ind w:firstLine="570"/>
        <w:rPr>
          <w:rFonts w:ascii="方正仿宋_GBK" w:hAnsi="宋体" w:eastAsia="方正仿宋_GBK"/>
          <w:color w:val="auto"/>
          <w:highlight w:val="none"/>
        </w:rPr>
      </w:pPr>
      <w:r>
        <w:rPr>
          <w:rFonts w:ascii="宋体"/>
          <w:color w:val="auto"/>
          <w:highlight w:val="none"/>
        </w:rPr>
        <w:br w:type="column"/>
      </w:r>
      <w:r>
        <w:rPr>
          <w:rFonts w:hint="eastAsia" w:ascii="方正仿宋_GBK" w:hAnsi="宋体" w:eastAsia="方正仿宋_GBK"/>
          <w:color w:val="auto"/>
          <w:highlight w:val="none"/>
        </w:rPr>
        <w:t>（五）</w:t>
      </w:r>
      <w:r>
        <w:rPr>
          <w:rFonts w:ascii="方正仿宋_GBK" w:hAnsi="宋体" w:eastAsia="方正仿宋_GBK"/>
          <w:color w:val="auto"/>
          <w:sz w:val="21"/>
          <w:szCs w:val="21"/>
          <w:highlight w:val="none"/>
        </w:rPr>
        <w:t>2019</w:t>
      </w:r>
      <w:r>
        <w:rPr>
          <w:rFonts w:hint="eastAsia" w:ascii="方正仿宋_GBK" w:hAnsi="宋体" w:eastAsia="方正仿宋_GBK"/>
          <w:color w:val="auto"/>
          <w:sz w:val="21"/>
          <w:szCs w:val="21"/>
          <w:highlight w:val="none"/>
        </w:rPr>
        <w:t>年或</w:t>
      </w:r>
      <w:r>
        <w:rPr>
          <w:rFonts w:ascii="方正仿宋_GBK" w:hAnsi="宋体" w:eastAsia="方正仿宋_GBK"/>
          <w:color w:val="auto"/>
          <w:sz w:val="21"/>
          <w:szCs w:val="21"/>
          <w:highlight w:val="none"/>
        </w:rPr>
        <w:t>2020</w:t>
      </w:r>
      <w:r>
        <w:rPr>
          <w:rFonts w:hint="eastAsia" w:ascii="方正仿宋_GBK" w:hAnsi="宋体" w:eastAsia="方正仿宋_GBK"/>
          <w:color w:val="auto"/>
          <w:sz w:val="21"/>
          <w:szCs w:val="21"/>
          <w:highlight w:val="none"/>
        </w:rPr>
        <w:t>年</w:t>
      </w:r>
      <w:r>
        <w:rPr>
          <w:rFonts w:hint="eastAsia" w:ascii="方正仿宋_GBK" w:hAnsi="宋体" w:eastAsia="方正仿宋_GBK"/>
          <w:color w:val="auto"/>
          <w:highlight w:val="none"/>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570"/>
        <w:jc w:val="center"/>
        <w:rPr>
          <w:rFonts w:ascii="方正仿宋_GBK" w:hAnsi="宋体" w:eastAsia="方正仿宋_GBK"/>
          <w:color w:val="auto"/>
          <w:highlight w:val="none"/>
        </w:rPr>
      </w:pPr>
    </w:p>
    <w:p>
      <w:pPr>
        <w:tabs>
          <w:tab w:val="left" w:pos="6300"/>
        </w:tabs>
        <w:snapToGrid w:val="0"/>
        <w:spacing w:line="500" w:lineRule="exact"/>
        <w:ind w:firstLine="3220" w:firstLineChars="1150"/>
        <w:rPr>
          <w:rFonts w:ascii="方正仿宋_GBK" w:hAnsi="宋体" w:eastAsia="方正仿宋_GBK"/>
          <w:color w:val="auto"/>
          <w:sz w:val="24"/>
          <w:highlight w:val="none"/>
        </w:rPr>
      </w:pPr>
      <w:r>
        <w:rPr>
          <w:rFonts w:hint="eastAsia" w:ascii="方正仿宋_GBK" w:hAnsi="宋体" w:eastAsia="方正仿宋_GBK"/>
          <w:color w:val="auto"/>
          <w:highlight w:val="none"/>
        </w:rPr>
        <w:t>（六）书面声明</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szCs w:val="28"/>
          <w:highlight w:val="none"/>
        </w:rPr>
        <w:t>项目名称</w:t>
      </w:r>
      <w:r>
        <w:rPr>
          <w:rFonts w:hint="eastAsia" w:ascii="方正仿宋_GBK" w:hAnsi="宋体" w:eastAsia="方正仿宋_GBK"/>
          <w:color w:val="auto"/>
          <w:sz w:val="24"/>
          <w:highlight w:val="none"/>
        </w:rPr>
        <w:t>：</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致：（采购代理机构名称）：</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宋体" w:eastAsia="方正仿宋_GBK"/>
          <w:color w:val="auto"/>
          <w:sz w:val="24"/>
          <w:highlight w:val="none"/>
        </w:rPr>
        <w:t>www.creditchina.gov.cn</w:t>
      </w:r>
      <w:r>
        <w:rPr>
          <w:rFonts w:hint="eastAsia" w:ascii="方正仿宋_GBK" w:hAnsi="宋体" w:eastAsia="方正仿宋_GBK"/>
          <w:color w:val="auto"/>
          <w:sz w:val="24"/>
          <w:highlight w:val="none"/>
        </w:rPr>
        <w:t>）“失信被执行人”、“重大税收违法案件当事人名单”中，也未列入中国政府采购网（</w:t>
      </w:r>
      <w:r>
        <w:rPr>
          <w:rFonts w:ascii="方正仿宋_GBK" w:hAnsi="宋体" w:eastAsia="方正仿宋_GBK"/>
          <w:color w:val="auto"/>
          <w:sz w:val="24"/>
          <w:highlight w:val="none"/>
        </w:rPr>
        <w:t>www.ccgp.gov.cn</w:t>
      </w:r>
      <w:r>
        <w:rPr>
          <w:rFonts w:hint="eastAsia" w:ascii="方正仿宋_GBK" w:hAnsi="宋体" w:eastAsia="方正仿宋_GBK"/>
          <w:color w:val="auto"/>
          <w:sz w:val="24"/>
          <w:highlight w:val="none"/>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特此声明。</w:t>
      </w: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firstLine="570"/>
        <w:rPr>
          <w:rFonts w:ascii="方正仿宋_GBK" w:hAnsi="宋体" w:eastAsia="方正仿宋_GBK"/>
          <w:color w:val="auto"/>
          <w:sz w:val="24"/>
          <w:highlight w:val="none"/>
        </w:rPr>
      </w:pPr>
    </w:p>
    <w:p>
      <w:pPr>
        <w:tabs>
          <w:tab w:val="left" w:pos="6300"/>
        </w:tabs>
        <w:snapToGrid w:val="0"/>
        <w:spacing w:line="500" w:lineRule="exact"/>
        <w:ind w:right="424" w:firstLine="570"/>
        <w:jc w:val="righ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（供应商公章）</w:t>
      </w:r>
    </w:p>
    <w:p>
      <w:pPr>
        <w:tabs>
          <w:tab w:val="left" w:pos="6300"/>
        </w:tabs>
        <w:snapToGrid w:val="0"/>
        <w:spacing w:line="500" w:lineRule="exact"/>
        <w:ind w:right="480" w:firstLine="570"/>
        <w:jc w:val="righ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年</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月</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日</w:t>
      </w:r>
    </w:p>
    <w:p>
      <w:pPr>
        <w:tabs>
          <w:tab w:val="left" w:pos="6300"/>
        </w:tabs>
        <w:snapToGrid w:val="0"/>
        <w:spacing w:line="500" w:lineRule="exact"/>
        <w:ind w:firstLine="560" w:firstLineChars="200"/>
        <w:rPr>
          <w:rFonts w:ascii="宋体"/>
          <w:color w:val="auto"/>
          <w:highlight w:val="none"/>
        </w:rPr>
      </w:pPr>
      <w:r>
        <w:rPr>
          <w:rFonts w:ascii="宋体"/>
          <w:color w:val="auto"/>
          <w:highlight w:val="none"/>
        </w:rPr>
        <w:br w:type="page"/>
      </w:r>
    </w:p>
    <w:p>
      <w:pPr>
        <w:tabs>
          <w:tab w:val="left" w:pos="6300"/>
        </w:tabs>
        <w:snapToGrid w:val="0"/>
        <w:spacing w:line="500" w:lineRule="exact"/>
        <w:ind w:firstLine="560" w:firstLineChars="200"/>
        <w:rPr>
          <w:rFonts w:ascii="宋体"/>
          <w:color w:val="auto"/>
          <w:highlight w:val="none"/>
        </w:rPr>
      </w:pPr>
    </w:p>
    <w:p>
      <w:pPr>
        <w:numPr>
          <w:ilvl w:val="0"/>
          <w:numId w:val="15"/>
        </w:numPr>
        <w:tabs>
          <w:tab w:val="left" w:pos="6300"/>
        </w:tabs>
        <w:snapToGrid w:val="0"/>
        <w:spacing w:line="500" w:lineRule="exact"/>
        <w:ind w:firstLine="560" w:firstLineChars="200"/>
        <w:rPr>
          <w:rFonts w:ascii="方正仿宋_GBK" w:hAnsi="宋体" w:eastAsia="方正仿宋_GBK"/>
          <w:color w:val="auto"/>
          <w:highlight w:val="none"/>
        </w:rPr>
      </w:pPr>
      <w:r>
        <w:rPr>
          <w:rFonts w:hint="eastAsia" w:ascii="方正仿宋_GBK" w:hAnsi="宋体" w:eastAsia="方正仿宋_GBK"/>
          <w:color w:val="auto"/>
          <w:highlight w:val="none"/>
        </w:rPr>
        <w:t>税务登记证（副本）复印件和社会保险缴纳证明材料</w:t>
      </w:r>
    </w:p>
    <w:p>
      <w:pPr>
        <w:tabs>
          <w:tab w:val="left" w:pos="6300"/>
        </w:tabs>
        <w:snapToGrid w:val="0"/>
        <w:spacing w:line="500" w:lineRule="exact"/>
        <w:rPr>
          <w:rFonts w:ascii="方正仿宋_GBK" w:hAnsi="宋体" w:eastAsia="方正仿宋_GBK"/>
          <w:color w:val="auto"/>
          <w:highlight w:val="none"/>
        </w:rPr>
      </w:pPr>
    </w:p>
    <w:p>
      <w:pPr>
        <w:tabs>
          <w:tab w:val="left" w:pos="6300"/>
        </w:tabs>
        <w:snapToGrid w:val="0"/>
        <w:spacing w:line="500" w:lineRule="exact"/>
        <w:rPr>
          <w:rFonts w:ascii="方正仿宋_GBK" w:hAnsi="宋体" w:eastAsia="方正仿宋_GBK"/>
          <w:color w:val="auto"/>
          <w:highlight w:val="none"/>
        </w:rPr>
      </w:pPr>
    </w:p>
    <w:p>
      <w:pPr>
        <w:tabs>
          <w:tab w:val="left" w:pos="6300"/>
        </w:tabs>
        <w:snapToGrid w:val="0"/>
        <w:spacing w:line="500" w:lineRule="exact"/>
        <w:rPr>
          <w:rFonts w:ascii="方正仿宋_GBK" w:hAnsi="宋体" w:eastAsia="方正仿宋_GBK"/>
          <w:color w:val="auto"/>
          <w:highlight w:val="none"/>
        </w:rPr>
      </w:pPr>
    </w:p>
    <w:p>
      <w:pPr>
        <w:tabs>
          <w:tab w:val="left" w:pos="6300"/>
        </w:tabs>
        <w:snapToGrid w:val="0"/>
        <w:spacing w:line="500" w:lineRule="exact"/>
        <w:rPr>
          <w:rFonts w:ascii="方正仿宋_GBK" w:hAnsi="宋体" w:eastAsia="方正仿宋_GBK"/>
          <w:color w:val="auto"/>
          <w:highlight w:val="none"/>
        </w:rPr>
      </w:pPr>
    </w:p>
    <w:p>
      <w:pPr>
        <w:tabs>
          <w:tab w:val="left" w:pos="6300"/>
        </w:tabs>
        <w:snapToGrid w:val="0"/>
        <w:spacing w:line="500" w:lineRule="exact"/>
        <w:ind w:firstLine="560" w:firstLineChars="200"/>
        <w:rPr>
          <w:rFonts w:ascii="方正仿宋_GBK" w:hAnsi="宋体" w:eastAsia="方正仿宋_GBK"/>
          <w:color w:val="auto"/>
          <w:highlight w:val="none"/>
        </w:rPr>
      </w:pPr>
      <w:r>
        <w:rPr>
          <w:rFonts w:hint="eastAsia" w:ascii="方正仿宋_GBK" w:hAnsi="宋体" w:eastAsia="方正仿宋_GBK"/>
          <w:color w:val="auto"/>
          <w:highlight w:val="none"/>
        </w:rPr>
        <w:t>（八）特定资格条件证书或证明文件</w:t>
      </w: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r>
        <w:rPr>
          <w:rFonts w:hint="eastAsia" w:ascii="方正仿宋_GBK" w:hAnsi="宋体" w:eastAsia="方正仿宋_GBK"/>
          <w:color w:val="auto"/>
          <w:highlight w:val="none"/>
        </w:rPr>
        <w:t>说明：供应商按“多证合一”登记制度办理营业执照的，组织机构代码证、税务登记证（副本）和社会保险登记证以供应商所提供的法人营业执照（副本）复印件为准。</w:t>
      </w: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ind w:firstLine="560" w:firstLineChars="200"/>
        <w:rPr>
          <w:rFonts w:ascii="方正仿宋_GBK" w:hAnsi="宋体" w:eastAsia="方正仿宋_GBK"/>
          <w:color w:val="auto"/>
          <w:highlight w:val="none"/>
        </w:rPr>
      </w:pPr>
    </w:p>
    <w:p>
      <w:pPr>
        <w:tabs>
          <w:tab w:val="left" w:pos="6300"/>
        </w:tabs>
        <w:snapToGrid w:val="0"/>
        <w:spacing w:line="360" w:lineRule="auto"/>
        <w:rPr>
          <w:rFonts w:ascii="方正仿宋_GBK" w:hAnsi="宋体" w:eastAsia="方正仿宋_GBK"/>
          <w:color w:val="auto"/>
          <w:highlight w:val="none"/>
        </w:rPr>
      </w:pPr>
    </w:p>
    <w:p>
      <w:pPr>
        <w:pStyle w:val="4"/>
        <w:spacing w:line="360" w:lineRule="auto"/>
        <w:rPr>
          <w:rFonts w:ascii="方正仿宋_GBK" w:hAnsi="宋体" w:eastAsia="方正仿宋_GBK"/>
          <w:color w:val="auto"/>
          <w:sz w:val="24"/>
          <w:szCs w:val="24"/>
          <w:highlight w:val="none"/>
        </w:rPr>
      </w:pPr>
      <w:bookmarkStart w:id="122" w:name="_Toc14422"/>
      <w:bookmarkStart w:id="123" w:name="_Toc12813"/>
      <w:r>
        <w:rPr>
          <w:rFonts w:hint="eastAsia" w:ascii="方正仿宋_GBK" w:hAnsi="宋体" w:eastAsia="方正仿宋_GBK"/>
          <w:color w:val="auto"/>
          <w:sz w:val="24"/>
          <w:szCs w:val="24"/>
          <w:highlight w:val="none"/>
        </w:rPr>
        <w:t>五、</w:t>
      </w:r>
      <w:r>
        <w:rPr>
          <w:rFonts w:hint="eastAsia" w:ascii="方正仿宋_GBK" w:eastAsia="方正仿宋_GBK"/>
          <w:color w:val="auto"/>
          <w:sz w:val="24"/>
          <w:szCs w:val="24"/>
          <w:highlight w:val="none"/>
        </w:rPr>
        <w:t>其他应提供的资料</w:t>
      </w:r>
      <w:bookmarkEnd w:id="122"/>
      <w:bookmarkEnd w:id="123"/>
    </w:p>
    <w:p>
      <w:pPr>
        <w:tabs>
          <w:tab w:val="left" w:pos="6300"/>
        </w:tabs>
        <w:snapToGrid w:val="0"/>
        <w:spacing w:line="500" w:lineRule="exact"/>
        <w:ind w:left="17" w:leftChars="6" w:firstLine="472" w:firstLineChars="197"/>
        <w:jc w:val="left"/>
        <w:rPr>
          <w:rFonts w:ascii="方正仿宋_GBK" w:hAnsi="宋体" w:eastAsia="方正仿宋_GBK"/>
          <w:b/>
          <w:bCs/>
          <w:color w:val="auto"/>
          <w:sz w:val="24"/>
          <w:szCs w:val="24"/>
          <w:highlight w:val="none"/>
        </w:rPr>
      </w:pPr>
      <w:r>
        <w:rPr>
          <w:rFonts w:hint="eastAsia" w:ascii="方正仿宋_GBK" w:hAnsi="宋体" w:eastAsia="方正仿宋_GBK"/>
          <w:color w:val="auto"/>
          <w:sz w:val="24"/>
          <w:szCs w:val="24"/>
          <w:highlight w:val="none"/>
        </w:rPr>
        <w:t>（一）</w:t>
      </w:r>
      <w:r>
        <w:rPr>
          <w:rFonts w:hint="eastAsia" w:ascii="方正仿宋_GBK" w:hAnsi="宋体" w:eastAsia="方正仿宋_GBK"/>
          <w:b/>
          <w:bCs/>
          <w:color w:val="auto"/>
          <w:sz w:val="24"/>
          <w:szCs w:val="24"/>
          <w:highlight w:val="none"/>
        </w:rPr>
        <w:t>中小微企业声明函、监狱企业证明文件、残疾人福利性单位声明函。（非小微企业不提供）。</w:t>
      </w:r>
    </w:p>
    <w:p>
      <w:pPr>
        <w:spacing w:line="550" w:lineRule="exact"/>
        <w:jc w:val="center"/>
        <w:rPr>
          <w:rFonts w:ascii="方正小标宋_GBK" w:eastAsia="方正小标宋_GBK"/>
          <w:color w:val="auto"/>
          <w:sz w:val="36"/>
          <w:szCs w:val="36"/>
          <w:highlight w:val="none"/>
        </w:rPr>
      </w:pPr>
      <w:r>
        <w:rPr>
          <w:rFonts w:hint="eastAsia" w:ascii="方正小标宋_GBK" w:eastAsia="方正小标宋_GBK"/>
          <w:color w:val="auto"/>
          <w:sz w:val="36"/>
          <w:szCs w:val="36"/>
          <w:highlight w:val="none"/>
        </w:rPr>
        <w:t>中小微企业声明函</w:t>
      </w:r>
    </w:p>
    <w:p>
      <w:pPr>
        <w:spacing w:line="550" w:lineRule="exact"/>
        <w:rPr>
          <w:rFonts w:eastAsia="方正仿宋_GBK"/>
          <w:color w:val="auto"/>
          <w:sz w:val="32"/>
          <w:highlight w:val="none"/>
        </w:rPr>
      </w:pPr>
    </w:p>
    <w:p>
      <w:pPr>
        <w:spacing w:line="550" w:lineRule="exac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项目名称：</w:t>
      </w:r>
    </w:p>
    <w:p>
      <w:pPr>
        <w:spacing w:line="550" w:lineRule="exac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致：（采购人名称）</w:t>
      </w:r>
    </w:p>
    <w:p>
      <w:pPr>
        <w:spacing w:line="55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本企业郑重声明，根据《政府采购促进中小企业发展暂行办法》（财库〔</w:t>
      </w:r>
      <w:r>
        <w:rPr>
          <w:rFonts w:ascii="方正仿宋_GBK" w:hAnsi="宋体" w:eastAsia="方正仿宋_GBK"/>
          <w:color w:val="auto"/>
          <w:sz w:val="24"/>
          <w:highlight w:val="none"/>
        </w:rPr>
        <w:t>2011</w:t>
      </w:r>
      <w:r>
        <w:rPr>
          <w:rFonts w:hint="eastAsia" w:ascii="方正仿宋_GBK" w:hAnsi="宋体" w:eastAsia="方正仿宋_GBK"/>
          <w:color w:val="auto"/>
          <w:sz w:val="24"/>
          <w:highlight w:val="none"/>
        </w:rPr>
        <w:t>〕</w:t>
      </w:r>
      <w:r>
        <w:rPr>
          <w:rFonts w:ascii="方正仿宋_GBK" w:hAnsi="宋体" w:eastAsia="方正仿宋_GBK"/>
          <w:color w:val="auto"/>
          <w:sz w:val="24"/>
          <w:highlight w:val="none"/>
        </w:rPr>
        <w:t>181</w:t>
      </w:r>
      <w:r>
        <w:rPr>
          <w:rFonts w:hint="eastAsia" w:ascii="方正仿宋_GBK" w:hAnsi="宋体" w:eastAsia="方正仿宋_GBK"/>
          <w:color w:val="auto"/>
          <w:sz w:val="24"/>
          <w:highlight w:val="none"/>
        </w:rPr>
        <w:t>号）的规定，本企业为（请填写：中型、小型、微型）企业。即，本企业同时满足以下条件：</w:t>
      </w:r>
    </w:p>
    <w:p>
      <w:pPr>
        <w:spacing w:line="550" w:lineRule="exact"/>
        <w:ind w:firstLine="480"/>
        <w:rPr>
          <w:rFonts w:ascii="方正仿宋_GBK" w:hAnsi="宋体" w:eastAsia="方正仿宋_GBK"/>
          <w:color w:val="auto"/>
          <w:sz w:val="24"/>
          <w:highlight w:val="none"/>
        </w:rPr>
      </w:pPr>
      <w:r>
        <w:rPr>
          <w:rFonts w:ascii="方正仿宋_GBK" w:hAnsi="宋体" w:eastAsia="方正仿宋_GBK"/>
          <w:color w:val="auto"/>
          <w:sz w:val="24"/>
          <w:highlight w:val="none"/>
        </w:rPr>
        <w:t>1.</w:t>
      </w:r>
      <w:r>
        <w:rPr>
          <w:rFonts w:hint="eastAsia" w:ascii="方正仿宋_GBK" w:hAnsi="宋体" w:eastAsia="方正仿宋_GBK"/>
          <w:color w:val="auto"/>
          <w:sz w:val="24"/>
          <w:highlight w:val="none"/>
        </w:rPr>
        <w:t>根据《工业和信息化部</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国家统计局</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国家发展和改革委员会</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财政部关于印发中小企业划型标准规定的通知》（工信部联企业〔</w:t>
      </w:r>
      <w:r>
        <w:rPr>
          <w:rFonts w:ascii="方正仿宋_GBK" w:hAnsi="宋体" w:eastAsia="方正仿宋_GBK"/>
          <w:color w:val="auto"/>
          <w:sz w:val="24"/>
          <w:highlight w:val="none"/>
        </w:rPr>
        <w:t>2011</w:t>
      </w:r>
      <w:r>
        <w:rPr>
          <w:rFonts w:hint="eastAsia" w:ascii="方正仿宋_GBK" w:hAnsi="宋体" w:eastAsia="方正仿宋_GBK"/>
          <w:color w:val="auto"/>
          <w:sz w:val="24"/>
          <w:highlight w:val="none"/>
        </w:rPr>
        <w:t>〕</w:t>
      </w:r>
      <w:r>
        <w:rPr>
          <w:rFonts w:ascii="方正仿宋_GBK" w:hAnsi="宋体" w:eastAsia="方正仿宋_GBK"/>
          <w:color w:val="auto"/>
          <w:sz w:val="24"/>
          <w:highlight w:val="none"/>
        </w:rPr>
        <w:t>300</w:t>
      </w:r>
      <w:r>
        <w:rPr>
          <w:rFonts w:hint="eastAsia" w:ascii="方正仿宋_GBK" w:hAnsi="宋体" w:eastAsia="方正仿宋_GBK"/>
          <w:color w:val="auto"/>
          <w:sz w:val="24"/>
          <w:highlight w:val="none"/>
        </w:rPr>
        <w:t>号）的划分标准，本企业为</w:t>
      </w:r>
    </w:p>
    <w:p>
      <w:pPr>
        <w:spacing w:line="550" w:lineRule="exact"/>
        <w:ind w:firstLine="48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行业（行业类别）的（请填写：中型、小型、微型）企业。</w:t>
      </w:r>
    </w:p>
    <w:p>
      <w:pPr>
        <w:spacing w:line="550" w:lineRule="exact"/>
        <w:ind w:firstLine="480"/>
        <w:jc w:val="center"/>
        <w:rPr>
          <w:rFonts w:ascii="方正仿宋_GBK" w:hAnsi="宋体" w:eastAsia="方正仿宋_GBK"/>
          <w:color w:val="auto"/>
          <w:sz w:val="24"/>
          <w:highlight w:val="none"/>
        </w:rPr>
      </w:pP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本企业参加本项目提供本企业制造的货物，由本企业承担工程、提供服务，或者提供其他</w:t>
      </w:r>
      <w:r>
        <w:rPr>
          <w:rFonts w:ascii="方正仿宋_GBK" w:hAnsi="宋体" w:eastAsia="方正仿宋_GBK"/>
          <w:color w:val="auto"/>
          <w:sz w:val="24"/>
          <w:highlight w:val="none"/>
        </w:rPr>
        <w:t>______</w:t>
      </w:r>
      <w:r>
        <w:rPr>
          <w:rFonts w:hint="eastAsia" w:ascii="方正仿宋_GBK" w:hAnsi="宋体" w:eastAsia="方正仿宋_GBK"/>
          <w:color w:val="auto"/>
          <w:sz w:val="24"/>
          <w:highlight w:val="none"/>
        </w:rPr>
        <w:t>（请填写：中型、小型、微型）企业制造的货物。本条所称货物不包括使用</w:t>
      </w:r>
    </w:p>
    <w:p>
      <w:pPr>
        <w:spacing w:line="550" w:lineRule="exact"/>
        <w:rPr>
          <w:rFonts w:ascii="方正仿宋_GBK" w:hAnsi="宋体" w:eastAsia="方正仿宋_GBK"/>
          <w:color w:val="auto"/>
          <w:sz w:val="24"/>
          <w:highlight w:val="none"/>
        </w:rPr>
      </w:pPr>
      <w:r>
        <w:rPr>
          <w:rFonts w:hint="eastAsia" w:ascii="方正仿宋_GBK" w:hAnsi="宋体" w:eastAsia="方正仿宋_GBK"/>
          <w:color w:val="auto"/>
          <w:sz w:val="24"/>
          <w:highlight w:val="none"/>
        </w:rPr>
        <w:t>大型企业注册商标的货物。</w:t>
      </w:r>
    </w:p>
    <w:p>
      <w:pPr>
        <w:spacing w:line="550" w:lineRule="exact"/>
        <w:ind w:firstLine="3533" w:firstLineChars="1100"/>
        <w:rPr>
          <w:rFonts w:ascii="方正仿宋_GBK" w:hAnsi="宋体" w:eastAsia="方正仿宋_GBK"/>
          <w:b/>
          <w:color w:val="auto"/>
          <w:sz w:val="32"/>
          <w:szCs w:val="32"/>
          <w:highlight w:val="none"/>
        </w:rPr>
      </w:pPr>
      <w:r>
        <w:rPr>
          <w:rFonts w:hint="eastAsia" w:ascii="方正仿宋_GBK" w:hAnsi="宋体" w:eastAsia="方正仿宋_GBK"/>
          <w:b/>
          <w:color w:val="auto"/>
          <w:sz w:val="32"/>
          <w:szCs w:val="32"/>
          <w:highlight w:val="none"/>
        </w:rPr>
        <w:t>企业基本情况表</w:t>
      </w:r>
    </w:p>
    <w:tbl>
      <w:tblPr>
        <w:tblStyle w:val="58"/>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2271"/>
        <w:gridCol w:w="2271"/>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noWrap/>
            <w:vAlign w:val="center"/>
          </w:tcPr>
          <w:p>
            <w:pPr>
              <w:spacing w:line="400" w:lineRule="exact"/>
              <w:jc w:val="center"/>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行业类别</w:t>
            </w:r>
          </w:p>
        </w:tc>
        <w:tc>
          <w:tcPr>
            <w:tcW w:w="2271" w:type="dxa"/>
            <w:noWrap/>
            <w:vAlign w:val="center"/>
          </w:tcPr>
          <w:p>
            <w:pPr>
              <w:spacing w:line="400" w:lineRule="exact"/>
              <w:jc w:val="center"/>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营业收入（万元）</w:t>
            </w:r>
          </w:p>
        </w:tc>
        <w:tc>
          <w:tcPr>
            <w:tcW w:w="2271" w:type="dxa"/>
            <w:noWrap/>
            <w:vAlign w:val="center"/>
          </w:tcPr>
          <w:p>
            <w:pPr>
              <w:spacing w:line="400" w:lineRule="exact"/>
              <w:jc w:val="center"/>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从业人员（人）</w:t>
            </w:r>
          </w:p>
        </w:tc>
        <w:tc>
          <w:tcPr>
            <w:tcW w:w="2272" w:type="dxa"/>
            <w:noWrap/>
            <w:vAlign w:val="center"/>
          </w:tcPr>
          <w:p>
            <w:pPr>
              <w:spacing w:line="400" w:lineRule="exact"/>
              <w:jc w:val="center"/>
              <w:rPr>
                <w:rFonts w:ascii="方正仿宋_GBK" w:hAnsi="宋体" w:eastAsia="方正仿宋_GBK"/>
                <w:color w:val="auto"/>
                <w:sz w:val="24"/>
                <w:highlight w:val="none"/>
              </w:rPr>
            </w:pPr>
            <w:r>
              <w:rPr>
                <w:rFonts w:hint="eastAsia" w:ascii="方正仿宋_GBK" w:hAnsi="宋体" w:eastAsia="方正仿宋_GBK"/>
                <w:color w:val="auto"/>
                <w:sz w:val="24"/>
                <w:highlight w:val="none"/>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noWrap/>
            <w:vAlign w:val="center"/>
          </w:tcPr>
          <w:p>
            <w:pPr>
              <w:spacing w:line="400" w:lineRule="exact"/>
              <w:rPr>
                <w:rFonts w:ascii="方正仿宋_GBK" w:hAnsi="宋体" w:eastAsia="方正仿宋_GBK"/>
                <w:color w:val="auto"/>
                <w:sz w:val="24"/>
                <w:highlight w:val="none"/>
              </w:rPr>
            </w:pPr>
          </w:p>
        </w:tc>
        <w:tc>
          <w:tcPr>
            <w:tcW w:w="2271" w:type="dxa"/>
            <w:noWrap/>
            <w:vAlign w:val="center"/>
          </w:tcPr>
          <w:p>
            <w:pPr>
              <w:spacing w:line="400" w:lineRule="exact"/>
              <w:rPr>
                <w:rFonts w:ascii="方正仿宋_GBK" w:hAnsi="宋体" w:eastAsia="方正仿宋_GBK"/>
                <w:color w:val="auto"/>
                <w:sz w:val="24"/>
                <w:highlight w:val="none"/>
              </w:rPr>
            </w:pPr>
          </w:p>
        </w:tc>
        <w:tc>
          <w:tcPr>
            <w:tcW w:w="2271" w:type="dxa"/>
            <w:noWrap/>
            <w:vAlign w:val="center"/>
          </w:tcPr>
          <w:p>
            <w:pPr>
              <w:spacing w:line="400" w:lineRule="exact"/>
              <w:rPr>
                <w:rFonts w:ascii="方正仿宋_GBK" w:hAnsi="宋体" w:eastAsia="方正仿宋_GBK"/>
                <w:color w:val="auto"/>
                <w:sz w:val="24"/>
                <w:highlight w:val="none"/>
              </w:rPr>
            </w:pPr>
          </w:p>
        </w:tc>
        <w:tc>
          <w:tcPr>
            <w:tcW w:w="2272" w:type="dxa"/>
            <w:noWrap/>
            <w:vAlign w:val="center"/>
          </w:tcPr>
          <w:p>
            <w:pPr>
              <w:spacing w:line="400" w:lineRule="exact"/>
              <w:rPr>
                <w:rFonts w:ascii="方正仿宋_GBK" w:hAnsi="宋体" w:eastAsia="方正仿宋_GBK"/>
                <w:color w:val="auto"/>
                <w:sz w:val="24"/>
                <w:highlight w:val="none"/>
              </w:rPr>
            </w:pPr>
          </w:p>
        </w:tc>
      </w:tr>
    </w:tbl>
    <w:p>
      <w:pPr>
        <w:spacing w:line="578"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本企业对上述声明的真实性负责。如有虚假，将依法承担相应责任。</w:t>
      </w:r>
    </w:p>
    <w:p>
      <w:pPr>
        <w:spacing w:line="578" w:lineRule="exact"/>
        <w:ind w:firstLine="5721" w:firstLineChars="2384"/>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供应商名称（公章）：</w:t>
      </w:r>
    </w:p>
    <w:p>
      <w:pPr>
        <w:spacing w:line="578" w:lineRule="exact"/>
        <w:ind w:firstLine="6360" w:firstLineChars="265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年</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月</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日</w:t>
      </w:r>
    </w:p>
    <w:p>
      <w:pPr>
        <w:spacing w:line="6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填写《企业基本情况表》时，应注意以下事项：</w:t>
      </w:r>
    </w:p>
    <w:p>
      <w:pPr>
        <w:spacing w:line="6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1.</w:t>
      </w:r>
      <w:r>
        <w:rPr>
          <w:rFonts w:hint="eastAsia" w:ascii="方正仿宋_GBK" w:hAnsi="宋体" w:eastAsia="方正仿宋_GBK"/>
          <w:color w:val="auto"/>
          <w:sz w:val="24"/>
          <w:highlight w:val="none"/>
        </w:rPr>
        <w:t>除建筑业、房地产开发经营、租赁和商务服务业三个行业外，其余行业无需填写资产总额项。</w:t>
      </w:r>
    </w:p>
    <w:p>
      <w:pPr>
        <w:spacing w:line="600" w:lineRule="exact"/>
        <w:ind w:firstLine="480" w:firstLineChars="200"/>
        <w:rPr>
          <w:rFonts w:ascii="方正仿宋_GBK" w:hAnsi="宋体" w:eastAsia="方正仿宋_GBK"/>
          <w:color w:val="auto"/>
          <w:sz w:val="24"/>
          <w:highlight w:val="none"/>
        </w:rPr>
      </w:pP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农、林、牧、渔业无需填写从业人员和资产总额项。</w:t>
      </w:r>
    </w:p>
    <w:p>
      <w:pPr>
        <w:spacing w:line="600" w:lineRule="exact"/>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highlight w:val="none"/>
        </w:rPr>
        <w:t>3.</w:t>
      </w:r>
      <w:r>
        <w:rPr>
          <w:rFonts w:hint="eastAsia" w:ascii="方正仿宋_GBK" w:hAnsi="宋体" w:eastAsia="方正仿宋_GBK"/>
          <w:color w:val="auto"/>
          <w:sz w:val="24"/>
          <w:highlight w:val="none"/>
        </w:rPr>
        <w:t>小微企业响应（供应）的产品若涉及到其他企业制造且符合扶持小微企业政策的，还需提供所涉及的其他企业的《中小微企业声明函》，否则将不被认定为小微企业。</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ascii="方正仿宋_GBK" w:hAnsi="宋体" w:eastAsia="方正仿宋_GBK"/>
          <w:color w:val="auto"/>
          <w:sz w:val="24"/>
          <w:szCs w:val="24"/>
          <w:highlight w:val="none"/>
        </w:rPr>
        <w:br w:type="page"/>
      </w:r>
      <w:r>
        <w:rPr>
          <w:rFonts w:ascii="方正仿宋_GBK" w:hAnsi="宋体" w:eastAsia="方正仿宋_GBK"/>
          <w:color w:val="auto"/>
          <w:sz w:val="24"/>
          <w:highlight w:val="none"/>
        </w:rPr>
        <w:t>2.</w:t>
      </w:r>
      <w:r>
        <w:rPr>
          <w:rFonts w:hint="eastAsia" w:ascii="方正仿宋_GBK" w:hAnsi="宋体" w:eastAsia="方正仿宋_GBK"/>
          <w:color w:val="auto"/>
          <w:sz w:val="24"/>
          <w:highlight w:val="none"/>
        </w:rPr>
        <w:t>监狱企业证明文件</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以省级以上监狱管理局、戒毒管理局（含新疆生产建设兵团）出具的属于监狱企业的证明文件为准。（非监狱企业不提供）</w:t>
      </w:r>
      <w:r>
        <w:rPr>
          <w:rFonts w:ascii="方正仿宋_GBK" w:hAnsi="宋体" w:eastAsia="方正仿宋_GBK"/>
          <w:color w:val="auto"/>
          <w:sz w:val="24"/>
          <w:highlight w:val="none"/>
        </w:rPr>
        <w:br w:type="page"/>
      </w:r>
      <w:r>
        <w:rPr>
          <w:rFonts w:ascii="方正仿宋_GBK" w:hAnsi="宋体" w:eastAsia="方正仿宋_GBK"/>
          <w:color w:val="auto"/>
          <w:sz w:val="24"/>
          <w:highlight w:val="none"/>
        </w:rPr>
        <w:t>3.</w:t>
      </w:r>
      <w:r>
        <w:rPr>
          <w:rFonts w:hint="eastAsia" w:ascii="方正仿宋_GBK" w:hAnsi="宋体" w:eastAsia="方正仿宋_GBK"/>
          <w:color w:val="auto"/>
          <w:sz w:val="24"/>
          <w:highlight w:val="none"/>
        </w:rPr>
        <w:t>残疾人福利性单位声明函</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p>
    <w:p>
      <w:pPr>
        <w:tabs>
          <w:tab w:val="left" w:pos="6300"/>
        </w:tabs>
        <w:snapToGrid w:val="0"/>
        <w:spacing w:line="500" w:lineRule="exact"/>
        <w:ind w:firstLine="480" w:firstLineChars="200"/>
        <w:jc w:val="center"/>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残疾人福利性单位声明函</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本单位郑重声明，根据《财政部</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民政部</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中国残疾人联合会关于促进残疾人就业政府采购政策的通知》（财库〔</w:t>
      </w:r>
      <w:r>
        <w:rPr>
          <w:rFonts w:ascii="方正仿宋_GBK" w:hAnsi="宋体" w:eastAsia="方正仿宋_GBK"/>
          <w:color w:val="auto"/>
          <w:sz w:val="24"/>
          <w:highlight w:val="none"/>
        </w:rPr>
        <w:t>2017</w:t>
      </w:r>
      <w:r>
        <w:rPr>
          <w:rFonts w:hint="eastAsia" w:ascii="方正仿宋_GBK" w:hAnsi="宋体" w:eastAsia="方正仿宋_GBK"/>
          <w:color w:val="auto"/>
          <w:sz w:val="24"/>
          <w:highlight w:val="none"/>
        </w:rPr>
        <w:t>〕</w:t>
      </w:r>
      <w:r>
        <w:rPr>
          <w:rFonts w:ascii="方正仿宋_GBK" w:hAnsi="宋体" w:eastAsia="方正仿宋_GBK"/>
          <w:color w:val="auto"/>
          <w:sz w:val="24"/>
          <w:highlight w:val="none"/>
        </w:rPr>
        <w:t xml:space="preserve"> 141</w:t>
      </w:r>
      <w:r>
        <w:rPr>
          <w:rFonts w:hint="eastAsia" w:ascii="方正仿宋_GBK" w:hAnsi="宋体" w:eastAsia="方正仿宋_GBK"/>
          <w:color w:val="auto"/>
          <w:sz w:val="24"/>
          <w:highlight w:val="none"/>
        </w:rPr>
        <w:t>号）的规定，本单位为符合条件的残疾人福利性单位，且本单位参加</w:t>
      </w:r>
      <w:r>
        <w:rPr>
          <w:rFonts w:ascii="方正仿宋_GBK" w:hAnsi="宋体" w:eastAsia="方正仿宋_GBK"/>
          <w:color w:val="auto"/>
          <w:sz w:val="24"/>
          <w:highlight w:val="none"/>
        </w:rPr>
        <w:t>______</w:t>
      </w:r>
      <w:r>
        <w:rPr>
          <w:rFonts w:hint="eastAsia" w:ascii="方正仿宋_GBK" w:hAnsi="宋体" w:eastAsia="方正仿宋_GBK"/>
          <w:color w:val="auto"/>
          <w:sz w:val="24"/>
          <w:highlight w:val="none"/>
        </w:rPr>
        <w:t>单位的</w:t>
      </w:r>
      <w:r>
        <w:rPr>
          <w:rFonts w:ascii="方正仿宋_GBK" w:hAnsi="宋体" w:eastAsia="方正仿宋_GBK"/>
          <w:color w:val="auto"/>
          <w:sz w:val="24"/>
          <w:highlight w:val="none"/>
        </w:rPr>
        <w:t>______</w:t>
      </w:r>
      <w:r>
        <w:rPr>
          <w:rFonts w:hint="eastAsia" w:ascii="方正仿宋_GBK" w:hAnsi="宋体" w:eastAsia="方正仿宋_GBK"/>
          <w:color w:val="auto"/>
          <w:sz w:val="24"/>
          <w:highlight w:val="none"/>
        </w:rPr>
        <w:t>项目采购活动提供本单位制造的货物（由本单位承担工程</w:t>
      </w:r>
      <w:r>
        <w:rPr>
          <w:rFonts w:ascii="方正仿宋_GBK" w:hAnsi="宋体" w:eastAsia="方正仿宋_GBK"/>
          <w:color w:val="auto"/>
          <w:sz w:val="24"/>
          <w:highlight w:val="none"/>
        </w:rPr>
        <w:t>/</w:t>
      </w:r>
      <w:r>
        <w:rPr>
          <w:rFonts w:hint="eastAsia" w:ascii="方正仿宋_GBK" w:hAnsi="宋体" w:eastAsia="方正仿宋_GBK"/>
          <w:color w:val="auto"/>
          <w:sz w:val="24"/>
          <w:highlight w:val="none"/>
        </w:rPr>
        <w:t>提供服务），或者提供其他残疾人福利性单位制造的货物（不包括使用非残疾人福利性单位注册商标的货物）。</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本单位对上述声明的真实性负责。如有虚假，将依法承担相应责任。（非残疾人福利性单位不提供）</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供应商名称（盖章）：</w:t>
      </w:r>
    </w:p>
    <w:p>
      <w:pPr>
        <w:tabs>
          <w:tab w:val="left" w:pos="6300"/>
        </w:tabs>
        <w:snapToGrid w:val="0"/>
        <w:spacing w:line="500" w:lineRule="exact"/>
        <w:ind w:firstLine="480" w:firstLineChars="200"/>
        <w:outlineLvl w:val="0"/>
        <w:rPr>
          <w:rFonts w:ascii="方正仿宋_GBK" w:hAnsi="宋体" w:eastAsia="方正仿宋_GBK"/>
          <w:color w:val="auto"/>
          <w:sz w:val="24"/>
          <w:highlight w:val="none"/>
        </w:rPr>
      </w:pP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日</w:t>
      </w:r>
      <w:r>
        <w:rPr>
          <w:rFonts w:ascii="方正仿宋_GBK" w:hAnsi="宋体" w:eastAsia="方正仿宋_GBK"/>
          <w:color w:val="auto"/>
          <w:sz w:val="24"/>
          <w:highlight w:val="none"/>
        </w:rPr>
        <w:t xml:space="preserve">  </w:t>
      </w:r>
      <w:r>
        <w:rPr>
          <w:rFonts w:hint="eastAsia" w:ascii="方正仿宋_GBK" w:hAnsi="宋体" w:eastAsia="方正仿宋_GBK"/>
          <w:color w:val="auto"/>
          <w:sz w:val="24"/>
          <w:highlight w:val="none"/>
        </w:rPr>
        <w:t>期：</w:t>
      </w:r>
    </w:p>
    <w:p>
      <w:pPr>
        <w:tabs>
          <w:tab w:val="left" w:pos="6300"/>
        </w:tabs>
        <w:snapToGrid w:val="0"/>
        <w:spacing w:line="360" w:lineRule="auto"/>
        <w:rPr>
          <w:rFonts w:ascii="方正仿宋_GBK" w:hAnsi="宋体" w:eastAsia="方正仿宋_GBK"/>
          <w:color w:val="auto"/>
          <w:sz w:val="24"/>
          <w:szCs w:val="24"/>
          <w:highlight w:val="none"/>
        </w:rPr>
      </w:pPr>
      <w:r>
        <w:rPr>
          <w:rFonts w:ascii="方正仿宋_GBK" w:hAnsi="宋体" w:eastAsia="方正仿宋_GBK"/>
          <w:color w:val="auto"/>
          <w:sz w:val="24"/>
          <w:highlight w:val="none"/>
        </w:rPr>
        <w:br w:type="page"/>
      </w:r>
    </w:p>
    <w:p>
      <w:pPr>
        <w:snapToGrid w:val="0"/>
        <w:spacing w:line="440" w:lineRule="exac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（二）联合体共同联合协议（如果有）</w:t>
      </w:r>
    </w:p>
    <w:p>
      <w:pPr>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（三）其他资料</w:t>
      </w:r>
    </w:p>
    <w:p>
      <w:pPr>
        <w:spacing w:line="360" w:lineRule="auto"/>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1</w:t>
      </w:r>
      <w:r>
        <w:rPr>
          <w:rFonts w:hint="eastAsia" w:ascii="方正仿宋_GBK" w:hAnsi="宋体" w:eastAsia="方正仿宋_GBK"/>
          <w:color w:val="auto"/>
          <w:sz w:val="24"/>
          <w:szCs w:val="24"/>
          <w:highlight w:val="none"/>
        </w:rPr>
        <w:t>、磋商保证金缴纳情况证明文件</w:t>
      </w:r>
    </w:p>
    <w:p>
      <w:pPr>
        <w:spacing w:line="360" w:lineRule="auto"/>
        <w:ind w:firstLine="480" w:firstLineChars="200"/>
        <w:rPr>
          <w:rFonts w:ascii="方正仿宋_GBK" w:hAnsi="宋体" w:eastAsia="方正仿宋_GBK"/>
          <w:color w:val="auto"/>
          <w:sz w:val="24"/>
          <w:szCs w:val="24"/>
          <w:highlight w:val="none"/>
        </w:rPr>
      </w:pPr>
      <w:r>
        <w:rPr>
          <w:rFonts w:ascii="方正仿宋_GBK" w:hAnsi="宋体" w:eastAsia="方正仿宋_GBK"/>
          <w:color w:val="auto"/>
          <w:sz w:val="24"/>
          <w:szCs w:val="24"/>
          <w:highlight w:val="none"/>
        </w:rPr>
        <w:t>2</w:t>
      </w:r>
      <w:r>
        <w:rPr>
          <w:rFonts w:hint="eastAsia" w:ascii="方正仿宋_GBK" w:hAnsi="宋体" w:eastAsia="方正仿宋_GBK"/>
          <w:color w:val="auto"/>
          <w:sz w:val="24"/>
          <w:szCs w:val="24"/>
          <w:highlight w:val="none"/>
        </w:rPr>
        <w:t>、其他与项目有关的资料（自附）：供应商总体情况介绍、其他与本项目有关的资料等。</w:t>
      </w: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rPr>
          <w:rFonts w:ascii="方正仿宋_GBK" w:hAnsi="宋体" w:eastAsia="方正仿宋_GBK"/>
          <w:color w:val="auto"/>
          <w:sz w:val="24"/>
          <w:szCs w:val="24"/>
          <w:highlight w:val="none"/>
        </w:rPr>
      </w:pPr>
    </w:p>
    <w:p>
      <w:pPr>
        <w:spacing w:line="360" w:lineRule="auto"/>
        <w:ind w:firstLine="480" w:firstLineChars="200"/>
        <w:jc w:val="center"/>
        <w:rPr>
          <w:rFonts w:ascii="方正仿宋_GBK" w:hAnsi="宋体" w:eastAsia="方正仿宋_GBK"/>
          <w:color w:val="auto"/>
          <w:highlight w:val="none"/>
        </w:rPr>
      </w:pPr>
      <w:r>
        <w:rPr>
          <w:rFonts w:hint="eastAsia" w:ascii="方正仿宋_GBK" w:hAnsi="宋体" w:eastAsia="方正仿宋_GBK"/>
          <w:color w:val="auto"/>
          <w:sz w:val="24"/>
          <w:szCs w:val="24"/>
          <w:highlight w:val="none"/>
        </w:rPr>
        <w:t>（结束）</w:t>
      </w:r>
    </w:p>
    <w:p>
      <w:pPr>
        <w:spacing w:line="360" w:lineRule="auto"/>
        <w:ind w:firstLine="560" w:firstLineChars="200"/>
        <w:jc w:val="center"/>
        <w:rPr>
          <w:rFonts w:ascii="方正仿宋_GBK" w:hAnsi="宋体" w:eastAsia="方正仿宋_GBK"/>
          <w:color w:val="auto"/>
          <w:highlight w:val="none"/>
        </w:rPr>
      </w:pPr>
    </w:p>
    <w:sectPr>
      <w:headerReference r:id="rId1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PMingLiU">
    <w:altName w:val="Noto Sans CJK SC"/>
    <w:panose1 w:val="02010601000000010101"/>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altName w:val="Times New Roman"/>
    <w:panose1 w:val="020B0606020000030204"/>
    <w:charset w:val="00"/>
    <w:family w:val="swiss"/>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0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2"/>
        <w:rFonts w:ascii="宋体"/>
        <w:sz w:val="21"/>
        <w:szCs w:val="21"/>
      </w:rPr>
    </w:pPr>
    <w:r>
      <w:rPr>
        <w:rStyle w:val="62"/>
        <w:rFonts w:ascii="宋体"/>
        <w:sz w:val="21"/>
        <w:szCs w:val="21"/>
      </w:rPr>
      <w:fldChar w:fldCharType="begin"/>
    </w:r>
    <w:r>
      <w:rPr>
        <w:rStyle w:val="62"/>
        <w:rFonts w:ascii="宋体"/>
        <w:sz w:val="21"/>
        <w:szCs w:val="21"/>
      </w:rPr>
      <w:instrText xml:space="preserve">PAGE  </w:instrText>
    </w:r>
    <w:r>
      <w:rPr>
        <w:rStyle w:val="62"/>
        <w:rFonts w:ascii="宋体"/>
        <w:sz w:val="21"/>
        <w:szCs w:val="21"/>
      </w:rPr>
      <w:fldChar w:fldCharType="separate"/>
    </w:r>
    <w:r>
      <w:rPr>
        <w:rStyle w:val="62"/>
        <w:rFonts w:ascii="宋体"/>
        <w:sz w:val="21"/>
        <w:szCs w:val="21"/>
      </w:rPr>
      <w:t>- 6 -</w:t>
    </w:r>
    <w:r>
      <w:rPr>
        <w:rStyle w:val="62"/>
        <w:rFonts w:ascii="宋体"/>
        <w:sz w:val="21"/>
        <w:szCs w:val="2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2"/>
      </w:rPr>
    </w:pPr>
    <w:r>
      <w:rPr>
        <w:rStyle w:val="62"/>
      </w:rPr>
      <w:fldChar w:fldCharType="begin"/>
    </w:r>
    <w:r>
      <w:rPr>
        <w:rStyle w:val="62"/>
      </w:rPr>
      <w:instrText xml:space="preserve">PAGE  </w:instrText>
    </w:r>
    <w:r>
      <w:rPr>
        <w:rStyle w:val="62"/>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sz w:val="21"/>
        <w:szCs w:val="21"/>
      </w:rPr>
    </w:pPr>
    <w:r>
      <w:rPr>
        <w:rStyle w:val="62"/>
        <w:rFonts w:ascii="宋体" w:hAnsi="宋体"/>
        <w:sz w:val="21"/>
        <w:szCs w:val="21"/>
      </w:rPr>
      <w:fldChar w:fldCharType="begin"/>
    </w:r>
    <w:r>
      <w:rPr>
        <w:rStyle w:val="62"/>
        <w:rFonts w:ascii="宋体" w:hAnsi="宋体"/>
        <w:sz w:val="21"/>
        <w:szCs w:val="21"/>
      </w:rPr>
      <w:instrText xml:space="preserve"> PAGE </w:instrText>
    </w:r>
    <w:r>
      <w:rPr>
        <w:rStyle w:val="62"/>
        <w:rFonts w:ascii="宋体" w:hAnsi="宋体"/>
        <w:sz w:val="21"/>
        <w:szCs w:val="21"/>
      </w:rPr>
      <w:fldChar w:fldCharType="separate"/>
    </w:r>
    <w:r>
      <w:rPr>
        <w:rStyle w:val="62"/>
        <w:rFonts w:ascii="宋体" w:hAnsi="宋体"/>
        <w:sz w:val="21"/>
        <w:szCs w:val="21"/>
      </w:rPr>
      <w:t>- 25 -</w:t>
    </w:r>
    <w:r>
      <w:rPr>
        <w:rStyle w:val="62"/>
        <w:rFonts w:ascii="宋体"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sz w:val="21"/>
        <w:szCs w:val="21"/>
      </w:rPr>
    </w:pPr>
    <w:r>
      <w:rPr>
        <w:rStyle w:val="62"/>
        <w:rFonts w:ascii="宋体" w:hAnsi="宋体"/>
        <w:sz w:val="21"/>
        <w:szCs w:val="21"/>
      </w:rPr>
      <w:fldChar w:fldCharType="begin"/>
    </w:r>
    <w:r>
      <w:rPr>
        <w:rStyle w:val="62"/>
        <w:rFonts w:ascii="宋体" w:hAnsi="宋体"/>
        <w:sz w:val="21"/>
        <w:szCs w:val="21"/>
      </w:rPr>
      <w:instrText xml:space="preserve"> PAGE </w:instrText>
    </w:r>
    <w:r>
      <w:rPr>
        <w:rStyle w:val="62"/>
        <w:rFonts w:ascii="宋体" w:hAnsi="宋体"/>
        <w:sz w:val="21"/>
        <w:szCs w:val="21"/>
      </w:rPr>
      <w:fldChar w:fldCharType="separate"/>
    </w:r>
    <w:r>
      <w:rPr>
        <w:rStyle w:val="62"/>
        <w:rFonts w:ascii="宋体" w:hAnsi="宋体"/>
        <w:sz w:val="21"/>
        <w:szCs w:val="21"/>
      </w:rPr>
      <w:t>- 30 -</w:t>
    </w:r>
    <w:r>
      <w:rPr>
        <w:rStyle w:val="62"/>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2"/>
      </w:rPr>
    </w:pPr>
    <w:r>
      <w:rPr>
        <w:rStyle w:val="62"/>
      </w:rPr>
      <w:fldChar w:fldCharType="begin"/>
    </w:r>
    <w:r>
      <w:rPr>
        <w:rStyle w:val="62"/>
      </w:rPr>
      <w:instrText xml:space="preserve">PAGE  </w:instrText>
    </w:r>
    <w:r>
      <w:rPr>
        <w:rStyle w:val="62"/>
      </w:rPr>
      <w:fldChar w:fldCharType="end"/>
    </w:r>
  </w:p>
  <w:p>
    <w:pPr>
      <w:pStyle w:val="3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rPr>
        <w:sz w:val="24"/>
        <w:szCs w:val="24"/>
      </w:rPr>
    </w:pPr>
    <w:r>
      <w:rPr>
        <w:rStyle w:val="62"/>
        <w:sz w:val="24"/>
        <w:szCs w:val="24"/>
      </w:rPr>
      <w:fldChar w:fldCharType="begin"/>
    </w:r>
    <w:r>
      <w:rPr>
        <w:rStyle w:val="62"/>
        <w:sz w:val="24"/>
        <w:szCs w:val="24"/>
      </w:rPr>
      <w:instrText xml:space="preserve"> PAGE </w:instrText>
    </w:r>
    <w:r>
      <w:rPr>
        <w:rStyle w:val="62"/>
        <w:sz w:val="24"/>
        <w:szCs w:val="24"/>
      </w:rPr>
      <w:fldChar w:fldCharType="separate"/>
    </w:r>
    <w:r>
      <w:rPr>
        <w:rStyle w:val="62"/>
        <w:sz w:val="24"/>
        <w:szCs w:val="24"/>
      </w:rPr>
      <w:t>62</w:t>
    </w:r>
    <w:r>
      <w:rPr>
        <w:rStyle w:val="62"/>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2"/>
      </w:rPr>
    </w:pPr>
    <w:r>
      <w:rPr>
        <w:rStyle w:val="62"/>
      </w:rPr>
      <w:fldChar w:fldCharType="begin"/>
    </w:r>
    <w:r>
      <w:rPr>
        <w:rStyle w:val="62"/>
      </w:rPr>
      <w:instrText xml:space="preserve">PAGE  </w:instrText>
    </w:r>
    <w:r>
      <w:rPr>
        <w:rStyle w:val="62"/>
      </w:rP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重庆恒治达建筑咨询有限公司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重庆恒治达建筑咨询有限公司</w:t>
    </w:r>
    <w:r>
      <w:rPr>
        <w:rFonts w:ascii="方正仿宋_GBK" w:eastAsia="方正仿宋_GBK"/>
        <w:sz w:val="21"/>
        <w:szCs w:val="21"/>
      </w:rPr>
      <w:t xml:space="preserve">                                                </w:t>
    </w:r>
    <w:r>
      <w:rPr>
        <w:rFonts w:hint="eastAsia" w:ascii="方正仿宋_GBK" w:eastAsia="方正仿宋_GBK"/>
        <w:sz w:val="21"/>
        <w:szCs w:val="21"/>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重庆恒治达建筑咨询有限公司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upperLetter"/>
      <w:pStyle w:val="185"/>
      <w:suff w:val="nothing"/>
      <w:lvlText w:val="附　录　%1"/>
      <w:lvlJc w:val="left"/>
      <w:rPr>
        <w:rFonts w:hint="eastAsia" w:ascii="黑体" w:hAnsi="Times New Roman" w:eastAsia="黑体" w:cs="Times New Roman"/>
        <w:b w:val="0"/>
        <w:i w:val="0"/>
        <w:sz w:val="21"/>
      </w:rPr>
    </w:lvl>
    <w:lvl w:ilvl="1" w:tentative="0">
      <w:start w:val="1"/>
      <w:numFmt w:val="decimal"/>
      <w:pStyle w:val="98"/>
      <w:suff w:val="nothing"/>
      <w:lvlText w:val="%1.%2　"/>
      <w:lvlJc w:val="left"/>
      <w:pPr>
        <w:ind w:left="21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00000001"/>
    <w:multiLevelType w:val="multilevel"/>
    <w:tmpl w:val="00000001"/>
    <w:lvl w:ilvl="0" w:tentative="0">
      <w:start w:val="1"/>
      <w:numFmt w:val="bullet"/>
      <w:pStyle w:val="216"/>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2"/>
    <w:multiLevelType w:val="singleLevel"/>
    <w:tmpl w:val="00000002"/>
    <w:lvl w:ilvl="0" w:tentative="0">
      <w:start w:val="1"/>
      <w:numFmt w:val="bullet"/>
      <w:pStyle w:val="161"/>
      <w:lvlText w:val=""/>
      <w:lvlJc w:val="left"/>
      <w:pPr>
        <w:tabs>
          <w:tab w:val="left" w:pos="360"/>
        </w:tabs>
        <w:ind w:left="360" w:hanging="360"/>
      </w:pPr>
      <w:rPr>
        <w:rFonts w:hint="default" w:ascii="Wingdings" w:hAnsi="Wingdings"/>
      </w:rPr>
    </w:lvl>
  </w:abstractNum>
  <w:abstractNum w:abstractNumId="3">
    <w:nsid w:val="00000003"/>
    <w:multiLevelType w:val="multilevel"/>
    <w:tmpl w:val="00000003"/>
    <w:lvl w:ilvl="0" w:tentative="0">
      <w:start w:val="5"/>
      <w:numFmt w:val="japaneseCounting"/>
      <w:lvlText w:val="%1、"/>
      <w:lvlJc w:val="left"/>
      <w:pPr>
        <w:tabs>
          <w:tab w:val="left" w:pos="480"/>
        </w:tabs>
        <w:ind w:left="480" w:hanging="48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4"/>
    <w:multiLevelType w:val="singleLevel"/>
    <w:tmpl w:val="00000004"/>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5"/>
    <w:multiLevelType w:val="multilevel"/>
    <w:tmpl w:val="00000005"/>
    <w:lvl w:ilvl="0" w:tentative="0">
      <w:start w:val="1"/>
      <w:numFmt w:val="bullet"/>
      <w:pStyle w:val="176"/>
      <w:lvlText w:val=""/>
      <w:lvlJc w:val="left"/>
      <w:pPr>
        <w:tabs>
          <w:tab w:val="left" w:pos="540"/>
        </w:tabs>
        <w:ind w:left="54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6"/>
    <w:multiLevelType w:val="singleLevel"/>
    <w:tmpl w:val="00000006"/>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7">
    <w:nsid w:val="00000007"/>
    <w:multiLevelType w:val="multilevel"/>
    <w:tmpl w:val="00000007"/>
    <w:lvl w:ilvl="0" w:tentative="0">
      <w:start w:val="1"/>
      <w:numFmt w:val="decimal"/>
      <w:pStyle w:val="124"/>
      <w:lvlText w:val="（%1）"/>
      <w:lvlJc w:val="left"/>
      <w:pPr>
        <w:tabs>
          <w:tab w:val="left" w:pos="1230"/>
        </w:tabs>
        <w:ind w:firstLine="510"/>
      </w:pPr>
      <w:rPr>
        <w:rFonts w:hint="default" w:ascii="Arial" w:hAnsi="Arial" w:cs="Times New Roman"/>
        <w:b w:val="0"/>
        <w:i w:val="0"/>
        <w:sz w:val="24"/>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08"/>
    <w:multiLevelType w:val="multilevel"/>
    <w:tmpl w:val="00000008"/>
    <w:lvl w:ilvl="0" w:tentative="0">
      <w:start w:val="1"/>
      <w:numFmt w:val="bullet"/>
      <w:pStyle w:val="18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09"/>
    <w:multiLevelType w:val="singleLevel"/>
    <w:tmpl w:val="00000009"/>
    <w:lvl w:ilvl="0" w:tentative="0">
      <w:start w:val="1"/>
      <w:numFmt w:val="decimal"/>
      <w:pStyle w:val="13"/>
      <w:lvlText w:val="%1."/>
      <w:lvlJc w:val="left"/>
      <w:pPr>
        <w:tabs>
          <w:tab w:val="left" w:pos="425"/>
        </w:tabs>
        <w:ind w:left="425" w:hanging="425"/>
      </w:pPr>
      <w:rPr>
        <w:rFonts w:hint="default" w:cs="Times New Roman"/>
      </w:rPr>
    </w:lvl>
  </w:abstractNum>
  <w:abstractNum w:abstractNumId="10">
    <w:nsid w:val="0000000A"/>
    <w:multiLevelType w:val="singleLevel"/>
    <w:tmpl w:val="0000000A"/>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0B"/>
    <w:multiLevelType w:val="singleLevel"/>
    <w:tmpl w:val="0000000B"/>
    <w:lvl w:ilvl="0" w:tentative="0">
      <w:start w:val="1"/>
      <w:numFmt w:val="decimal"/>
      <w:pStyle w:val="165"/>
      <w:lvlText w:val="%1)"/>
      <w:lvlJc w:val="left"/>
      <w:pPr>
        <w:tabs>
          <w:tab w:val="left" w:pos="425"/>
        </w:tabs>
        <w:ind w:left="425" w:hanging="425"/>
      </w:pPr>
      <w:rPr>
        <w:rFonts w:hint="eastAsia" w:cs="Times New Roman"/>
      </w:rPr>
    </w:lvl>
  </w:abstractNum>
  <w:abstractNum w:abstractNumId="12">
    <w:nsid w:val="0000000C"/>
    <w:multiLevelType w:val="multilevel"/>
    <w:tmpl w:val="0000000C"/>
    <w:lvl w:ilvl="0" w:tentative="0">
      <w:start w:val="1"/>
      <w:numFmt w:val="chineseCountingThousand"/>
      <w:pStyle w:val="228"/>
      <w:lvlText w:val="%1、"/>
      <w:lvlJc w:val="left"/>
      <w:pPr>
        <w:tabs>
          <w:tab w:val="left" w:pos="7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0D"/>
    <w:multiLevelType w:val="singleLevel"/>
    <w:tmpl w:val="0000000D"/>
    <w:lvl w:ilvl="0" w:tentative="0">
      <w:start w:val="2"/>
      <w:numFmt w:val="chineseCounting"/>
      <w:suff w:val="nothing"/>
      <w:lvlText w:val="%1、"/>
      <w:lvlJc w:val="left"/>
      <w:rPr>
        <w:rFonts w:cs="Times New Roman"/>
      </w:rPr>
    </w:lvl>
  </w:abstractNum>
  <w:abstractNum w:abstractNumId="14">
    <w:nsid w:val="0000000E"/>
    <w:multiLevelType w:val="singleLevel"/>
    <w:tmpl w:val="0000000E"/>
    <w:lvl w:ilvl="0" w:tentative="0">
      <w:start w:val="7"/>
      <w:numFmt w:val="chineseCounting"/>
      <w:suff w:val="nothing"/>
      <w:lvlText w:val="（%1）"/>
      <w:lvlJc w:val="left"/>
      <w:rPr>
        <w:rFonts w:cs="Times New Roman"/>
      </w:rPr>
    </w:lvl>
  </w:abstractNum>
  <w:num w:numId="1">
    <w:abstractNumId w:val="9"/>
  </w:num>
  <w:num w:numId="2">
    <w:abstractNumId w:val="6"/>
  </w:num>
  <w:num w:numId="3">
    <w:abstractNumId w:val="4"/>
  </w:num>
  <w:num w:numId="4">
    <w:abstractNumId w:val="10"/>
  </w:num>
  <w:num w:numId="5">
    <w:abstractNumId w:val="0"/>
  </w:num>
  <w:num w:numId="6">
    <w:abstractNumId w:val="7"/>
  </w:num>
  <w:num w:numId="7">
    <w:abstractNumId w:val="2"/>
  </w:num>
  <w:num w:numId="8">
    <w:abstractNumId w:val="11"/>
  </w:num>
  <w:num w:numId="9">
    <w:abstractNumId w:val="5"/>
  </w:num>
  <w:num w:numId="10">
    <w:abstractNumId w:val="8"/>
  </w:num>
  <w:num w:numId="11">
    <w:abstractNumId w:val="1"/>
  </w:num>
  <w:num w:numId="12">
    <w:abstractNumId w:val="12"/>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A7C62"/>
    <w:rsid w:val="10F853DB"/>
    <w:rsid w:val="357E459B"/>
    <w:rsid w:val="7F3B04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3">
    <w:name w:val="heading 1"/>
    <w:basedOn w:val="1"/>
    <w:next w:val="1"/>
    <w:link w:val="68"/>
    <w:qFormat/>
    <w:uiPriority w:val="99"/>
    <w:pPr>
      <w:keepNext/>
      <w:snapToGrid w:val="0"/>
      <w:spacing w:line="360" w:lineRule="atLeast"/>
      <w:outlineLvl w:val="0"/>
    </w:pPr>
    <w:rPr>
      <w:rFonts w:ascii="宋体"/>
    </w:rPr>
  </w:style>
  <w:style w:type="paragraph" w:styleId="2">
    <w:name w:val="heading 2"/>
    <w:basedOn w:val="1"/>
    <w:next w:val="1"/>
    <w:link w:val="69"/>
    <w:qFormat/>
    <w:uiPriority w:val="99"/>
    <w:pPr>
      <w:keepNext/>
      <w:keepLines/>
      <w:spacing w:line="413" w:lineRule="auto"/>
      <w:outlineLvl w:val="1"/>
    </w:pPr>
    <w:rPr>
      <w:rFonts w:ascii="Arial" w:hAnsi="Arial" w:eastAsia="黑体"/>
      <w:b/>
      <w:sz w:val="32"/>
    </w:rPr>
  </w:style>
  <w:style w:type="paragraph" w:styleId="4">
    <w:name w:val="heading 3"/>
    <w:basedOn w:val="1"/>
    <w:next w:val="1"/>
    <w:link w:val="70"/>
    <w:qFormat/>
    <w:uiPriority w:val="99"/>
    <w:pPr>
      <w:keepNext/>
      <w:keepLines/>
      <w:spacing w:line="413" w:lineRule="auto"/>
      <w:outlineLvl w:val="2"/>
    </w:pPr>
    <w:rPr>
      <w:rFonts w:ascii="Times New Roman" w:hAnsi="Times New Roman"/>
      <w:b/>
      <w:sz w:val="32"/>
    </w:rPr>
  </w:style>
  <w:style w:type="paragraph" w:styleId="5">
    <w:name w:val="heading 4"/>
    <w:basedOn w:val="1"/>
    <w:next w:val="1"/>
    <w:link w:val="71"/>
    <w:qFormat/>
    <w:uiPriority w:val="99"/>
    <w:pPr>
      <w:keepNext/>
      <w:keepLines/>
      <w:spacing w:line="372" w:lineRule="auto"/>
      <w:outlineLvl w:val="3"/>
    </w:pPr>
    <w:rPr>
      <w:rFonts w:ascii="Arial" w:hAnsi="Arial" w:eastAsia="黑体"/>
      <w:b/>
    </w:rPr>
  </w:style>
  <w:style w:type="paragraph" w:styleId="6">
    <w:name w:val="heading 5"/>
    <w:basedOn w:val="1"/>
    <w:next w:val="1"/>
    <w:link w:val="72"/>
    <w:qFormat/>
    <w:uiPriority w:val="99"/>
    <w:pPr>
      <w:keepNext/>
      <w:keepLines/>
      <w:tabs>
        <w:tab w:val="left" w:pos="2551"/>
      </w:tabs>
      <w:spacing w:line="372" w:lineRule="auto"/>
      <w:ind w:left="2551" w:hanging="850"/>
      <w:outlineLvl w:val="4"/>
    </w:pPr>
    <w:rPr>
      <w:b/>
    </w:rPr>
  </w:style>
  <w:style w:type="paragraph" w:styleId="7">
    <w:name w:val="heading 6"/>
    <w:basedOn w:val="1"/>
    <w:next w:val="1"/>
    <w:link w:val="73"/>
    <w:qFormat/>
    <w:uiPriority w:val="99"/>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8">
    <w:name w:val="heading 7"/>
    <w:basedOn w:val="1"/>
    <w:next w:val="1"/>
    <w:link w:val="74"/>
    <w:qFormat/>
    <w:uiPriority w:val="99"/>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9">
    <w:name w:val="heading 8"/>
    <w:basedOn w:val="1"/>
    <w:next w:val="1"/>
    <w:link w:val="75"/>
    <w:qFormat/>
    <w:uiPriority w:val="99"/>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0">
    <w:name w:val="heading 9"/>
    <w:basedOn w:val="1"/>
    <w:next w:val="1"/>
    <w:link w:val="76"/>
    <w:qFormat/>
    <w:uiPriority w:val="99"/>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60">
    <w:name w:val="Default Paragraph Font"/>
    <w:qFormat/>
    <w:uiPriority w:val="1"/>
  </w:style>
  <w:style w:type="table" w:default="1" w:styleId="58">
    <w:name w:val="Normal Table"/>
    <w:qFormat/>
    <w:uiPriority w:val="99"/>
    <w:tblPr>
      <w:tblCellMar>
        <w:top w:w="0" w:type="dxa"/>
        <w:left w:w="108" w:type="dxa"/>
        <w:bottom w:w="0" w:type="dxa"/>
        <w:right w:w="108" w:type="dxa"/>
      </w:tblCellMar>
    </w:tblPr>
  </w:style>
  <w:style w:type="paragraph" w:styleId="11">
    <w:name w:val="List 3"/>
    <w:basedOn w:val="1"/>
    <w:qFormat/>
    <w:uiPriority w:val="99"/>
    <w:pPr>
      <w:adjustRightInd w:val="0"/>
      <w:snapToGrid w:val="0"/>
      <w:spacing w:line="360" w:lineRule="auto"/>
      <w:ind w:left="100" w:leftChars="400" w:hanging="200" w:hangingChars="200"/>
    </w:pPr>
    <w:rPr>
      <w:sz w:val="24"/>
    </w:rPr>
  </w:style>
  <w:style w:type="paragraph" w:styleId="12">
    <w:name w:val="toc 7"/>
    <w:basedOn w:val="1"/>
    <w:next w:val="1"/>
    <w:qFormat/>
    <w:uiPriority w:val="99"/>
    <w:pPr>
      <w:ind w:left="2520" w:leftChars="1200"/>
    </w:pPr>
  </w:style>
  <w:style w:type="paragraph" w:styleId="13">
    <w:name w:val="List Number 2"/>
    <w:basedOn w:val="1"/>
    <w:qFormat/>
    <w:uiPriority w:val="99"/>
    <w:pPr>
      <w:numPr>
        <w:ilvl w:val="0"/>
        <w:numId w:val="1"/>
      </w:numPr>
      <w:tabs>
        <w:tab w:val="clear" w:pos="425"/>
      </w:tabs>
      <w:spacing w:line="360" w:lineRule="auto"/>
    </w:pPr>
    <w:rPr>
      <w:sz w:val="24"/>
    </w:rPr>
  </w:style>
  <w:style w:type="paragraph" w:styleId="14">
    <w:name w:val="List Bullet 4"/>
    <w:basedOn w:val="1"/>
    <w:qFormat/>
    <w:uiPriority w:val="99"/>
    <w:pPr>
      <w:widowControl/>
      <w:numPr>
        <w:ilvl w:val="0"/>
        <w:numId w:val="2"/>
      </w:numPr>
      <w:tabs>
        <w:tab w:val="clear" w:pos="1620"/>
      </w:tabs>
      <w:adjustRightInd w:val="0"/>
      <w:snapToGrid w:val="0"/>
      <w:spacing w:line="280" w:lineRule="atLeast"/>
      <w:ind w:left="1418" w:hanging="284"/>
      <w:jc w:val="left"/>
    </w:pPr>
    <w:rPr>
      <w:rFonts w:ascii="宋体"/>
      <w:kern w:val="0"/>
      <w:sz w:val="22"/>
    </w:rPr>
  </w:style>
  <w:style w:type="paragraph" w:styleId="15">
    <w:name w:val="Normal Indent"/>
    <w:basedOn w:val="1"/>
    <w:qFormat/>
    <w:uiPriority w:val="99"/>
    <w:pPr>
      <w:adjustRightInd w:val="0"/>
      <w:snapToGrid w:val="0"/>
      <w:spacing w:line="360" w:lineRule="auto"/>
      <w:ind w:firstLine="420"/>
    </w:pPr>
    <w:rPr>
      <w:sz w:val="24"/>
    </w:rPr>
  </w:style>
  <w:style w:type="paragraph" w:styleId="16">
    <w:name w:val="caption"/>
    <w:basedOn w:val="1"/>
    <w:next w:val="1"/>
    <w:qFormat/>
    <w:uiPriority w:val="99"/>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link w:val="77"/>
    <w:qFormat/>
    <w:uiPriority w:val="99"/>
    <w:pPr>
      <w:shd w:val="clear" w:color="auto" w:fill="000080"/>
    </w:pPr>
  </w:style>
  <w:style w:type="paragraph" w:styleId="18">
    <w:name w:val="toa heading"/>
    <w:basedOn w:val="1"/>
    <w:next w:val="1"/>
    <w:qFormat/>
    <w:uiPriority w:val="99"/>
    <w:rPr>
      <w:rFonts w:ascii="Arial" w:hAnsi="Arial"/>
      <w:sz w:val="24"/>
    </w:rPr>
  </w:style>
  <w:style w:type="paragraph" w:styleId="19">
    <w:name w:val="annotation text"/>
    <w:basedOn w:val="1"/>
    <w:link w:val="78"/>
    <w:qFormat/>
    <w:uiPriority w:val="99"/>
    <w:pPr>
      <w:adjustRightInd w:val="0"/>
      <w:spacing w:line="360" w:lineRule="atLeast"/>
      <w:jc w:val="left"/>
      <w:textAlignment w:val="baseline"/>
    </w:pPr>
    <w:rPr>
      <w:rFonts w:ascii="Times New Roman" w:hAnsi="Times New Roman"/>
      <w:kern w:val="0"/>
      <w:sz w:val="24"/>
    </w:rPr>
  </w:style>
  <w:style w:type="paragraph" w:styleId="20">
    <w:name w:val="Body Text 3"/>
    <w:basedOn w:val="1"/>
    <w:link w:val="79"/>
    <w:qFormat/>
    <w:uiPriority w:val="99"/>
    <w:pPr>
      <w:adjustRightInd w:val="0"/>
      <w:snapToGrid w:val="0"/>
      <w:spacing w:line="360" w:lineRule="auto"/>
    </w:pPr>
    <w:rPr>
      <w:sz w:val="16"/>
    </w:rPr>
  </w:style>
  <w:style w:type="paragraph" w:styleId="21">
    <w:name w:val="List Bullet 3"/>
    <w:basedOn w:val="1"/>
    <w:qFormat/>
    <w:uiPriority w:val="99"/>
    <w:pPr>
      <w:numPr>
        <w:ilvl w:val="0"/>
        <w:numId w:val="3"/>
      </w:numPr>
      <w:adjustRightInd w:val="0"/>
      <w:snapToGrid w:val="0"/>
      <w:spacing w:line="360" w:lineRule="auto"/>
    </w:pPr>
    <w:rPr>
      <w:sz w:val="24"/>
    </w:rPr>
  </w:style>
  <w:style w:type="paragraph" w:styleId="22">
    <w:name w:val="Body Text"/>
    <w:basedOn w:val="1"/>
    <w:link w:val="80"/>
    <w:qFormat/>
    <w:uiPriority w:val="99"/>
    <w:rPr>
      <w:rFonts w:ascii="仿宋_GB2312" w:eastAsia="仿宋_GB2312"/>
      <w:sz w:val="32"/>
    </w:rPr>
  </w:style>
  <w:style w:type="paragraph" w:styleId="23">
    <w:name w:val="Body Text Indent"/>
    <w:basedOn w:val="1"/>
    <w:link w:val="81"/>
    <w:qFormat/>
    <w:uiPriority w:val="99"/>
    <w:pPr>
      <w:spacing w:line="700" w:lineRule="exact"/>
      <w:ind w:left="960"/>
    </w:pPr>
    <w:rPr>
      <w:rFonts w:ascii="Times New Roman" w:hAnsi="Times New Roman"/>
      <w:sz w:val="44"/>
    </w:rPr>
  </w:style>
  <w:style w:type="paragraph" w:styleId="24">
    <w:name w:val="List Number 3"/>
    <w:basedOn w:val="1"/>
    <w:qFormat/>
    <w:uiPriority w:val="99"/>
    <w:pPr>
      <w:tabs>
        <w:tab w:val="left" w:pos="2120"/>
      </w:tabs>
      <w:adjustRightInd w:val="0"/>
      <w:snapToGrid w:val="0"/>
      <w:spacing w:line="360" w:lineRule="auto"/>
      <w:ind w:left="2120" w:hanging="720"/>
    </w:pPr>
    <w:rPr>
      <w:sz w:val="24"/>
    </w:rPr>
  </w:style>
  <w:style w:type="paragraph" w:styleId="25">
    <w:name w:val="List 2"/>
    <w:basedOn w:val="1"/>
    <w:qFormat/>
    <w:uiPriority w:val="99"/>
    <w:pPr>
      <w:adjustRightInd w:val="0"/>
      <w:snapToGrid w:val="0"/>
      <w:spacing w:line="360" w:lineRule="auto"/>
      <w:ind w:left="100" w:leftChars="200" w:hanging="200" w:hangingChars="200"/>
    </w:pPr>
    <w:rPr>
      <w:sz w:val="24"/>
    </w:rPr>
  </w:style>
  <w:style w:type="paragraph" w:styleId="26">
    <w:name w:val="List Continue"/>
    <w:basedOn w:val="1"/>
    <w:qFormat/>
    <w:uiPriority w:val="99"/>
    <w:pPr>
      <w:adjustRightInd w:val="0"/>
      <w:snapToGrid w:val="0"/>
      <w:spacing w:line="360" w:lineRule="auto"/>
      <w:ind w:left="420" w:leftChars="200"/>
    </w:pPr>
    <w:rPr>
      <w:sz w:val="24"/>
    </w:rPr>
  </w:style>
  <w:style w:type="paragraph" w:styleId="27">
    <w:name w:val="List Bullet 2"/>
    <w:basedOn w:val="1"/>
    <w:qFormat/>
    <w:uiPriority w:val="99"/>
    <w:pPr>
      <w:numPr>
        <w:ilvl w:val="0"/>
        <w:numId w:val="4"/>
      </w:numPr>
      <w:adjustRightInd w:val="0"/>
      <w:snapToGrid w:val="0"/>
      <w:spacing w:line="360" w:lineRule="auto"/>
    </w:pPr>
    <w:rPr>
      <w:sz w:val="24"/>
    </w:rPr>
  </w:style>
  <w:style w:type="paragraph" w:styleId="28">
    <w:name w:val="toc 5"/>
    <w:basedOn w:val="1"/>
    <w:next w:val="1"/>
    <w:qFormat/>
    <w:uiPriority w:val="99"/>
    <w:pPr>
      <w:ind w:left="1680" w:leftChars="800"/>
    </w:pPr>
  </w:style>
  <w:style w:type="paragraph" w:styleId="29">
    <w:name w:val="toc 3"/>
    <w:basedOn w:val="1"/>
    <w:next w:val="1"/>
    <w:qFormat/>
    <w:uiPriority w:val="99"/>
    <w:pPr>
      <w:ind w:left="840" w:leftChars="400"/>
    </w:pPr>
  </w:style>
  <w:style w:type="paragraph" w:styleId="30">
    <w:name w:val="Plain Text"/>
    <w:basedOn w:val="1"/>
    <w:link w:val="82"/>
    <w:qFormat/>
    <w:uiPriority w:val="99"/>
    <w:rPr>
      <w:rFonts w:ascii="宋体" w:hAnsi="Courier New"/>
      <w:sz w:val="21"/>
    </w:rPr>
  </w:style>
  <w:style w:type="paragraph" w:styleId="31">
    <w:name w:val="toc 8"/>
    <w:basedOn w:val="1"/>
    <w:next w:val="1"/>
    <w:qFormat/>
    <w:uiPriority w:val="99"/>
    <w:pPr>
      <w:ind w:left="2940" w:leftChars="1400"/>
    </w:pPr>
  </w:style>
  <w:style w:type="paragraph" w:styleId="32">
    <w:name w:val="Date"/>
    <w:basedOn w:val="1"/>
    <w:next w:val="1"/>
    <w:link w:val="83"/>
    <w:qFormat/>
    <w:uiPriority w:val="99"/>
    <w:rPr>
      <w:rFonts w:ascii="Times New Roman" w:hAnsi="Times New Roman"/>
    </w:rPr>
  </w:style>
  <w:style w:type="paragraph" w:styleId="33">
    <w:name w:val="Body Text Indent 2"/>
    <w:basedOn w:val="1"/>
    <w:link w:val="84"/>
    <w:qFormat/>
    <w:uiPriority w:val="99"/>
    <w:pPr>
      <w:snapToGrid w:val="0"/>
      <w:spacing w:line="560" w:lineRule="atLeast"/>
      <w:ind w:firstLine="540"/>
    </w:pPr>
    <w:rPr>
      <w:rFonts w:ascii="Times New Roman" w:hAnsi="Times New Roman"/>
    </w:rPr>
  </w:style>
  <w:style w:type="paragraph" w:styleId="34">
    <w:name w:val="Balloon Text"/>
    <w:basedOn w:val="1"/>
    <w:link w:val="85"/>
    <w:qFormat/>
    <w:uiPriority w:val="99"/>
    <w:rPr>
      <w:sz w:val="18"/>
    </w:rPr>
  </w:style>
  <w:style w:type="paragraph" w:styleId="35">
    <w:name w:val="footer"/>
    <w:basedOn w:val="1"/>
    <w:link w:val="86"/>
    <w:qFormat/>
    <w:uiPriority w:val="99"/>
    <w:pPr>
      <w:tabs>
        <w:tab w:val="center" w:pos="4153"/>
        <w:tab w:val="right" w:pos="8306"/>
      </w:tabs>
      <w:snapToGrid w:val="0"/>
      <w:jc w:val="left"/>
    </w:pPr>
    <w:rPr>
      <w:sz w:val="18"/>
    </w:rPr>
  </w:style>
  <w:style w:type="paragraph" w:styleId="36">
    <w:name w:val="header"/>
    <w:basedOn w:val="1"/>
    <w:link w:val="87"/>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99"/>
    <w:pPr>
      <w:spacing w:line="180" w:lineRule="auto"/>
      <w:jc w:val="center"/>
    </w:pPr>
    <w:rPr>
      <w:sz w:val="30"/>
    </w:rPr>
  </w:style>
  <w:style w:type="paragraph" w:styleId="38">
    <w:name w:val="List Continue 4"/>
    <w:basedOn w:val="1"/>
    <w:qFormat/>
    <w:uiPriority w:val="99"/>
    <w:pPr>
      <w:adjustRightInd w:val="0"/>
      <w:snapToGrid w:val="0"/>
      <w:spacing w:line="360" w:lineRule="auto"/>
      <w:ind w:left="1680" w:leftChars="800"/>
    </w:pPr>
    <w:rPr>
      <w:sz w:val="24"/>
    </w:rPr>
  </w:style>
  <w:style w:type="paragraph" w:styleId="39">
    <w:name w:val="toc 4"/>
    <w:basedOn w:val="1"/>
    <w:next w:val="1"/>
    <w:qFormat/>
    <w:uiPriority w:val="99"/>
    <w:pPr>
      <w:ind w:left="1260" w:leftChars="600"/>
    </w:pPr>
  </w:style>
  <w:style w:type="paragraph" w:styleId="40">
    <w:name w:val="footnote text"/>
    <w:basedOn w:val="1"/>
    <w:link w:val="88"/>
    <w:qFormat/>
    <w:uiPriority w:val="99"/>
    <w:pPr>
      <w:spacing w:line="360" w:lineRule="auto"/>
    </w:pPr>
    <w:rPr>
      <w:rFonts w:ascii="Times New Roman" w:hAnsi="Times New Roman"/>
      <w:sz w:val="18"/>
    </w:rPr>
  </w:style>
  <w:style w:type="paragraph" w:styleId="41">
    <w:name w:val="toc 6"/>
    <w:basedOn w:val="1"/>
    <w:next w:val="1"/>
    <w:qFormat/>
    <w:uiPriority w:val="99"/>
    <w:pPr>
      <w:ind w:left="2100" w:leftChars="1000"/>
    </w:pPr>
  </w:style>
  <w:style w:type="paragraph" w:styleId="42">
    <w:name w:val="List 5"/>
    <w:basedOn w:val="1"/>
    <w:qFormat/>
    <w:uiPriority w:val="99"/>
    <w:pPr>
      <w:adjustRightInd w:val="0"/>
      <w:snapToGrid w:val="0"/>
      <w:spacing w:line="360" w:lineRule="auto"/>
      <w:ind w:left="100" w:leftChars="800" w:hanging="200" w:hangingChars="200"/>
    </w:pPr>
    <w:rPr>
      <w:sz w:val="24"/>
    </w:rPr>
  </w:style>
  <w:style w:type="paragraph" w:styleId="43">
    <w:name w:val="Body Text Indent 3"/>
    <w:basedOn w:val="1"/>
    <w:link w:val="89"/>
    <w:qFormat/>
    <w:uiPriority w:val="99"/>
    <w:pPr>
      <w:spacing w:line="360" w:lineRule="auto"/>
      <w:ind w:firstLine="632"/>
    </w:pPr>
    <w:rPr>
      <w:rFonts w:ascii="黑体" w:eastAsia="黑体"/>
    </w:rPr>
  </w:style>
  <w:style w:type="paragraph" w:styleId="44">
    <w:name w:val="index 9"/>
    <w:basedOn w:val="1"/>
    <w:next w:val="1"/>
    <w:qFormat/>
    <w:uiPriority w:val="99"/>
    <w:pPr>
      <w:ind w:left="1600" w:leftChars="1600"/>
    </w:pPr>
  </w:style>
  <w:style w:type="paragraph" w:styleId="45">
    <w:name w:val="table of figures"/>
    <w:basedOn w:val="1"/>
    <w:next w:val="1"/>
    <w:qFormat/>
    <w:uiPriority w:val="99"/>
    <w:pPr>
      <w:tabs>
        <w:tab w:val="right" w:leader="dot" w:pos="8640"/>
      </w:tabs>
      <w:spacing w:line="360" w:lineRule="auto"/>
      <w:ind w:left="400" w:hanging="400"/>
    </w:pPr>
    <w:rPr>
      <w:sz w:val="24"/>
    </w:rPr>
  </w:style>
  <w:style w:type="paragraph" w:styleId="46">
    <w:name w:val="toc 2"/>
    <w:basedOn w:val="1"/>
    <w:next w:val="1"/>
    <w:qFormat/>
    <w:uiPriority w:val="99"/>
    <w:pPr>
      <w:ind w:left="420" w:leftChars="200"/>
    </w:pPr>
  </w:style>
  <w:style w:type="paragraph" w:styleId="47">
    <w:name w:val="toc 9"/>
    <w:basedOn w:val="1"/>
    <w:next w:val="1"/>
    <w:qFormat/>
    <w:uiPriority w:val="99"/>
    <w:pPr>
      <w:ind w:left="3360" w:leftChars="1600"/>
    </w:pPr>
  </w:style>
  <w:style w:type="paragraph" w:styleId="48">
    <w:name w:val="Body Text 2"/>
    <w:basedOn w:val="1"/>
    <w:link w:val="90"/>
    <w:qFormat/>
    <w:uiPriority w:val="99"/>
    <w:pPr>
      <w:adjustRightInd w:val="0"/>
      <w:snapToGrid w:val="0"/>
      <w:spacing w:line="480" w:lineRule="auto"/>
    </w:pPr>
    <w:rPr>
      <w:sz w:val="24"/>
    </w:rPr>
  </w:style>
  <w:style w:type="paragraph" w:styleId="49">
    <w:name w:val="List 4"/>
    <w:basedOn w:val="1"/>
    <w:qFormat/>
    <w:uiPriority w:val="99"/>
    <w:pPr>
      <w:adjustRightInd w:val="0"/>
      <w:snapToGrid w:val="0"/>
      <w:spacing w:line="360" w:lineRule="auto"/>
      <w:ind w:left="100" w:leftChars="600" w:hanging="200" w:hangingChars="200"/>
    </w:pPr>
    <w:rPr>
      <w:sz w:val="24"/>
    </w:rPr>
  </w:style>
  <w:style w:type="paragraph" w:styleId="50">
    <w:name w:val="List Continue 2"/>
    <w:basedOn w:val="1"/>
    <w:qFormat/>
    <w:uiPriority w:val="99"/>
    <w:pPr>
      <w:adjustRightInd w:val="0"/>
      <w:snapToGrid w:val="0"/>
      <w:spacing w:line="360" w:lineRule="auto"/>
      <w:ind w:left="840" w:leftChars="400"/>
    </w:pPr>
    <w:rPr>
      <w:sz w:val="24"/>
    </w:rPr>
  </w:style>
  <w:style w:type="paragraph" w:styleId="51">
    <w:name w:val="Normal (Web)"/>
    <w:basedOn w:val="1"/>
    <w:qFormat/>
    <w:uiPriority w:val="99"/>
    <w:pPr>
      <w:widowControl/>
      <w:spacing w:beforeAutospacing="1" w:afterAutospacing="1"/>
      <w:jc w:val="left"/>
    </w:pPr>
    <w:rPr>
      <w:rFonts w:ascii="宋体" w:hAnsi="宋体"/>
      <w:kern w:val="0"/>
      <w:sz w:val="24"/>
    </w:rPr>
  </w:style>
  <w:style w:type="paragraph" w:styleId="52">
    <w:name w:val="List Continue 3"/>
    <w:basedOn w:val="1"/>
    <w:qFormat/>
    <w:uiPriority w:val="99"/>
    <w:pPr>
      <w:adjustRightInd w:val="0"/>
      <w:snapToGrid w:val="0"/>
      <w:spacing w:line="360" w:lineRule="auto"/>
      <w:ind w:left="1260" w:leftChars="600"/>
    </w:pPr>
    <w:rPr>
      <w:sz w:val="24"/>
    </w:rPr>
  </w:style>
  <w:style w:type="paragraph" w:styleId="53">
    <w:name w:val="index 1"/>
    <w:basedOn w:val="1"/>
    <w:next w:val="1"/>
    <w:qFormat/>
    <w:uiPriority w:val="99"/>
    <w:pPr>
      <w:adjustRightInd w:val="0"/>
      <w:spacing w:line="240" w:lineRule="atLeast"/>
      <w:textAlignment w:val="baseline"/>
    </w:pPr>
    <w:rPr>
      <w:rFonts w:ascii="宋体"/>
      <w:kern w:val="0"/>
      <w:sz w:val="21"/>
    </w:rPr>
  </w:style>
  <w:style w:type="paragraph" w:styleId="54">
    <w:name w:val="Title"/>
    <w:basedOn w:val="1"/>
    <w:link w:val="91"/>
    <w:qFormat/>
    <w:uiPriority w:val="99"/>
    <w:pPr>
      <w:widowControl/>
      <w:spacing w:line="360" w:lineRule="auto"/>
      <w:jc w:val="center"/>
    </w:pPr>
    <w:rPr>
      <w:rFonts w:ascii="Arial" w:hAnsi="Arial"/>
      <w:b/>
      <w:smallCaps/>
      <w:kern w:val="28"/>
      <w:sz w:val="36"/>
      <w:lang w:eastAsia="en-US"/>
    </w:rPr>
  </w:style>
  <w:style w:type="paragraph" w:styleId="55">
    <w:name w:val="annotation subject"/>
    <w:basedOn w:val="19"/>
    <w:next w:val="19"/>
    <w:link w:val="92"/>
    <w:qFormat/>
    <w:uiPriority w:val="99"/>
    <w:pPr>
      <w:adjustRightInd/>
      <w:spacing w:line="240" w:lineRule="auto"/>
      <w:textAlignment w:val="auto"/>
    </w:pPr>
  </w:style>
  <w:style w:type="paragraph" w:styleId="56">
    <w:name w:val="Body Text First Indent"/>
    <w:basedOn w:val="1"/>
    <w:link w:val="93"/>
    <w:qFormat/>
    <w:uiPriority w:val="99"/>
    <w:pPr>
      <w:spacing w:line="360" w:lineRule="auto"/>
      <w:ind w:firstLine="420"/>
    </w:pPr>
    <w:rPr>
      <w:rFonts w:ascii="宋体" w:hAnsi="宋体"/>
      <w:sz w:val="24"/>
    </w:rPr>
  </w:style>
  <w:style w:type="paragraph" w:styleId="57">
    <w:name w:val="Body Text First Indent 2"/>
    <w:basedOn w:val="23"/>
    <w:link w:val="94"/>
    <w:qFormat/>
    <w:uiPriority w:val="99"/>
    <w:pPr>
      <w:spacing w:line="240" w:lineRule="auto"/>
      <w:ind w:left="420" w:leftChars="200" w:firstLine="420" w:firstLineChars="200"/>
    </w:pPr>
  </w:style>
  <w:style w:type="table" w:styleId="59">
    <w:name w:val="Table Grid"/>
    <w:basedOn w:val="5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basedOn w:val="60"/>
    <w:qFormat/>
    <w:uiPriority w:val="99"/>
    <w:rPr>
      <w:rFonts w:cs="Times New Roman"/>
      <w:b/>
    </w:rPr>
  </w:style>
  <w:style w:type="character" w:styleId="62">
    <w:name w:val="page number"/>
    <w:basedOn w:val="60"/>
    <w:qFormat/>
    <w:uiPriority w:val="99"/>
    <w:rPr>
      <w:rFonts w:cs="Times New Roman"/>
    </w:rPr>
  </w:style>
  <w:style w:type="character" w:styleId="63">
    <w:name w:val="FollowedHyperlink"/>
    <w:basedOn w:val="60"/>
    <w:qFormat/>
    <w:uiPriority w:val="99"/>
    <w:rPr>
      <w:rFonts w:cs="Times New Roman"/>
      <w:color w:val="800080"/>
      <w:u w:val="single"/>
    </w:rPr>
  </w:style>
  <w:style w:type="character" w:styleId="64">
    <w:name w:val="Emphasis"/>
    <w:basedOn w:val="60"/>
    <w:qFormat/>
    <w:uiPriority w:val="99"/>
    <w:rPr>
      <w:rFonts w:cs="Times New Roman"/>
      <w:i/>
    </w:rPr>
  </w:style>
  <w:style w:type="character" w:styleId="65">
    <w:name w:val="Hyperlink"/>
    <w:basedOn w:val="60"/>
    <w:qFormat/>
    <w:uiPriority w:val="99"/>
    <w:rPr>
      <w:rFonts w:cs="Times New Roman"/>
      <w:color w:val="0000FF"/>
      <w:u w:val="single"/>
    </w:rPr>
  </w:style>
  <w:style w:type="character" w:styleId="66">
    <w:name w:val="annotation reference"/>
    <w:basedOn w:val="60"/>
    <w:qFormat/>
    <w:uiPriority w:val="99"/>
    <w:rPr>
      <w:rFonts w:cs="Times New Roman"/>
      <w:sz w:val="21"/>
    </w:rPr>
  </w:style>
  <w:style w:type="character" w:styleId="67">
    <w:name w:val="footnote reference"/>
    <w:basedOn w:val="60"/>
    <w:qFormat/>
    <w:uiPriority w:val="99"/>
    <w:rPr>
      <w:rFonts w:cs="Times New Roman"/>
      <w:position w:val="6"/>
      <w:sz w:val="14"/>
      <w:vertAlign w:val="superscript"/>
    </w:rPr>
  </w:style>
  <w:style w:type="character" w:customStyle="1" w:styleId="68">
    <w:name w:val="标题 1 Char"/>
    <w:basedOn w:val="60"/>
    <w:link w:val="3"/>
    <w:qFormat/>
    <w:uiPriority w:val="9"/>
    <w:rPr>
      <w:rFonts w:ascii="Calibri" w:hAnsi="Calibri"/>
      <w:b/>
      <w:bCs/>
      <w:kern w:val="44"/>
      <w:sz w:val="44"/>
      <w:szCs w:val="44"/>
    </w:rPr>
  </w:style>
  <w:style w:type="character" w:customStyle="1" w:styleId="69">
    <w:name w:val="标题 2 Char"/>
    <w:basedOn w:val="60"/>
    <w:link w:val="2"/>
    <w:qFormat/>
    <w:uiPriority w:val="99"/>
    <w:rPr>
      <w:rFonts w:ascii="Arial" w:hAnsi="Arial" w:eastAsia="黑体"/>
      <w:b/>
      <w:kern w:val="2"/>
      <w:sz w:val="32"/>
    </w:rPr>
  </w:style>
  <w:style w:type="character" w:customStyle="1" w:styleId="70">
    <w:name w:val="标题 3 Char"/>
    <w:basedOn w:val="60"/>
    <w:link w:val="4"/>
    <w:qFormat/>
    <w:uiPriority w:val="99"/>
    <w:rPr>
      <w:rFonts w:eastAsia="宋体"/>
      <w:b/>
      <w:kern w:val="2"/>
      <w:sz w:val="32"/>
      <w:lang w:val="en-US" w:eastAsia="zh-CN"/>
    </w:rPr>
  </w:style>
  <w:style w:type="character" w:customStyle="1" w:styleId="71">
    <w:name w:val="标题 4 Char"/>
    <w:basedOn w:val="60"/>
    <w:link w:val="5"/>
    <w:qFormat/>
    <w:uiPriority w:val="9"/>
    <w:rPr>
      <w:rFonts w:ascii="Cambria" w:hAnsi="Cambria" w:eastAsia="宋体" w:cs="Times New Roman"/>
      <w:b/>
      <w:bCs/>
      <w:sz w:val="28"/>
      <w:szCs w:val="28"/>
    </w:rPr>
  </w:style>
  <w:style w:type="character" w:customStyle="1" w:styleId="72">
    <w:name w:val="标题 5 Char"/>
    <w:basedOn w:val="60"/>
    <w:link w:val="6"/>
    <w:qFormat/>
    <w:uiPriority w:val="9"/>
    <w:rPr>
      <w:rFonts w:ascii="Calibri" w:hAnsi="Calibri"/>
      <w:b/>
      <w:bCs/>
      <w:sz w:val="28"/>
      <w:szCs w:val="28"/>
    </w:rPr>
  </w:style>
  <w:style w:type="character" w:customStyle="1" w:styleId="73">
    <w:name w:val="标题 6 Char"/>
    <w:basedOn w:val="60"/>
    <w:link w:val="7"/>
    <w:qFormat/>
    <w:uiPriority w:val="9"/>
    <w:rPr>
      <w:rFonts w:ascii="Cambria" w:hAnsi="Cambria" w:eastAsia="宋体" w:cs="Times New Roman"/>
      <w:b/>
      <w:bCs/>
      <w:sz w:val="24"/>
      <w:szCs w:val="24"/>
    </w:rPr>
  </w:style>
  <w:style w:type="character" w:customStyle="1" w:styleId="74">
    <w:name w:val="标题 7 Char"/>
    <w:basedOn w:val="60"/>
    <w:link w:val="8"/>
    <w:qFormat/>
    <w:uiPriority w:val="9"/>
    <w:rPr>
      <w:rFonts w:ascii="Calibri" w:hAnsi="Calibri"/>
      <w:b/>
      <w:bCs/>
      <w:sz w:val="24"/>
      <w:szCs w:val="24"/>
    </w:rPr>
  </w:style>
  <w:style w:type="character" w:customStyle="1" w:styleId="75">
    <w:name w:val="标题 8 Char"/>
    <w:basedOn w:val="60"/>
    <w:link w:val="9"/>
    <w:qFormat/>
    <w:uiPriority w:val="9"/>
    <w:rPr>
      <w:rFonts w:ascii="Cambria" w:hAnsi="Cambria" w:eastAsia="宋体" w:cs="Times New Roman"/>
      <w:sz w:val="24"/>
      <w:szCs w:val="24"/>
    </w:rPr>
  </w:style>
  <w:style w:type="character" w:customStyle="1" w:styleId="76">
    <w:name w:val="标题 9 Char"/>
    <w:basedOn w:val="60"/>
    <w:link w:val="10"/>
    <w:qFormat/>
    <w:uiPriority w:val="9"/>
    <w:rPr>
      <w:rFonts w:ascii="Cambria" w:hAnsi="Cambria" w:eastAsia="宋体" w:cs="Times New Roman"/>
      <w:szCs w:val="21"/>
    </w:rPr>
  </w:style>
  <w:style w:type="character" w:customStyle="1" w:styleId="77">
    <w:name w:val="文档结构图 Char"/>
    <w:basedOn w:val="60"/>
    <w:link w:val="17"/>
    <w:qFormat/>
    <w:uiPriority w:val="99"/>
    <w:rPr>
      <w:sz w:val="0"/>
      <w:szCs w:val="0"/>
    </w:rPr>
  </w:style>
  <w:style w:type="character" w:customStyle="1" w:styleId="78">
    <w:name w:val="批注文字 Char"/>
    <w:basedOn w:val="60"/>
    <w:link w:val="19"/>
    <w:qFormat/>
    <w:uiPriority w:val="99"/>
    <w:rPr>
      <w:sz w:val="24"/>
    </w:rPr>
  </w:style>
  <w:style w:type="character" w:customStyle="1" w:styleId="79">
    <w:name w:val="正文文本 3 Char"/>
    <w:basedOn w:val="60"/>
    <w:link w:val="20"/>
    <w:qFormat/>
    <w:uiPriority w:val="99"/>
    <w:rPr>
      <w:rFonts w:ascii="Calibri" w:hAnsi="Calibri"/>
      <w:sz w:val="16"/>
      <w:szCs w:val="16"/>
    </w:rPr>
  </w:style>
  <w:style w:type="character" w:customStyle="1" w:styleId="80">
    <w:name w:val="正文文本 Char"/>
    <w:basedOn w:val="60"/>
    <w:link w:val="22"/>
    <w:qFormat/>
    <w:uiPriority w:val="99"/>
    <w:rPr>
      <w:rFonts w:ascii="Calibri" w:hAnsi="Calibri"/>
      <w:sz w:val="28"/>
      <w:szCs w:val="20"/>
    </w:rPr>
  </w:style>
  <w:style w:type="character" w:customStyle="1" w:styleId="81">
    <w:name w:val="正文文本缩进 Char"/>
    <w:basedOn w:val="60"/>
    <w:link w:val="23"/>
    <w:qFormat/>
    <w:uiPriority w:val="99"/>
    <w:rPr>
      <w:kern w:val="2"/>
      <w:sz w:val="44"/>
    </w:rPr>
  </w:style>
  <w:style w:type="character" w:customStyle="1" w:styleId="82">
    <w:name w:val="纯文本 Char"/>
    <w:basedOn w:val="60"/>
    <w:link w:val="30"/>
    <w:qFormat/>
    <w:uiPriority w:val="99"/>
    <w:rPr>
      <w:rFonts w:ascii="宋体" w:hAnsi="Courier New" w:cs="Courier New"/>
      <w:szCs w:val="21"/>
    </w:rPr>
  </w:style>
  <w:style w:type="character" w:customStyle="1" w:styleId="83">
    <w:name w:val="日期 Char"/>
    <w:basedOn w:val="60"/>
    <w:link w:val="32"/>
    <w:qFormat/>
    <w:uiPriority w:val="99"/>
    <w:rPr>
      <w:kern w:val="2"/>
      <w:sz w:val="28"/>
    </w:rPr>
  </w:style>
  <w:style w:type="character" w:customStyle="1" w:styleId="84">
    <w:name w:val="正文文本缩进 2 Char"/>
    <w:basedOn w:val="60"/>
    <w:link w:val="33"/>
    <w:qFormat/>
    <w:uiPriority w:val="99"/>
    <w:rPr>
      <w:kern w:val="2"/>
      <w:sz w:val="28"/>
    </w:rPr>
  </w:style>
  <w:style w:type="character" w:customStyle="1" w:styleId="85">
    <w:name w:val="批注框文本 Char"/>
    <w:basedOn w:val="60"/>
    <w:link w:val="34"/>
    <w:qFormat/>
    <w:uiPriority w:val="99"/>
    <w:rPr>
      <w:rFonts w:ascii="Calibri" w:hAnsi="Calibri"/>
      <w:sz w:val="0"/>
      <w:szCs w:val="0"/>
    </w:rPr>
  </w:style>
  <w:style w:type="character" w:customStyle="1" w:styleId="86">
    <w:name w:val="页脚 Char"/>
    <w:basedOn w:val="60"/>
    <w:link w:val="35"/>
    <w:qFormat/>
    <w:uiPriority w:val="99"/>
    <w:rPr>
      <w:rFonts w:ascii="Calibri" w:hAnsi="Calibri"/>
      <w:sz w:val="18"/>
      <w:szCs w:val="18"/>
    </w:rPr>
  </w:style>
  <w:style w:type="character" w:customStyle="1" w:styleId="87">
    <w:name w:val="页眉 Char"/>
    <w:basedOn w:val="60"/>
    <w:link w:val="36"/>
    <w:qFormat/>
    <w:uiPriority w:val="99"/>
    <w:rPr>
      <w:rFonts w:ascii="Calibri" w:hAnsi="Calibri"/>
      <w:sz w:val="18"/>
      <w:szCs w:val="18"/>
    </w:rPr>
  </w:style>
  <w:style w:type="character" w:customStyle="1" w:styleId="88">
    <w:name w:val="脚注文本 Char"/>
    <w:basedOn w:val="60"/>
    <w:link w:val="40"/>
    <w:qFormat/>
    <w:uiPriority w:val="99"/>
    <w:rPr>
      <w:kern w:val="2"/>
      <w:sz w:val="18"/>
    </w:rPr>
  </w:style>
  <w:style w:type="character" w:customStyle="1" w:styleId="89">
    <w:name w:val="正文文本缩进 3 Char"/>
    <w:basedOn w:val="60"/>
    <w:link w:val="43"/>
    <w:qFormat/>
    <w:uiPriority w:val="99"/>
    <w:rPr>
      <w:rFonts w:ascii="Calibri" w:hAnsi="Calibri"/>
      <w:sz w:val="16"/>
      <w:szCs w:val="16"/>
    </w:rPr>
  </w:style>
  <w:style w:type="character" w:customStyle="1" w:styleId="90">
    <w:name w:val="正文文本 2 Char"/>
    <w:basedOn w:val="60"/>
    <w:link w:val="48"/>
    <w:qFormat/>
    <w:uiPriority w:val="99"/>
    <w:rPr>
      <w:rFonts w:ascii="Calibri" w:hAnsi="Calibri"/>
      <w:sz w:val="28"/>
      <w:szCs w:val="20"/>
    </w:rPr>
  </w:style>
  <w:style w:type="character" w:customStyle="1" w:styleId="91">
    <w:name w:val="标题 Char"/>
    <w:basedOn w:val="60"/>
    <w:link w:val="54"/>
    <w:qFormat/>
    <w:uiPriority w:val="10"/>
    <w:rPr>
      <w:rFonts w:ascii="Cambria" w:hAnsi="Cambria" w:cs="Times New Roman"/>
      <w:b/>
      <w:bCs/>
      <w:sz w:val="32"/>
      <w:szCs w:val="32"/>
    </w:rPr>
  </w:style>
  <w:style w:type="character" w:customStyle="1" w:styleId="92">
    <w:name w:val="批注主题 Char"/>
    <w:basedOn w:val="78"/>
    <w:link w:val="55"/>
    <w:qFormat/>
    <w:uiPriority w:val="99"/>
    <w:rPr>
      <w:rFonts w:cs="Times New Roman"/>
    </w:rPr>
  </w:style>
  <w:style w:type="character" w:customStyle="1" w:styleId="93">
    <w:name w:val="正文首行缩进 Char"/>
    <w:basedOn w:val="80"/>
    <w:link w:val="56"/>
    <w:qFormat/>
    <w:uiPriority w:val="99"/>
  </w:style>
  <w:style w:type="character" w:customStyle="1" w:styleId="94">
    <w:name w:val="正文首行缩进 2 Char"/>
    <w:basedOn w:val="81"/>
    <w:link w:val="57"/>
    <w:qFormat/>
    <w:uiPriority w:val="99"/>
    <w:rPr>
      <w:rFonts w:cs="Times New Roman"/>
    </w:rPr>
  </w:style>
  <w:style w:type="paragraph" w:customStyle="1" w:styleId="95">
    <w:name w:val="摘要"/>
    <w:basedOn w:val="1"/>
    <w:next w:val="2"/>
    <w:qFormat/>
    <w:uiPriority w:val="99"/>
    <w:pPr>
      <w:spacing w:line="360" w:lineRule="auto"/>
    </w:pPr>
    <w:rPr>
      <w:rFonts w:eastAsia="黑体"/>
      <w:sz w:val="20"/>
    </w:rPr>
  </w:style>
  <w:style w:type="paragraph" w:customStyle="1" w:styleId="96">
    <w:name w:val="二级条标题"/>
    <w:basedOn w:val="97"/>
    <w:next w:val="99"/>
    <w:qFormat/>
    <w:uiPriority w:val="99"/>
    <w:pPr>
      <w:ind w:left="840"/>
      <w:outlineLvl w:val="3"/>
    </w:pPr>
  </w:style>
  <w:style w:type="paragraph" w:customStyle="1" w:styleId="97">
    <w:name w:val="一级条标题"/>
    <w:basedOn w:val="98"/>
    <w:next w:val="99"/>
    <w:qFormat/>
    <w:uiPriority w:val="99"/>
    <w:pPr>
      <w:numPr>
        <w:ilvl w:val="0"/>
        <w:numId w:val="0"/>
      </w:numPr>
      <w:ind w:left="525"/>
      <w:outlineLvl w:val="2"/>
    </w:pPr>
    <w:rPr>
      <w:sz w:val="21"/>
    </w:rPr>
  </w:style>
  <w:style w:type="paragraph" w:customStyle="1" w:styleId="98">
    <w:name w:val="章标题"/>
    <w:next w:val="1"/>
    <w:qFormat/>
    <w:uiPriority w:val="99"/>
    <w:pPr>
      <w:numPr>
        <w:ilvl w:val="1"/>
        <w:numId w:val="5"/>
      </w:numPr>
      <w:spacing w:beforeLines="50" w:afterLines="50"/>
      <w:ind w:left="0"/>
      <w:jc w:val="both"/>
      <w:outlineLvl w:val="1"/>
    </w:pPr>
    <w:rPr>
      <w:rFonts w:ascii="黑体" w:hAnsi="Calibri" w:eastAsia="黑体" w:cs="Times New Roman"/>
      <w:sz w:val="24"/>
      <w:lang w:val="en-US" w:eastAsia="zh-CN" w:bidi="ar-SA"/>
    </w:rPr>
  </w:style>
  <w:style w:type="paragraph" w:customStyle="1" w:styleId="99">
    <w:name w:val="段"/>
    <w:qFormat/>
    <w:uiPriority w:val="99"/>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00">
    <w:name w:val="表格内文字"/>
    <w:basedOn w:val="30"/>
    <w:qFormat/>
    <w:uiPriority w:val="99"/>
    <w:pPr>
      <w:adjustRightInd w:val="0"/>
    </w:pPr>
    <w:rPr>
      <w:color w:val="000000"/>
      <w:lang w:val="en-GB"/>
    </w:rPr>
  </w:style>
  <w:style w:type="paragraph" w:customStyle="1" w:styleId="101">
    <w:name w:val="Default"/>
    <w:qForma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102">
    <w:name w:val="标题5"/>
    <w:basedOn w:val="1"/>
    <w:qFormat/>
    <w:uiPriority w:val="99"/>
    <w:pPr>
      <w:tabs>
        <w:tab w:val="left" w:pos="0"/>
      </w:tabs>
      <w:autoSpaceDE w:val="0"/>
      <w:autoSpaceDN w:val="0"/>
      <w:adjustRightInd w:val="0"/>
      <w:snapToGrid w:val="0"/>
      <w:spacing w:line="320" w:lineRule="atLeast"/>
    </w:pPr>
    <w:rPr>
      <w:rFonts w:ascii="宋体"/>
      <w:kern w:val="0"/>
      <w:sz w:val="21"/>
    </w:rPr>
  </w:style>
  <w:style w:type="paragraph" w:customStyle="1" w:styleId="103">
    <w:name w:val="标题2"/>
    <w:basedOn w:val="2"/>
    <w:qFormat/>
    <w:uiPriority w:val="99"/>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 w:type="paragraph" w:customStyle="1" w:styleId="104">
    <w:name w:val="小标题 1"/>
    <w:basedOn w:val="1"/>
    <w:qFormat/>
    <w:uiPriority w:val="99"/>
    <w:pPr>
      <w:autoSpaceDE w:val="0"/>
      <w:autoSpaceDN w:val="0"/>
      <w:adjustRightInd w:val="0"/>
      <w:spacing w:line="360" w:lineRule="atLeast"/>
    </w:pPr>
    <w:rPr>
      <w:rFonts w:ascii="文鼎粗黑" w:eastAsia="文鼎粗黑"/>
      <w:kern w:val="0"/>
      <w:sz w:val="22"/>
    </w:rPr>
  </w:style>
  <w:style w:type="paragraph" w:customStyle="1" w:styleId="105">
    <w:name w:val="Table Heading"/>
    <w:qFormat/>
    <w:uiPriority w:val="99"/>
    <w:pPr>
      <w:keepNext/>
      <w:snapToGrid w:val="0"/>
      <w:spacing w:before="80" w:after="80"/>
      <w:jc w:val="center"/>
    </w:pPr>
    <w:rPr>
      <w:rFonts w:ascii="Arial" w:hAnsi="Arial" w:eastAsia="黑体" w:cs="Times New Roman"/>
      <w:sz w:val="18"/>
      <w:lang w:val="en-US" w:eastAsia="zh-CN" w:bidi="ar-SA"/>
    </w:rPr>
  </w:style>
  <w:style w:type="paragraph" w:customStyle="1" w:styleId="106">
    <w:name w:val="表头文本"/>
    <w:qFormat/>
    <w:uiPriority w:val="99"/>
    <w:pPr>
      <w:jc w:val="center"/>
    </w:pPr>
    <w:rPr>
      <w:rFonts w:ascii="Arial" w:hAnsi="Arial" w:eastAsia="宋体" w:cs="Times New Roman"/>
      <w:b/>
      <w:sz w:val="21"/>
      <w:lang w:val="en-US" w:eastAsia="zh-CN" w:bidi="ar-SA"/>
    </w:rPr>
  </w:style>
  <w:style w:type="paragraph" w:customStyle="1" w:styleId="107">
    <w:name w:val="文字"/>
    <w:basedOn w:val="1"/>
    <w:link w:val="238"/>
    <w:qFormat/>
    <w:uiPriority w:val="99"/>
    <w:pPr>
      <w:tabs>
        <w:tab w:val="left" w:pos="8520"/>
      </w:tabs>
      <w:spacing w:line="312" w:lineRule="auto"/>
      <w:ind w:right="-210" w:firstLine="556"/>
    </w:pPr>
    <w:rPr>
      <w:rFonts w:ascii="宋体" w:hAnsi="Times New Roman"/>
    </w:rPr>
  </w:style>
  <w:style w:type="paragraph" w:customStyle="1" w:styleId="108">
    <w:name w:val="Char Char Char Char Char Char Char"/>
    <w:basedOn w:val="17"/>
    <w:qFormat/>
    <w:uiPriority w:val="99"/>
    <w:rPr>
      <w:rFonts w:ascii="宋体" w:hAnsi="Tahoma"/>
    </w:rPr>
  </w:style>
  <w:style w:type="paragraph" w:customStyle="1" w:styleId="109">
    <w:name w:val="样式1xz"/>
    <w:basedOn w:val="1"/>
    <w:qFormat/>
    <w:uiPriority w:val="99"/>
    <w:pPr>
      <w:tabs>
        <w:tab w:val="left" w:pos="1050"/>
        <w:tab w:val="right" w:leader="dot" w:pos="8296"/>
      </w:tabs>
    </w:pPr>
    <w:rPr>
      <w:caps/>
      <w:spacing w:val="20"/>
      <w:sz w:val="24"/>
    </w:rPr>
  </w:style>
  <w:style w:type="paragraph" w:customStyle="1" w:styleId="110">
    <w:name w:val="af"/>
    <w:basedOn w:val="1"/>
    <w:qFormat/>
    <w:uiPriority w:val="99"/>
    <w:pPr>
      <w:widowControl/>
      <w:spacing w:line="300" w:lineRule="atLeast"/>
      <w:jc w:val="left"/>
    </w:pPr>
    <w:rPr>
      <w:rFonts w:ascii="宋体" w:hAnsi="宋体"/>
      <w:kern w:val="0"/>
      <w:sz w:val="18"/>
    </w:rPr>
  </w:style>
  <w:style w:type="paragraph" w:customStyle="1" w:styleId="111">
    <w:name w:val="附录1"/>
    <w:basedOn w:val="1"/>
    <w:next w:val="1"/>
    <w:qFormat/>
    <w:uiPriority w:val="99"/>
    <w:pPr>
      <w:tabs>
        <w:tab w:val="left" w:pos="1304"/>
      </w:tabs>
      <w:ind w:left="425" w:hanging="425"/>
      <w:outlineLvl w:val="0"/>
    </w:pPr>
    <w:rPr>
      <w:rFonts w:ascii="黑体" w:hAnsi="黑体" w:eastAsia="黑体"/>
      <w:b/>
      <w:sz w:val="44"/>
    </w:rPr>
  </w:style>
  <w:style w:type="paragraph" w:customStyle="1" w:styleId="112">
    <w:name w:val="Title - Revision"/>
    <w:basedOn w:val="54"/>
    <w:qFormat/>
    <w:uiPriority w:val="99"/>
  </w:style>
  <w:style w:type="paragraph" w:customStyle="1" w:styleId="113">
    <w:name w:val="Table Text Char Char Char"/>
    <w:link w:val="246"/>
    <w:qFormat/>
    <w:uiPriority w:val="99"/>
    <w:pPr>
      <w:snapToGrid w:val="0"/>
      <w:spacing w:before="80" w:after="80"/>
    </w:pPr>
    <w:rPr>
      <w:rFonts w:ascii="Arial" w:hAnsi="Arial" w:eastAsia="宋体" w:cs="Times New Roman"/>
      <w:kern w:val="2"/>
      <w:sz w:val="18"/>
      <w:szCs w:val="22"/>
      <w:lang w:val="en-US" w:eastAsia="zh-CN" w:bidi="ar-SA"/>
    </w:rPr>
  </w:style>
  <w:style w:type="paragraph" w:customStyle="1" w:styleId="114">
    <w:name w:val="正文字缩2字"/>
    <w:basedOn w:val="1"/>
    <w:qFormat/>
    <w:uiPriority w:val="99"/>
    <w:pPr>
      <w:spacing w:line="360" w:lineRule="auto"/>
      <w:ind w:left="200" w:leftChars="200" w:firstLine="200" w:firstLineChars="200"/>
    </w:pPr>
    <w:rPr>
      <w:sz w:val="24"/>
    </w:rPr>
  </w:style>
  <w:style w:type="paragraph" w:customStyle="1" w:styleId="115">
    <w:name w:val="附录3"/>
    <w:basedOn w:val="1"/>
    <w:next w:val="1"/>
    <w:qFormat/>
    <w:uiPriority w:val="99"/>
    <w:pPr>
      <w:tabs>
        <w:tab w:val="left" w:pos="851"/>
      </w:tabs>
      <w:ind w:left="425" w:hanging="425"/>
      <w:outlineLvl w:val="2"/>
    </w:pPr>
    <w:rPr>
      <w:rFonts w:eastAsia="黑体"/>
      <w:b/>
      <w:sz w:val="32"/>
    </w:rPr>
  </w:style>
  <w:style w:type="paragraph" w:customStyle="1" w:styleId="116">
    <w:name w:val="样式 行距: 1.5 倍行距1"/>
    <w:basedOn w:val="1"/>
    <w:qFormat/>
    <w:uiPriority w:val="99"/>
    <w:pPr>
      <w:snapToGrid w:val="0"/>
    </w:pPr>
    <w:rPr>
      <w:sz w:val="21"/>
    </w:rPr>
  </w:style>
  <w:style w:type="paragraph" w:customStyle="1" w:styleId="117">
    <w:name w:val="Char1 Char Char Char"/>
    <w:basedOn w:val="1"/>
    <w:qFormat/>
    <w:uiPriority w:val="99"/>
    <w:rPr>
      <w:rFonts w:ascii="Tahoma" w:hAnsi="Tahoma"/>
      <w:sz w:val="24"/>
    </w:rPr>
  </w:style>
  <w:style w:type="paragraph" w:customStyle="1" w:styleId="118">
    <w:name w:val="项目"/>
    <w:basedOn w:val="1"/>
    <w:qFormat/>
    <w:uiPriority w:val="99"/>
    <w:pPr>
      <w:tabs>
        <w:tab w:val="left" w:pos="1280"/>
      </w:tabs>
      <w:spacing w:line="360" w:lineRule="auto"/>
      <w:ind w:left="-7" w:firstLine="567"/>
      <w:jc w:val="left"/>
      <w:textAlignment w:val="baseline"/>
    </w:pPr>
    <w:rPr>
      <w:rFonts w:ascii="宋体"/>
      <w:kern w:val="0"/>
      <w:sz w:val="24"/>
    </w:rPr>
  </w:style>
  <w:style w:type="paragraph" w:customStyle="1" w:styleId="119">
    <w:name w:val="Char Char Char Char Char Char Char1"/>
    <w:basedOn w:val="1"/>
    <w:qFormat/>
    <w:uiPriority w:val="99"/>
    <w:rPr>
      <w:rFonts w:ascii="Tahoma" w:hAnsi="Tahoma"/>
      <w:sz w:val="24"/>
    </w:rPr>
  </w:style>
  <w:style w:type="paragraph" w:customStyle="1" w:styleId="120">
    <w:name w:val="1.正文"/>
    <w:basedOn w:val="1"/>
    <w:qFormat/>
    <w:uiPriority w:val="99"/>
    <w:pPr>
      <w:spacing w:line="360" w:lineRule="auto"/>
      <w:ind w:left="540" w:leftChars="225" w:firstLine="540" w:firstLineChars="225"/>
    </w:pPr>
    <w:rPr>
      <w:sz w:val="24"/>
    </w:rPr>
  </w:style>
  <w:style w:type="paragraph" w:customStyle="1" w:styleId="121">
    <w:name w:val="Char Char Char1 Char Char Char Char Char Char Char Char Char Char Char Char Char"/>
    <w:basedOn w:val="1"/>
    <w:qFormat/>
    <w:uiPriority w:val="99"/>
    <w:pPr>
      <w:widowControl/>
      <w:spacing w:line="240" w:lineRule="exact"/>
      <w:jc w:val="left"/>
    </w:pPr>
    <w:rPr>
      <w:rFonts w:ascii="Verdana" w:hAnsi="Verdana"/>
      <w:kern w:val="0"/>
      <w:sz w:val="18"/>
      <w:lang w:eastAsia="en-US"/>
    </w:rPr>
  </w:style>
  <w:style w:type="paragraph" w:customStyle="1" w:styleId="122">
    <w:name w:val="样式1"/>
    <w:basedOn w:val="5"/>
    <w:qFormat/>
    <w:uiPriority w:val="99"/>
    <w:pPr>
      <w:tabs>
        <w:tab w:val="left" w:pos="720"/>
      </w:tabs>
      <w:spacing w:line="560" w:lineRule="atLeast"/>
      <w:ind w:left="420" w:hanging="420"/>
    </w:pPr>
  </w:style>
  <w:style w:type="paragraph" w:customStyle="1" w:styleId="123">
    <w:name w:val="Table Description"/>
    <w:next w:val="1"/>
    <w:qFormat/>
    <w:uiPriority w:val="99"/>
    <w:pPr>
      <w:keepNext/>
      <w:snapToGrid w:val="0"/>
      <w:spacing w:before="160" w:after="80"/>
      <w:ind w:left="1134"/>
      <w:jc w:val="center"/>
    </w:pPr>
    <w:rPr>
      <w:rFonts w:ascii="Arial" w:hAnsi="Arial" w:eastAsia="黑体" w:cs="Times New Roman"/>
      <w:sz w:val="18"/>
      <w:lang w:val="en-US" w:eastAsia="zh-CN" w:bidi="ar-SA"/>
    </w:rPr>
  </w:style>
  <w:style w:type="paragraph" w:customStyle="1" w:styleId="124">
    <w:name w:val="样式 样式 首行缩进:  2 字符 + 首行缩进:  2 字符"/>
    <w:basedOn w:val="1"/>
    <w:qFormat/>
    <w:uiPriority w:val="99"/>
    <w:pPr>
      <w:numPr>
        <w:ilvl w:val="0"/>
        <w:numId w:val="6"/>
      </w:numPr>
      <w:tabs>
        <w:tab w:val="clear" w:pos="1230"/>
      </w:tabs>
      <w:spacing w:line="360" w:lineRule="auto"/>
      <w:ind w:firstLine="480" w:firstLineChars="200"/>
    </w:pPr>
    <w:rPr>
      <w:sz w:val="24"/>
    </w:rPr>
  </w:style>
  <w:style w:type="paragraph" w:customStyle="1" w:styleId="125">
    <w:name w:val="缺省文本"/>
    <w:basedOn w:val="1"/>
    <w:qFormat/>
    <w:uiPriority w:val="99"/>
    <w:pPr>
      <w:tabs>
        <w:tab w:val="left" w:pos="1260"/>
      </w:tabs>
      <w:autoSpaceDE w:val="0"/>
      <w:autoSpaceDN w:val="0"/>
      <w:adjustRightInd w:val="0"/>
      <w:spacing w:line="360" w:lineRule="auto"/>
      <w:jc w:val="left"/>
    </w:pPr>
    <w:rPr>
      <w:kern w:val="0"/>
      <w:sz w:val="24"/>
    </w:rPr>
  </w:style>
  <w:style w:type="paragraph" w:customStyle="1" w:styleId="126">
    <w:name w:val="默认段落字体 Para Char Char Char Char Char Char Char"/>
    <w:basedOn w:val="1"/>
    <w:qFormat/>
    <w:uiPriority w:val="99"/>
    <w:rPr>
      <w:rFonts w:ascii="Tahoma" w:hAnsi="Tahoma"/>
      <w:sz w:val="24"/>
    </w:rPr>
  </w:style>
  <w:style w:type="paragraph" w:customStyle="1" w:styleId="127">
    <w:name w:val="样式 正文缩进正文（首行缩进两字）表正文正文非缩进特点标题4段1 + 首行缩进:  2 字符"/>
    <w:basedOn w:val="15"/>
    <w:qFormat/>
    <w:uiPriority w:val="99"/>
    <w:pPr>
      <w:ind w:firstLine="480" w:firstLineChars="200"/>
    </w:pPr>
  </w:style>
  <w:style w:type="paragraph" w:customStyle="1" w:styleId="128">
    <w:name w:val="Char"/>
    <w:basedOn w:val="1"/>
    <w:qFormat/>
    <w:uiPriority w:val="99"/>
    <w:pPr>
      <w:spacing w:line="240" w:lineRule="atLeast"/>
      <w:ind w:left="420" w:firstLine="420"/>
    </w:pPr>
    <w:rPr>
      <w:kern w:val="0"/>
      <w:sz w:val="21"/>
    </w:rPr>
  </w:style>
  <w:style w:type="paragraph" w:customStyle="1" w:styleId="129">
    <w:name w:val="AA Numbering"/>
    <w:basedOn w:val="1"/>
    <w:qFormat/>
    <w:uiPriority w:val="99"/>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30">
    <w:name w:val="表格文本"/>
    <w:qFormat/>
    <w:uiPriority w:val="99"/>
    <w:pPr>
      <w:tabs>
        <w:tab w:val="decimal" w:pos="0"/>
      </w:tabs>
    </w:pPr>
    <w:rPr>
      <w:rFonts w:ascii="Arial" w:hAnsi="Arial" w:eastAsia="宋体" w:cs="Times New Roman"/>
      <w:sz w:val="21"/>
      <w:lang w:val="en-US" w:eastAsia="zh-CN" w:bidi="ar-SA"/>
    </w:rPr>
  </w:style>
  <w:style w:type="paragraph" w:customStyle="1" w:styleId="131">
    <w:name w:val="可研正文"/>
    <w:basedOn w:val="22"/>
    <w:qFormat/>
    <w:uiPriority w:val="99"/>
    <w:pPr>
      <w:adjustRightInd w:val="0"/>
      <w:snapToGrid w:val="0"/>
      <w:spacing w:line="440" w:lineRule="exact"/>
      <w:ind w:firstLine="567"/>
    </w:pPr>
    <w:rPr>
      <w:sz w:val="28"/>
    </w:rPr>
  </w:style>
  <w:style w:type="paragraph" w:customStyle="1" w:styleId="132">
    <w:name w:val="CSS1级正文 Char"/>
    <w:basedOn w:val="22"/>
    <w:qFormat/>
    <w:uiPriority w:val="99"/>
    <w:pPr>
      <w:adjustRightInd w:val="0"/>
      <w:snapToGrid w:val="0"/>
      <w:spacing w:line="360" w:lineRule="auto"/>
      <w:ind w:firstLine="480"/>
    </w:pPr>
    <w:rPr>
      <w:rFonts w:ascii="Times New Roman" w:eastAsia="宋体"/>
      <w:sz w:val="24"/>
    </w:rPr>
  </w:style>
  <w:style w:type="paragraph" w:customStyle="1" w:styleId="133">
    <w:name w:val="Char Char1 Char Char Char Char Char Char Char Char Char Char Char Char Char Char"/>
    <w:basedOn w:val="1"/>
    <w:qFormat/>
    <w:uiPriority w:val="99"/>
    <w:pPr>
      <w:widowControl/>
      <w:spacing w:line="240" w:lineRule="exact"/>
      <w:jc w:val="left"/>
    </w:pPr>
    <w:rPr>
      <w:rFonts w:ascii="Verdana" w:hAnsi="Verdana"/>
      <w:kern w:val="0"/>
      <w:sz w:val="20"/>
      <w:lang w:eastAsia="en-US"/>
    </w:rPr>
  </w:style>
  <w:style w:type="paragraph" w:customStyle="1" w:styleId="134">
    <w:name w:val="Note"/>
    <w:basedOn w:val="1"/>
    <w:qFormat/>
    <w:uiPriority w:val="99"/>
    <w:pPr>
      <w:pBdr>
        <w:top w:val="single" w:color="auto" w:sz="12" w:space="3"/>
        <w:bottom w:val="single" w:color="auto" w:sz="12" w:space="3"/>
      </w:pBdr>
      <w:spacing w:line="360" w:lineRule="auto"/>
    </w:pPr>
    <w:rPr>
      <w:sz w:val="24"/>
    </w:rPr>
  </w:style>
  <w:style w:type="paragraph" w:customStyle="1" w:styleId="135">
    <w:name w:val="默认段落字体 Para Char Char Char Char Char Char Char Char Char1 Char Char Char Char"/>
    <w:basedOn w:val="1"/>
    <w:qFormat/>
    <w:uiPriority w:val="99"/>
    <w:rPr>
      <w:rFonts w:ascii="Tahoma" w:hAnsi="Tahoma"/>
      <w:sz w:val="24"/>
    </w:rPr>
  </w:style>
  <w:style w:type="paragraph" w:customStyle="1" w:styleId="136">
    <w:name w:val="样式 宋体 五号 行距: 单倍行距"/>
    <w:basedOn w:val="1"/>
    <w:qFormat/>
    <w:uiPriority w:val="99"/>
    <w:pPr>
      <w:adjustRightInd w:val="0"/>
      <w:jc w:val="left"/>
    </w:pPr>
    <w:rPr>
      <w:rFonts w:ascii="宋体" w:hAnsi="宋体"/>
      <w:kern w:val="0"/>
      <w:sz w:val="21"/>
    </w:rPr>
  </w:style>
  <w:style w:type="paragraph" w:customStyle="1" w:styleId="137">
    <w:name w:val="正文4"/>
    <w:basedOn w:val="1"/>
    <w:qFormat/>
    <w:uiPriority w:val="99"/>
    <w:pPr>
      <w:tabs>
        <w:tab w:val="left" w:pos="1275"/>
      </w:tabs>
      <w:spacing w:line="360" w:lineRule="auto"/>
      <w:ind w:left="820" w:leftChars="400" w:hanging="705"/>
    </w:pPr>
    <w:rPr>
      <w:sz w:val="24"/>
    </w:rPr>
  </w:style>
  <w:style w:type="paragraph" w:customStyle="1" w:styleId="138">
    <w:name w:val="样式 宋体 五号 两端对齐 行距: 单倍行距"/>
    <w:basedOn w:val="1"/>
    <w:qFormat/>
    <w:uiPriority w:val="99"/>
    <w:pPr>
      <w:adjustRightInd w:val="0"/>
      <w:textAlignment w:val="baseline"/>
    </w:pPr>
    <w:rPr>
      <w:rFonts w:ascii="宋体" w:hAnsi="宋体"/>
      <w:kern w:val="0"/>
      <w:sz w:val="21"/>
    </w:rPr>
  </w:style>
  <w:style w:type="paragraph" w:customStyle="1" w:styleId="139">
    <w:name w:val="表文字"/>
    <w:qFormat/>
    <w:uiPriority w:val="99"/>
    <w:rPr>
      <w:rFonts w:ascii="宋体" w:hAnsi="Calibri" w:eastAsia="宋体" w:cs="Times New Roman"/>
      <w:kern w:val="2"/>
      <w:lang w:val="en-US" w:eastAsia="zh-CN" w:bidi="ar-SA"/>
    </w:rPr>
  </w:style>
  <w:style w:type="paragraph" w:customStyle="1" w:styleId="140">
    <w:name w:val="Char Char Char"/>
    <w:basedOn w:val="1"/>
    <w:qFormat/>
    <w:uiPriority w:val="99"/>
    <w:rPr>
      <w:rFonts w:ascii="Tahoma" w:hAnsi="Tahoma"/>
      <w:sz w:val="24"/>
    </w:rPr>
  </w:style>
  <w:style w:type="paragraph" w:customStyle="1" w:styleId="141">
    <w:name w:val="关键词"/>
    <w:basedOn w:val="1"/>
    <w:next w:val="1"/>
    <w:qFormat/>
    <w:uiPriority w:val="99"/>
    <w:pPr>
      <w:spacing w:line="360" w:lineRule="auto"/>
    </w:pPr>
    <w:rPr>
      <w:rFonts w:eastAsia="黑体"/>
      <w:sz w:val="20"/>
    </w:rPr>
  </w:style>
  <w:style w:type="paragraph" w:customStyle="1" w:styleId="142">
    <w:name w:val="正文格式"/>
    <w:basedOn w:val="1"/>
    <w:qFormat/>
    <w:uiPriority w:val="99"/>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43">
    <w:name w:val="IN Step"/>
    <w:basedOn w:val="1"/>
    <w:qFormat/>
    <w:uiPriority w:val="99"/>
    <w:pPr>
      <w:keepLines/>
      <w:widowControl/>
      <w:tabs>
        <w:tab w:val="left" w:pos="1134"/>
      </w:tabs>
      <w:spacing w:line="300" w:lineRule="auto"/>
      <w:ind w:left="1134" w:hanging="907"/>
      <w:outlineLvl w:val="8"/>
    </w:pPr>
    <w:rPr>
      <w:rFonts w:ascii="Arial" w:hAnsi="Arial"/>
      <w:kern w:val="0"/>
      <w:sz w:val="21"/>
    </w:rPr>
  </w:style>
  <w:style w:type="paragraph" w:customStyle="1" w:styleId="144">
    <w:name w:val="正文格式 Char"/>
    <w:basedOn w:val="1"/>
    <w:qFormat/>
    <w:uiPriority w:val="99"/>
    <w:pPr>
      <w:widowControl/>
      <w:adjustRightInd w:val="0"/>
      <w:spacing w:line="440" w:lineRule="atLeast"/>
      <w:ind w:firstLine="510"/>
      <w:textAlignment w:val="baseline"/>
    </w:pPr>
    <w:rPr>
      <w:kern w:val="0"/>
      <w:sz w:val="24"/>
    </w:rPr>
  </w:style>
  <w:style w:type="paragraph" w:customStyle="1" w:styleId="145">
    <w:name w:val="样式 样式 正文首行缩进 2 + 左  0 字符 + 首行缩进:  2.57 字符"/>
    <w:basedOn w:val="1"/>
    <w:next w:val="1"/>
    <w:qFormat/>
    <w:uiPriority w:val="99"/>
    <w:pPr>
      <w:adjustRightInd w:val="0"/>
      <w:snapToGrid w:val="0"/>
      <w:ind w:firstLine="540" w:firstLineChars="257"/>
    </w:pPr>
    <w:rPr>
      <w:sz w:val="21"/>
    </w:rPr>
  </w:style>
  <w:style w:type="paragraph" w:customStyle="1" w:styleId="146">
    <w:name w:val="Table Text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147">
    <w:name w:val="xl23"/>
    <w:basedOn w:val="1"/>
    <w:qFormat/>
    <w:uiPriority w:val="99"/>
    <w:pPr>
      <w:widowControl/>
      <w:spacing w:beforeAutospacing="1" w:afterAutospacing="1" w:line="360" w:lineRule="auto"/>
      <w:textAlignment w:val="top"/>
    </w:pPr>
    <w:rPr>
      <w:kern w:val="0"/>
      <w:sz w:val="24"/>
    </w:rPr>
  </w:style>
  <w:style w:type="paragraph" w:customStyle="1" w:styleId="148">
    <w:name w:val="样式3"/>
    <w:basedOn w:val="3"/>
    <w:next w:val="3"/>
    <w:qFormat/>
    <w:uiPriority w:val="99"/>
    <w:pPr>
      <w:keepLines/>
      <w:adjustRightInd w:val="0"/>
      <w:spacing w:line="576" w:lineRule="auto"/>
    </w:pPr>
    <w:rPr>
      <w:rFonts w:ascii="Times New Roman" w:eastAsia="黑体"/>
      <w:b/>
      <w:kern w:val="44"/>
      <w:sz w:val="44"/>
    </w:rPr>
  </w:style>
  <w:style w:type="paragraph" w:customStyle="1" w:styleId="149">
    <w:name w:val="Char Char Char Char Char"/>
    <w:basedOn w:val="1"/>
    <w:qFormat/>
    <w:uiPriority w:val="99"/>
    <w:pPr>
      <w:tabs>
        <w:tab w:val="left" w:pos="425"/>
      </w:tabs>
      <w:ind w:left="1620" w:hanging="360"/>
    </w:pPr>
    <w:rPr>
      <w:rFonts w:ascii="Tahoma" w:hAnsi="Tahoma"/>
      <w:sz w:val="24"/>
    </w:rPr>
  </w:style>
  <w:style w:type="paragraph" w:customStyle="1" w:styleId="150">
    <w:name w:val="图标"/>
    <w:basedOn w:val="1"/>
    <w:next w:val="1"/>
    <w:qFormat/>
    <w:uiPriority w:val="99"/>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51">
    <w:name w:val="没有缩进（为图形使用）"/>
    <w:basedOn w:val="1"/>
    <w:qFormat/>
    <w:uiPriority w:val="99"/>
    <w:pPr>
      <w:spacing w:line="360" w:lineRule="auto"/>
    </w:pPr>
    <w:rPr>
      <w:sz w:val="24"/>
    </w:rPr>
  </w:style>
  <w:style w:type="paragraph" w:customStyle="1" w:styleId="152">
    <w:name w:val="Char Char Char Char Char Char Char Char Char Char Char Char Char"/>
    <w:basedOn w:val="1"/>
    <w:qFormat/>
    <w:uiPriority w:val="99"/>
    <w:pPr>
      <w:widowControl/>
      <w:spacing w:line="240" w:lineRule="exact"/>
      <w:jc w:val="left"/>
    </w:pPr>
    <w:rPr>
      <w:rFonts w:ascii="Verdana" w:hAnsi="Verdana" w:eastAsia="仿宋_GB2312"/>
      <w:kern w:val="0"/>
      <w:sz w:val="24"/>
      <w:lang w:eastAsia="en-US"/>
    </w:rPr>
  </w:style>
  <w:style w:type="paragraph" w:customStyle="1" w:styleId="153">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154">
    <w:name w:val="标题无"/>
    <w:basedOn w:val="1"/>
    <w:qFormat/>
    <w:uiPriority w:val="99"/>
    <w:pPr>
      <w:spacing w:line="360" w:lineRule="auto"/>
    </w:pPr>
    <w:rPr>
      <w:sz w:val="24"/>
    </w:rPr>
  </w:style>
  <w:style w:type="paragraph" w:customStyle="1" w:styleId="155">
    <w:name w:val="标书正文:  0.74 厘米"/>
    <w:basedOn w:val="1"/>
    <w:qFormat/>
    <w:uiPriority w:val="99"/>
    <w:pPr>
      <w:snapToGrid w:val="0"/>
      <w:spacing w:line="360" w:lineRule="auto"/>
      <w:ind w:firstLine="420"/>
    </w:pPr>
    <w:rPr>
      <w:sz w:val="24"/>
    </w:rPr>
  </w:style>
  <w:style w:type="paragraph" w:customStyle="1" w:styleId="156">
    <w:name w:val="样式 仿宋_GB2312 首行缩进:  2 字符"/>
    <w:basedOn w:val="1"/>
    <w:qFormat/>
    <w:uiPriority w:val="99"/>
    <w:pPr>
      <w:spacing w:line="600" w:lineRule="exact"/>
      <w:ind w:firstLine="420" w:firstLineChars="150"/>
      <w:jc w:val="left"/>
    </w:pPr>
    <w:rPr>
      <w:rFonts w:ascii="仿宋_GB2312" w:hAnsi="Arial" w:eastAsia="仿宋_GB2312"/>
      <w:color w:val="000000"/>
      <w:kern w:val="0"/>
      <w:lang w:val="zh-CN"/>
    </w:rPr>
  </w:style>
  <w:style w:type="paragraph" w:customStyle="1" w:styleId="157">
    <w:name w:val="style1"/>
    <w:basedOn w:val="1"/>
    <w:qFormat/>
    <w:uiPriority w:val="99"/>
    <w:pPr>
      <w:widowControl/>
      <w:spacing w:beforeAutospacing="1" w:afterAutospacing="1"/>
      <w:jc w:val="left"/>
    </w:pPr>
    <w:rPr>
      <w:rFonts w:ascii="宋体" w:hAnsi="宋体"/>
      <w:kern w:val="0"/>
      <w:sz w:val="21"/>
    </w:rPr>
  </w:style>
  <w:style w:type="paragraph" w:customStyle="1" w:styleId="158">
    <w:name w:val="普通正文"/>
    <w:basedOn w:val="1"/>
    <w:qFormat/>
    <w:uiPriority w:val="99"/>
    <w:pPr>
      <w:adjustRightInd w:val="0"/>
      <w:spacing w:line="360" w:lineRule="auto"/>
      <w:ind w:firstLine="480"/>
      <w:jc w:val="left"/>
      <w:textAlignment w:val="baseline"/>
    </w:pPr>
    <w:rPr>
      <w:rFonts w:ascii="Arial" w:hAnsi="Arial"/>
      <w:kern w:val="0"/>
      <w:sz w:val="24"/>
    </w:rPr>
  </w:style>
  <w:style w:type="paragraph" w:customStyle="1" w:styleId="159">
    <w:name w:val="样式 标题 6第五层条 + 三号 段前: 0.5 行"/>
    <w:basedOn w:val="7"/>
    <w:qFormat/>
    <w:uiPriority w:val="99"/>
    <w:pPr>
      <w:widowControl/>
      <w:adjustRightInd/>
      <w:snapToGrid/>
      <w:spacing w:beforeLines="50"/>
      <w:jc w:val="left"/>
    </w:pPr>
    <w:rPr>
      <w:kern w:val="24"/>
      <w:sz w:val="28"/>
    </w:rPr>
  </w:style>
  <w:style w:type="paragraph" w:customStyle="1" w:styleId="160">
    <w:name w:val="简单回函地址"/>
    <w:basedOn w:val="1"/>
    <w:qFormat/>
    <w:uiPriority w:val="99"/>
    <w:pPr>
      <w:adjustRightInd w:val="0"/>
      <w:snapToGrid w:val="0"/>
      <w:spacing w:line="360" w:lineRule="auto"/>
    </w:pPr>
    <w:rPr>
      <w:sz w:val="24"/>
    </w:rPr>
  </w:style>
  <w:style w:type="paragraph" w:customStyle="1" w:styleId="161">
    <w:name w:val="表号"/>
    <w:basedOn w:val="1"/>
    <w:qFormat/>
    <w:uiPriority w:val="99"/>
    <w:pPr>
      <w:numPr>
        <w:ilvl w:val="0"/>
        <w:numId w:val="7"/>
      </w:numPr>
      <w:tabs>
        <w:tab w:val="clear" w:pos="360"/>
      </w:tabs>
      <w:autoSpaceDE w:val="0"/>
      <w:autoSpaceDN w:val="0"/>
      <w:adjustRightInd w:val="0"/>
      <w:ind w:left="425" w:hanging="137"/>
      <w:jc w:val="center"/>
    </w:pPr>
    <w:rPr>
      <w:kern w:val="0"/>
      <w:sz w:val="21"/>
      <w:lang w:eastAsia="en-US"/>
    </w:rPr>
  </w:style>
  <w:style w:type="paragraph" w:customStyle="1" w:styleId="162">
    <w:name w:val="正文（首行不缩进）"/>
    <w:basedOn w:val="1"/>
    <w:qFormat/>
    <w:uiPriority w:val="99"/>
    <w:pPr>
      <w:autoSpaceDE w:val="0"/>
      <w:autoSpaceDN w:val="0"/>
      <w:adjustRightInd w:val="0"/>
      <w:spacing w:line="360" w:lineRule="auto"/>
      <w:jc w:val="left"/>
    </w:pPr>
    <w:rPr>
      <w:kern w:val="0"/>
      <w:sz w:val="21"/>
    </w:rPr>
  </w:style>
  <w:style w:type="paragraph" w:customStyle="1" w:styleId="163">
    <w:name w:val="Title - Date"/>
    <w:basedOn w:val="54"/>
    <w:next w:val="1"/>
    <w:qFormat/>
    <w:uiPriority w:val="99"/>
    <w:rPr>
      <w:sz w:val="28"/>
    </w:rPr>
  </w:style>
  <w:style w:type="paragraph" w:customStyle="1" w:styleId="164">
    <w:name w:val="xl27"/>
    <w:basedOn w:val="1"/>
    <w:qFormat/>
    <w:uiPriority w:val="99"/>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165">
    <w:name w:val="操作步骤"/>
    <w:basedOn w:val="1"/>
    <w:qFormat/>
    <w:uiPriority w:val="99"/>
    <w:pPr>
      <w:numPr>
        <w:ilvl w:val="0"/>
        <w:numId w:val="8"/>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66">
    <w:name w:val="标题3——2"/>
    <w:basedOn w:val="4"/>
    <w:next w:val="56"/>
    <w:qFormat/>
    <w:uiPriority w:val="99"/>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67">
    <w:name w:val="正文文本缩进 21"/>
    <w:basedOn w:val="1"/>
    <w:qFormat/>
    <w:uiPriority w:val="99"/>
    <w:pPr>
      <w:adjustRightInd w:val="0"/>
      <w:ind w:firstLine="420"/>
      <w:textAlignment w:val="baseline"/>
    </w:pPr>
    <w:rPr>
      <w:sz w:val="24"/>
    </w:rPr>
  </w:style>
  <w:style w:type="paragraph" w:customStyle="1" w:styleId="168">
    <w:name w:val="段落正文"/>
    <w:basedOn w:val="1"/>
    <w:qFormat/>
    <w:uiPriority w:val="99"/>
    <w:pPr>
      <w:spacing w:beforeLines="50" w:line="360" w:lineRule="auto"/>
      <w:ind w:firstLine="200" w:firstLineChars="200"/>
    </w:pPr>
    <w:rPr>
      <w:spacing w:val="2"/>
      <w:sz w:val="24"/>
    </w:rPr>
  </w:style>
  <w:style w:type="paragraph" w:customStyle="1" w:styleId="169">
    <w:name w:val="附录4"/>
    <w:basedOn w:val="1"/>
    <w:next w:val="1"/>
    <w:qFormat/>
    <w:uiPriority w:val="99"/>
    <w:pPr>
      <w:widowControl/>
      <w:tabs>
        <w:tab w:val="left" w:pos="1134"/>
      </w:tabs>
      <w:spacing w:line="300" w:lineRule="auto"/>
      <w:ind w:left="1361" w:hanging="1361"/>
      <w:outlineLvl w:val="3"/>
    </w:pPr>
    <w:rPr>
      <w:rFonts w:ascii="Arial" w:hAnsi="Arial" w:eastAsia="黑体"/>
      <w:kern w:val="0"/>
    </w:rPr>
  </w:style>
  <w:style w:type="paragraph" w:customStyle="1" w:styleId="170">
    <w:name w:val="编号正文"/>
    <w:basedOn w:val="171"/>
    <w:qFormat/>
    <w:uiPriority w:val="99"/>
    <w:pPr>
      <w:snapToGrid/>
      <w:spacing w:line="360" w:lineRule="auto"/>
      <w:ind w:left="1407" w:hanging="1047"/>
      <w:jc w:val="left"/>
    </w:pPr>
    <w:rPr>
      <w:rFonts w:eastAsia="仿宋_GB2312"/>
    </w:rPr>
  </w:style>
  <w:style w:type="paragraph" w:customStyle="1" w:styleId="171">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172">
    <w:name w:val="Char Char Char Char"/>
    <w:basedOn w:val="1"/>
    <w:qFormat/>
    <w:uiPriority w:val="99"/>
    <w:pPr>
      <w:pageBreakBefore/>
      <w:widowControl/>
      <w:spacing w:line="240" w:lineRule="exact"/>
      <w:jc w:val="left"/>
    </w:pPr>
    <w:rPr>
      <w:rFonts w:ascii="Verdana" w:hAnsi="Verdana"/>
      <w:kern w:val="0"/>
      <w:sz w:val="20"/>
      <w:lang w:eastAsia="en-US"/>
    </w:rPr>
  </w:style>
  <w:style w:type="paragraph" w:customStyle="1" w:styleId="173">
    <w:name w:val="标准正文"/>
    <w:basedOn w:val="23"/>
    <w:qFormat/>
    <w:uiPriority w:val="99"/>
    <w:pPr>
      <w:spacing w:line="360" w:lineRule="auto"/>
      <w:ind w:left="0" w:firstLine="482"/>
    </w:pPr>
    <w:rPr>
      <w:rFonts w:ascii="Arial" w:hAnsi="Arial"/>
      <w:sz w:val="24"/>
    </w:rPr>
  </w:style>
  <w:style w:type="paragraph" w:customStyle="1" w:styleId="174">
    <w:name w:val="_Style 146"/>
    <w:qFormat/>
    <w:uiPriority w:val="99"/>
    <w:rPr>
      <w:rFonts w:ascii="Calibri" w:hAnsi="Calibri" w:eastAsia="宋体" w:cs="Times New Roman"/>
      <w:kern w:val="2"/>
      <w:sz w:val="21"/>
      <w:lang w:val="en-US" w:eastAsia="zh-CN" w:bidi="ar-SA"/>
    </w:rPr>
  </w:style>
  <w:style w:type="paragraph" w:customStyle="1" w:styleId="175">
    <w:name w:val="正文 + 三号"/>
    <w:basedOn w:val="1"/>
    <w:qFormat/>
    <w:uiPriority w:val="99"/>
    <w:rPr>
      <w:sz w:val="21"/>
    </w:rPr>
  </w:style>
  <w:style w:type="paragraph" w:customStyle="1" w:styleId="176">
    <w:name w:val="首行缩进"/>
    <w:basedOn w:val="1"/>
    <w:qFormat/>
    <w:uiPriority w:val="99"/>
    <w:pPr>
      <w:numPr>
        <w:ilvl w:val="0"/>
        <w:numId w:val="9"/>
      </w:numPr>
      <w:spacing w:line="360" w:lineRule="auto"/>
    </w:pPr>
    <w:rPr>
      <w:rFonts w:eastAsia="仿宋_GB2312"/>
    </w:rPr>
  </w:style>
  <w:style w:type="paragraph" w:customStyle="1" w:styleId="177">
    <w:name w:val="_"/>
    <w:basedOn w:val="1"/>
    <w:qFormat/>
    <w:uiPriority w:val="99"/>
    <w:pPr>
      <w:adjustRightInd w:val="0"/>
      <w:spacing w:line="360" w:lineRule="auto"/>
      <w:ind w:left="480" w:firstLine="200" w:firstLineChars="200"/>
      <w:textAlignment w:val="baseline"/>
    </w:pPr>
    <w:rPr>
      <w:kern w:val="0"/>
      <w:sz w:val="24"/>
    </w:rPr>
  </w:style>
  <w:style w:type="paragraph" w:customStyle="1" w:styleId="178">
    <w:name w:val="样式4"/>
    <w:basedOn w:val="5"/>
    <w:qFormat/>
    <w:uiPriority w:val="99"/>
    <w:pPr>
      <w:adjustRightInd w:val="0"/>
      <w:snapToGrid w:val="0"/>
    </w:pPr>
  </w:style>
  <w:style w:type="paragraph" w:customStyle="1" w:styleId="179">
    <w:name w:val="IN Feature"/>
    <w:next w:val="143"/>
    <w:qFormat/>
    <w:uiPriority w:val="99"/>
    <w:pPr>
      <w:keepNext/>
      <w:keepLines/>
      <w:spacing w:before="240" w:after="240"/>
      <w:outlineLvl w:val="7"/>
    </w:pPr>
    <w:rPr>
      <w:rFonts w:ascii="Arial" w:hAnsi="Arial" w:eastAsia="黑体" w:cs="Times New Roman"/>
      <w:sz w:val="21"/>
      <w:lang w:val="en-US" w:eastAsia="zh-CN" w:bidi="ar-SA"/>
    </w:rPr>
  </w:style>
  <w:style w:type="paragraph" w:customStyle="1" w:styleId="180">
    <w:name w:val="Item List"/>
    <w:qFormat/>
    <w:uiPriority w:val="99"/>
    <w:pPr>
      <w:numPr>
        <w:ilvl w:val="0"/>
        <w:numId w:val="10"/>
      </w:numPr>
      <w:spacing w:line="300" w:lineRule="auto"/>
      <w:jc w:val="both"/>
    </w:pPr>
    <w:rPr>
      <w:rFonts w:ascii="Arial" w:hAnsi="Arial" w:eastAsia="宋体" w:cs="Times New Roman"/>
      <w:sz w:val="21"/>
      <w:lang w:val="en-US" w:eastAsia="zh-CN" w:bidi="ar-SA"/>
    </w:rPr>
  </w:style>
  <w:style w:type="paragraph" w:customStyle="1" w:styleId="181">
    <w:name w:val="Char11"/>
    <w:basedOn w:val="1"/>
    <w:qFormat/>
    <w:uiPriority w:val="99"/>
    <w:pPr>
      <w:spacing w:line="240" w:lineRule="atLeast"/>
      <w:ind w:left="420" w:firstLine="420"/>
    </w:pPr>
    <w:rPr>
      <w:kern w:val="0"/>
      <w:sz w:val="21"/>
    </w:rPr>
  </w:style>
  <w:style w:type="paragraph" w:customStyle="1" w:styleId="182">
    <w:name w:val="Style Heading 3h3Heading 3 - oldLevel 3 HeadH3level_3PIM 3se..."/>
    <w:basedOn w:val="4"/>
    <w:qFormat/>
    <w:uiPriority w:val="99"/>
    <w:pPr>
      <w:tabs>
        <w:tab w:val="left" w:pos="709"/>
        <w:tab w:val="left" w:pos="1620"/>
      </w:tabs>
      <w:ind w:left="1620" w:hanging="360"/>
    </w:pPr>
  </w:style>
  <w:style w:type="paragraph" w:customStyle="1" w:styleId="183">
    <w:name w:val="图片文字"/>
    <w:basedOn w:val="1"/>
    <w:qFormat/>
    <w:uiPriority w:val="99"/>
    <w:pPr>
      <w:spacing w:line="240" w:lineRule="atLeast"/>
      <w:jc w:val="center"/>
    </w:pPr>
    <w:rPr>
      <w:sz w:val="21"/>
    </w:rPr>
  </w:style>
  <w:style w:type="paragraph" w:customStyle="1" w:styleId="184">
    <w:name w:val="正文1"/>
    <w:basedOn w:val="1"/>
    <w:qFormat/>
    <w:uiPriority w:val="99"/>
    <w:pPr>
      <w:spacing w:line="300" w:lineRule="auto"/>
      <w:ind w:firstLine="200" w:firstLineChars="200"/>
    </w:pPr>
    <w:rPr>
      <w:sz w:val="24"/>
    </w:rPr>
  </w:style>
  <w:style w:type="paragraph" w:customStyle="1" w:styleId="185">
    <w:name w:val="Item Step in Table"/>
    <w:qFormat/>
    <w:uiPriority w:val="99"/>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186">
    <w:name w:val="司法正文"/>
    <w:qFormat/>
    <w:uiPriority w:val="99"/>
    <w:pPr>
      <w:widowControl w:val="0"/>
      <w:ind w:firstLine="200" w:firstLineChars="200"/>
      <w:jc w:val="both"/>
    </w:pPr>
    <w:rPr>
      <w:rFonts w:ascii="Calibri" w:hAnsi="Calibri" w:eastAsia="仿宋_GB2312" w:cs="Times New Roman"/>
      <w:sz w:val="32"/>
      <w:lang w:val="en-US" w:eastAsia="zh-CN" w:bidi="ar-SA"/>
    </w:rPr>
  </w:style>
  <w:style w:type="paragraph" w:customStyle="1" w:styleId="187">
    <w:name w:val="样式 首行缩进:  0.74 厘米"/>
    <w:basedOn w:val="1"/>
    <w:qFormat/>
    <w:uiPriority w:val="99"/>
    <w:pPr>
      <w:spacing w:line="360" w:lineRule="auto"/>
      <w:ind w:firstLine="420"/>
    </w:pPr>
    <w:rPr>
      <w:sz w:val="24"/>
    </w:rPr>
  </w:style>
  <w:style w:type="paragraph" w:customStyle="1" w:styleId="188">
    <w:name w:val="Char2 Char Char Char Char Char Char"/>
    <w:basedOn w:val="1"/>
    <w:qFormat/>
    <w:uiPriority w:val="99"/>
    <w:rPr>
      <w:rFonts w:ascii="仿宋_GB2312"/>
      <w:b/>
      <w:sz w:val="30"/>
    </w:rPr>
  </w:style>
  <w:style w:type="paragraph" w:customStyle="1" w:styleId="189">
    <w:name w:val="表头样式"/>
    <w:basedOn w:val="1"/>
    <w:qFormat/>
    <w:uiPriority w:val="99"/>
    <w:pPr>
      <w:autoSpaceDE w:val="0"/>
      <w:autoSpaceDN w:val="0"/>
      <w:adjustRightInd w:val="0"/>
      <w:spacing w:line="360" w:lineRule="auto"/>
      <w:jc w:val="left"/>
    </w:pPr>
    <w:rPr>
      <w:b/>
      <w:kern w:val="0"/>
      <w:sz w:val="21"/>
    </w:rPr>
  </w:style>
  <w:style w:type="paragraph" w:customStyle="1" w:styleId="190">
    <w:name w:val="Table Text Char1"/>
    <w:qFormat/>
    <w:uiPriority w:val="99"/>
    <w:pPr>
      <w:snapToGrid w:val="0"/>
      <w:spacing w:before="80" w:after="80"/>
    </w:pPr>
    <w:rPr>
      <w:rFonts w:ascii="Arial" w:hAnsi="Arial" w:eastAsia="宋体" w:cs="Times New Roman"/>
      <w:kern w:val="2"/>
      <w:sz w:val="18"/>
      <w:lang w:val="en-US" w:eastAsia="zh-CN" w:bidi="ar-SA"/>
    </w:rPr>
  </w:style>
  <w:style w:type="paragraph" w:customStyle="1" w:styleId="191">
    <w:name w:val="附录2"/>
    <w:basedOn w:val="1"/>
    <w:next w:val="1"/>
    <w:qFormat/>
    <w:uiPriority w:val="99"/>
    <w:pPr>
      <w:tabs>
        <w:tab w:val="left" w:pos="420"/>
        <w:tab w:val="left" w:pos="624"/>
      </w:tabs>
      <w:ind w:left="420" w:hanging="420"/>
      <w:outlineLvl w:val="1"/>
    </w:pPr>
    <w:rPr>
      <w:rFonts w:ascii="黑体" w:hAnsi="黑体" w:eastAsia="黑体"/>
      <w:b/>
      <w:sz w:val="32"/>
    </w:rPr>
  </w:style>
  <w:style w:type="paragraph" w:customStyle="1" w:styleId="192">
    <w:name w:val="段 Char"/>
    <w:qFormat/>
    <w:uiPriority w:val="99"/>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3">
    <w:name w:val="00"/>
    <w:basedOn w:val="1"/>
    <w:qFormat/>
    <w:uiPriority w:val="99"/>
    <w:pPr>
      <w:autoSpaceDE w:val="0"/>
      <w:autoSpaceDN w:val="0"/>
      <w:adjustRightInd w:val="0"/>
      <w:jc w:val="left"/>
    </w:pPr>
    <w:rPr>
      <w:rFonts w:ascii="黑体" w:eastAsia="黑体"/>
      <w:b/>
      <w:kern w:val="0"/>
      <w:sz w:val="20"/>
    </w:rPr>
  </w:style>
  <w:style w:type="paragraph" w:customStyle="1" w:styleId="194">
    <w:name w:val="列表项目"/>
    <w:basedOn w:val="1"/>
    <w:qFormat/>
    <w:uiPriority w:val="99"/>
    <w:pPr>
      <w:tabs>
        <w:tab w:val="left" w:pos="420"/>
      </w:tabs>
      <w:spacing w:line="288" w:lineRule="auto"/>
      <w:ind w:left="840" w:leftChars="200" w:hanging="420" w:hangingChars="200"/>
    </w:pPr>
    <w:rPr>
      <w:sz w:val="21"/>
    </w:rPr>
  </w:style>
  <w:style w:type="paragraph" w:customStyle="1" w:styleId="195">
    <w:name w:val="Char Char1 Char"/>
    <w:basedOn w:val="1"/>
    <w:qFormat/>
    <w:uiPriority w:val="99"/>
    <w:rPr>
      <w:rFonts w:ascii="Tahoma" w:hAnsi="Tahoma"/>
      <w:sz w:val="24"/>
      <w:szCs w:val="24"/>
    </w:rPr>
  </w:style>
  <w:style w:type="paragraph" w:customStyle="1" w:styleId="196">
    <w:name w:val="文章正文"/>
    <w:basedOn w:val="1"/>
    <w:qFormat/>
    <w:uiPriority w:val="99"/>
    <w:pPr>
      <w:ind w:firstLine="560" w:firstLineChars="200"/>
    </w:pPr>
    <w:rPr>
      <w:rFonts w:ascii="仿宋_GB2312" w:hAnsi="宋体" w:eastAsia="仿宋_GB2312"/>
      <w:color w:val="000000"/>
    </w:rPr>
  </w:style>
  <w:style w:type="paragraph" w:customStyle="1" w:styleId="197">
    <w:name w:val="bt"/>
    <w:basedOn w:val="1"/>
    <w:next w:val="22"/>
    <w:qFormat/>
    <w:uiPriority w:val="99"/>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198">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9">
    <w:name w:val="xl53"/>
    <w:basedOn w:val="1"/>
    <w:qFormat/>
    <w:uiPriority w:val="99"/>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200">
    <w:name w:val="1"/>
    <w:basedOn w:val="1"/>
    <w:next w:val="30"/>
    <w:qFormat/>
    <w:uiPriority w:val="99"/>
    <w:rPr>
      <w:rFonts w:ascii="宋体" w:hAnsi="Courier New"/>
      <w:sz w:val="21"/>
    </w:rPr>
  </w:style>
  <w:style w:type="paragraph" w:customStyle="1" w:styleId="201">
    <w:name w:val="Item Step"/>
    <w:qFormat/>
    <w:uiPriority w:val="99"/>
    <w:pPr>
      <w:tabs>
        <w:tab w:val="left" w:pos="1644"/>
      </w:tabs>
      <w:ind w:left="1644" w:hanging="510"/>
      <w:outlineLvl w:val="4"/>
    </w:pPr>
    <w:rPr>
      <w:rFonts w:ascii="Arial" w:hAnsi="Arial" w:eastAsia="宋体" w:cs="Times New Roman"/>
      <w:sz w:val="21"/>
      <w:lang w:val="en-US" w:eastAsia="zh-CN" w:bidi="ar-SA"/>
    </w:rPr>
  </w:style>
  <w:style w:type="paragraph" w:customStyle="1" w:styleId="202">
    <w:name w:val="Char1"/>
    <w:basedOn w:val="1"/>
    <w:qFormat/>
    <w:uiPriority w:val="99"/>
    <w:rPr>
      <w:sz w:val="21"/>
    </w:rPr>
  </w:style>
  <w:style w:type="paragraph" w:customStyle="1" w:styleId="203">
    <w:name w:val="二级列表"/>
    <w:basedOn w:val="168"/>
    <w:next w:val="168"/>
    <w:qFormat/>
    <w:uiPriority w:val="99"/>
    <w:pPr>
      <w:tabs>
        <w:tab w:val="left" w:pos="2120"/>
      </w:tabs>
      <w:ind w:firstLine="0" w:firstLineChars="0"/>
    </w:pPr>
    <w:rPr>
      <w:b/>
    </w:rPr>
  </w:style>
  <w:style w:type="paragraph" w:customStyle="1" w:styleId="204">
    <w:name w:val="Char Char Char Char Char Char Char Char Char Char Char Char Char Char Char Char"/>
    <w:basedOn w:val="1"/>
    <w:qFormat/>
    <w:uiPriority w:val="99"/>
    <w:pPr>
      <w:tabs>
        <w:tab w:val="left" w:pos="360"/>
      </w:tabs>
    </w:pPr>
    <w:rPr>
      <w:sz w:val="24"/>
    </w:rPr>
  </w:style>
  <w:style w:type="paragraph" w:customStyle="1" w:styleId="205">
    <w:name w:val="Char Char Char Char Char Char1 Char"/>
    <w:basedOn w:val="1"/>
    <w:qFormat/>
    <w:uiPriority w:val="99"/>
    <w:pPr>
      <w:widowControl/>
      <w:spacing w:line="240" w:lineRule="exact"/>
      <w:jc w:val="left"/>
    </w:pPr>
    <w:rPr>
      <w:rFonts w:ascii="Verdana" w:hAnsi="Verdana"/>
      <w:kern w:val="0"/>
      <w:sz w:val="21"/>
      <w:lang w:eastAsia="en-US"/>
    </w:rPr>
  </w:style>
  <w:style w:type="paragraph" w:customStyle="1" w:styleId="206">
    <w:name w:val="Figure Description"/>
    <w:next w:val="1"/>
    <w:qFormat/>
    <w:uiPriority w:val="99"/>
    <w:pPr>
      <w:snapToGrid w:val="0"/>
      <w:spacing w:before="80" w:after="320"/>
      <w:ind w:left="1134"/>
      <w:jc w:val="center"/>
    </w:pPr>
    <w:rPr>
      <w:rFonts w:ascii="Arial" w:hAnsi="Arial" w:eastAsia="黑体" w:cs="Times New Roman"/>
      <w:sz w:val="18"/>
      <w:lang w:val="en-US" w:eastAsia="zh-CN" w:bidi="ar-SA"/>
    </w:rPr>
  </w:style>
  <w:style w:type="paragraph" w:customStyle="1" w:styleId="207">
    <w:name w:val="内容标题"/>
    <w:basedOn w:val="17"/>
    <w:qFormat/>
    <w:uiPriority w:val="99"/>
    <w:rPr>
      <w:rFonts w:ascii="Tahoma" w:hAnsi="Tahoma"/>
      <w:sz w:val="24"/>
    </w:rPr>
  </w:style>
  <w:style w:type="paragraph" w:customStyle="1" w:styleId="208">
    <w:name w:val="È¡ÀÊ¡ÎÄ¡À¾"/>
    <w:basedOn w:val="1"/>
    <w:qFormat/>
    <w:uiPriority w:val="99"/>
    <w:pPr>
      <w:widowControl/>
      <w:overflowPunct w:val="0"/>
      <w:autoSpaceDE w:val="0"/>
      <w:autoSpaceDN w:val="0"/>
      <w:adjustRightInd w:val="0"/>
      <w:jc w:val="left"/>
      <w:textAlignment w:val="baseline"/>
    </w:pPr>
    <w:rPr>
      <w:kern w:val="0"/>
      <w:sz w:val="24"/>
    </w:rPr>
  </w:style>
  <w:style w:type="paragraph" w:customStyle="1" w:styleId="209">
    <w:name w:val="图例"/>
    <w:basedOn w:val="1"/>
    <w:qFormat/>
    <w:uiPriority w:val="99"/>
    <w:pPr>
      <w:spacing w:line="360" w:lineRule="auto"/>
      <w:jc w:val="center"/>
    </w:pPr>
    <w:rPr>
      <w:rFonts w:eastAsia="仿宋_GB2312"/>
      <w:b/>
      <w:sz w:val="24"/>
    </w:rPr>
  </w:style>
  <w:style w:type="paragraph" w:customStyle="1" w:styleId="210">
    <w:name w:val="content"/>
    <w:basedOn w:val="1"/>
    <w:qFormat/>
    <w:uiPriority w:val="99"/>
    <w:pPr>
      <w:widowControl/>
      <w:spacing w:beforeAutospacing="1" w:afterAutospacing="1" w:line="280" w:lineRule="atLeast"/>
      <w:ind w:firstLine="375"/>
      <w:jc w:val="left"/>
    </w:pPr>
    <w:rPr>
      <w:rFonts w:ascii="宋体" w:hAnsi="宋体"/>
      <w:color w:val="000000"/>
      <w:kern w:val="0"/>
      <w:sz w:val="18"/>
    </w:rPr>
  </w:style>
  <w:style w:type="paragraph" w:customStyle="1" w:styleId="211">
    <w:name w:val="xl40"/>
    <w:basedOn w:val="1"/>
    <w:qFormat/>
    <w:uiPriority w:val="99"/>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212">
    <w:name w:val="文本框样式1"/>
    <w:basedOn w:val="1"/>
    <w:qFormat/>
    <w:uiPriority w:val="99"/>
    <w:pPr>
      <w:adjustRightInd w:val="0"/>
      <w:snapToGrid w:val="0"/>
      <w:spacing w:line="180" w:lineRule="exact"/>
      <w:jc w:val="center"/>
    </w:pPr>
    <w:rPr>
      <w:sz w:val="21"/>
    </w:rPr>
  </w:style>
  <w:style w:type="paragraph" w:customStyle="1" w:styleId="213">
    <w:name w:val="首行缩进 1"/>
    <w:basedOn w:val="1"/>
    <w:qFormat/>
    <w:uiPriority w:val="99"/>
    <w:pPr>
      <w:spacing w:line="360" w:lineRule="auto"/>
      <w:ind w:firstLine="200" w:firstLineChars="200"/>
    </w:pPr>
    <w:rPr>
      <w:sz w:val="24"/>
    </w:rPr>
  </w:style>
  <w:style w:type="paragraph" w:customStyle="1" w:styleId="214">
    <w:name w:val="文本1"/>
    <w:basedOn w:val="1"/>
    <w:qFormat/>
    <w:uiPriority w:val="99"/>
    <w:pPr>
      <w:adjustRightInd w:val="0"/>
      <w:spacing w:line="312" w:lineRule="atLeast"/>
      <w:jc w:val="center"/>
      <w:textAlignment w:val="baseline"/>
    </w:pPr>
    <w:rPr>
      <w:kern w:val="0"/>
      <w:sz w:val="18"/>
    </w:rPr>
  </w:style>
  <w:style w:type="paragraph" w:customStyle="1" w:styleId="215">
    <w:name w:val="样式 标题 1章标题Heading 0Section HeadPIM 1H1h11st levell11H1..."/>
    <w:basedOn w:val="3"/>
    <w:qFormat/>
    <w:uiPriority w:val="99"/>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216">
    <w:name w:val="样式 正文首行缩进 2 + 首行缩进:  2 字符"/>
    <w:basedOn w:val="1"/>
    <w:qFormat/>
    <w:uiPriority w:val="99"/>
    <w:pPr>
      <w:numPr>
        <w:ilvl w:val="0"/>
        <w:numId w:val="11"/>
      </w:numPr>
      <w:adjustRightInd w:val="0"/>
      <w:snapToGrid w:val="0"/>
      <w:spacing w:line="360" w:lineRule="auto"/>
    </w:pPr>
    <w:rPr>
      <w:rFonts w:ascii="Arial" w:hAnsi="Arial"/>
      <w:b/>
      <w:sz w:val="24"/>
    </w:rPr>
  </w:style>
  <w:style w:type="paragraph" w:customStyle="1" w:styleId="217">
    <w:name w:val="tabletext"/>
    <w:basedOn w:val="1"/>
    <w:qFormat/>
    <w:uiPriority w:val="99"/>
    <w:pPr>
      <w:widowControl/>
      <w:spacing w:beforeAutospacing="1" w:afterAutospacing="1"/>
      <w:jc w:val="left"/>
    </w:pPr>
    <w:rPr>
      <w:rFonts w:ascii="宋体" w:hAnsi="宋体" w:cs="宋体"/>
      <w:kern w:val="0"/>
      <w:sz w:val="24"/>
      <w:szCs w:val="24"/>
    </w:rPr>
  </w:style>
  <w:style w:type="paragraph" w:customStyle="1" w:styleId="218">
    <w:name w:val="Char1 Char Char Char1"/>
    <w:basedOn w:val="1"/>
    <w:qFormat/>
    <w:uiPriority w:val="99"/>
    <w:rPr>
      <w:rFonts w:ascii="Tahoma" w:hAnsi="Tahoma"/>
      <w:sz w:val="30"/>
    </w:rPr>
  </w:style>
  <w:style w:type="paragraph" w:customStyle="1" w:styleId="219">
    <w:name w:val="Table Text"/>
    <w:link w:val="254"/>
    <w:qFormat/>
    <w:uiPriority w:val="99"/>
    <w:pPr>
      <w:snapToGrid w:val="0"/>
      <w:spacing w:before="80" w:after="80"/>
    </w:pPr>
    <w:rPr>
      <w:rFonts w:ascii="Arial" w:hAnsi="Arial" w:eastAsia="宋体" w:cs="Times New Roman"/>
      <w:kern w:val="2"/>
      <w:sz w:val="18"/>
      <w:szCs w:val="22"/>
      <w:lang w:val="en-US" w:eastAsia="zh-CN" w:bidi="ar-SA"/>
    </w:rPr>
  </w:style>
  <w:style w:type="paragraph" w:customStyle="1" w:styleId="220">
    <w:name w:val="Char Char14 Char Char"/>
    <w:basedOn w:val="1"/>
    <w:qFormat/>
    <w:uiPriority w:val="99"/>
    <w:rPr>
      <w:sz w:val="21"/>
      <w:szCs w:val="24"/>
    </w:rPr>
  </w:style>
  <w:style w:type="paragraph" w:customStyle="1" w:styleId="221">
    <w:name w:val="文档正文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22">
    <w:name w:val="文档正文 Char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23">
    <w:name w:val="正文表格"/>
    <w:basedOn w:val="1"/>
    <w:qFormat/>
    <w:uiPriority w:val="99"/>
    <w:pPr>
      <w:adjustRightInd w:val="0"/>
    </w:pPr>
    <w:rPr>
      <w:sz w:val="24"/>
    </w:rPr>
  </w:style>
  <w:style w:type="paragraph" w:customStyle="1" w:styleId="224">
    <w:name w:val="Table Contents"/>
    <w:basedOn w:val="22"/>
    <w:qFormat/>
    <w:uiPriority w:val="99"/>
    <w:pPr>
      <w:suppressAutoHyphens/>
      <w:jc w:val="left"/>
    </w:pPr>
    <w:rPr>
      <w:rFonts w:ascii="Times New Roman" w:eastAsia="Times New Roman"/>
      <w:kern w:val="0"/>
      <w:sz w:val="24"/>
    </w:rPr>
  </w:style>
  <w:style w:type="paragraph" w:customStyle="1" w:styleId="225">
    <w:name w:val="Char Char1"/>
    <w:basedOn w:val="1"/>
    <w:qFormat/>
    <w:uiPriority w:val="99"/>
    <w:pPr>
      <w:widowControl/>
      <w:spacing w:line="240" w:lineRule="exact"/>
      <w:jc w:val="left"/>
    </w:pPr>
    <w:rPr>
      <w:rFonts w:ascii="Verdana" w:hAnsi="Verdana"/>
      <w:kern w:val="0"/>
      <w:sz w:val="20"/>
      <w:lang w:eastAsia="en-US"/>
    </w:rPr>
  </w:style>
  <w:style w:type="paragraph" w:customStyle="1" w:styleId="226">
    <w:name w:val="Char Char 字元 字元 字元 Char Char Char Char"/>
    <w:basedOn w:val="1"/>
    <w:qFormat/>
    <w:uiPriority w:val="99"/>
    <w:pPr>
      <w:adjustRightInd w:val="0"/>
      <w:spacing w:line="360" w:lineRule="auto"/>
    </w:pPr>
    <w:rPr>
      <w:kern w:val="0"/>
      <w:sz w:val="24"/>
    </w:rPr>
  </w:style>
  <w:style w:type="paragraph" w:customStyle="1" w:styleId="227">
    <w:name w:val="样式 标题 1 + 居中 段前: 6 磅 段后: 6 磅 行距: 1.5 倍行距"/>
    <w:basedOn w:val="3"/>
    <w:qFormat/>
    <w:uiPriority w:val="99"/>
    <w:pPr>
      <w:keepLines/>
      <w:adjustRightInd w:val="0"/>
      <w:spacing w:line="360" w:lineRule="auto"/>
      <w:jc w:val="center"/>
    </w:pPr>
    <w:rPr>
      <w:rFonts w:ascii="Times New Roman"/>
      <w:b/>
      <w:kern w:val="44"/>
      <w:sz w:val="32"/>
    </w:rPr>
  </w:style>
  <w:style w:type="paragraph" w:customStyle="1" w:styleId="228">
    <w:name w:val="样式2"/>
    <w:basedOn w:val="5"/>
    <w:qFormat/>
    <w:uiPriority w:val="99"/>
    <w:pPr>
      <w:numPr>
        <w:ilvl w:val="0"/>
        <w:numId w:val="12"/>
      </w:numPr>
      <w:spacing w:line="400" w:lineRule="exact"/>
      <w:jc w:val="center"/>
      <w:outlineLvl w:val="0"/>
    </w:pPr>
    <w:rPr>
      <w:b w:val="0"/>
      <w:sz w:val="44"/>
    </w:rPr>
  </w:style>
  <w:style w:type="paragraph" w:customStyle="1" w:styleId="229">
    <w:name w:val="正文文本 21"/>
    <w:basedOn w:val="1"/>
    <w:qFormat/>
    <w:uiPriority w:val="99"/>
    <w:pPr>
      <w:adjustRightInd w:val="0"/>
      <w:spacing w:line="360" w:lineRule="auto"/>
      <w:ind w:firstLine="480"/>
      <w:textAlignment w:val="baseline"/>
    </w:pPr>
    <w:rPr>
      <w:sz w:val="24"/>
    </w:rPr>
  </w:style>
  <w:style w:type="character" w:customStyle="1" w:styleId="230">
    <w:name w:val="top-det1"/>
    <w:qFormat/>
    <w:uiPriority w:val="99"/>
    <w:rPr>
      <w:b/>
      <w:color w:val="000000"/>
    </w:rPr>
  </w:style>
  <w:style w:type="character" w:customStyle="1" w:styleId="231">
    <w:name w:val="未命名11"/>
    <w:qFormat/>
    <w:uiPriority w:val="99"/>
    <w:rPr>
      <w:color w:val="77FFFF"/>
      <w:sz w:val="24"/>
    </w:rPr>
  </w:style>
  <w:style w:type="character" w:customStyle="1" w:styleId="232">
    <w:name w:val="title_emph1"/>
    <w:qFormat/>
    <w:uiPriority w:val="99"/>
    <w:rPr>
      <w:rFonts w:ascii="Arial" w:hAnsi="Arial"/>
      <w:b/>
      <w:sz w:val="20"/>
    </w:rPr>
  </w:style>
  <w:style w:type="character" w:customStyle="1" w:styleId="233">
    <w:name w:val="crowed11"/>
    <w:qFormat/>
    <w:uiPriority w:val="99"/>
    <w:rPr>
      <w:rFonts w:ascii="_x000B__x000C_" w:hAnsi="_x000B__x000C_"/>
      <w:sz w:val="24"/>
    </w:rPr>
  </w:style>
  <w:style w:type="character" w:customStyle="1" w:styleId="234">
    <w:name w:val="Char Char7"/>
    <w:qFormat/>
    <w:uiPriority w:val="99"/>
    <w:rPr>
      <w:rFonts w:ascii="宋体" w:hAnsi="宋体" w:eastAsia="宋体"/>
      <w:kern w:val="2"/>
      <w:sz w:val="28"/>
    </w:rPr>
  </w:style>
  <w:style w:type="character" w:customStyle="1" w:styleId="235">
    <w:name w:val="font1"/>
    <w:qFormat/>
    <w:uiPriority w:val="99"/>
    <w:rPr>
      <w:color w:val="000000"/>
      <w:sz w:val="18"/>
    </w:rPr>
  </w:style>
  <w:style w:type="character" w:customStyle="1" w:styleId="236">
    <w:name w:val="Char Char6"/>
    <w:qFormat/>
    <w:uiPriority w:val="99"/>
    <w:rPr>
      <w:rFonts w:ascii="仿宋_GB2312" w:eastAsia="仿宋_GB2312"/>
      <w:kern w:val="2"/>
      <w:sz w:val="32"/>
    </w:rPr>
  </w:style>
  <w:style w:type="character" w:customStyle="1" w:styleId="237">
    <w:name w:val="Char Char"/>
    <w:qFormat/>
    <w:uiPriority w:val="99"/>
    <w:rPr>
      <w:rFonts w:ascii="宋体" w:hAnsi="宋体" w:eastAsia="宋体"/>
      <w:kern w:val="2"/>
      <w:sz w:val="24"/>
      <w:lang w:val="en-US" w:eastAsia="zh-CN"/>
    </w:rPr>
  </w:style>
  <w:style w:type="character" w:customStyle="1" w:styleId="238">
    <w:name w:val="文字 Char"/>
    <w:link w:val="107"/>
    <w:qFormat/>
    <w:uiPriority w:val="99"/>
    <w:rPr>
      <w:rFonts w:ascii="宋体"/>
      <w:kern w:val="2"/>
      <w:sz w:val="28"/>
    </w:rPr>
  </w:style>
  <w:style w:type="character" w:customStyle="1" w:styleId="239">
    <w:name w:val="content-white1"/>
    <w:qFormat/>
    <w:uiPriority w:val="99"/>
    <w:rPr>
      <w:rFonts w:ascii="_x000B__x000C_" w:hAnsi="_x000B__x000C_"/>
      <w:color w:val="auto"/>
      <w:sz w:val="18"/>
      <w:u w:val="none"/>
    </w:rPr>
  </w:style>
  <w:style w:type="character" w:customStyle="1" w:styleId="240">
    <w:name w:val="H2 Char"/>
    <w:qFormat/>
    <w:uiPriority w:val="99"/>
    <w:rPr>
      <w:rFonts w:ascii="Arial" w:hAnsi="Arial" w:eastAsia="宋体"/>
      <w:kern w:val="2"/>
      <w:sz w:val="28"/>
      <w:lang w:val="en-US" w:eastAsia="zh-CN"/>
    </w:rPr>
  </w:style>
  <w:style w:type="character" w:customStyle="1" w:styleId="241">
    <w:name w:val="标书正文:  0.74 厘米 Char1"/>
    <w:qFormat/>
    <w:uiPriority w:val="99"/>
    <w:rPr>
      <w:rFonts w:eastAsia="宋体"/>
      <w:kern w:val="2"/>
      <w:sz w:val="24"/>
      <w:lang w:val="en-US" w:eastAsia="zh-CN"/>
    </w:rPr>
  </w:style>
  <w:style w:type="character" w:customStyle="1" w:styleId="242">
    <w:name w:val="Char Char11"/>
    <w:qFormat/>
    <w:uiPriority w:val="99"/>
    <w:rPr>
      <w:rFonts w:ascii="宋体"/>
      <w:kern w:val="2"/>
      <w:sz w:val="28"/>
    </w:rPr>
  </w:style>
  <w:style w:type="character" w:customStyle="1" w:styleId="243">
    <w:name w:val="小 Char"/>
    <w:qFormat/>
    <w:uiPriority w:val="99"/>
    <w:rPr>
      <w:rFonts w:ascii="宋体" w:hAnsi="Courier New" w:eastAsia="宋体"/>
      <w:kern w:val="2"/>
      <w:sz w:val="21"/>
      <w:lang w:val="en-US" w:eastAsia="zh-CN"/>
    </w:rPr>
  </w:style>
  <w:style w:type="character" w:customStyle="1" w:styleId="244">
    <w:name w:val="Char Char2"/>
    <w:qFormat/>
    <w:uiPriority w:val="99"/>
    <w:rPr>
      <w:rFonts w:eastAsia="宋体"/>
      <w:kern w:val="2"/>
      <w:sz w:val="18"/>
      <w:lang w:val="en-US" w:eastAsia="zh-CN"/>
    </w:rPr>
  </w:style>
  <w:style w:type="character" w:customStyle="1" w:styleId="245">
    <w:name w:val="样式 宋体"/>
    <w:qFormat/>
    <w:uiPriority w:val="99"/>
    <w:rPr>
      <w:rFonts w:ascii="宋体" w:hAnsi="宋体" w:eastAsia="宋体"/>
      <w:sz w:val="28"/>
    </w:rPr>
  </w:style>
  <w:style w:type="character" w:customStyle="1" w:styleId="246">
    <w:name w:val="Table Text Char Char Char Char"/>
    <w:link w:val="113"/>
    <w:qFormat/>
    <w:uiPriority w:val="99"/>
    <w:rPr>
      <w:rFonts w:ascii="Arial" w:hAnsi="Arial"/>
      <w:kern w:val="2"/>
      <w:sz w:val="18"/>
      <w:szCs w:val="22"/>
      <w:lang w:val="en-US" w:eastAsia="zh-CN" w:bidi="ar-SA"/>
    </w:rPr>
  </w:style>
  <w:style w:type="character" w:customStyle="1" w:styleId="247">
    <w:name w:val="v151"/>
    <w:qFormat/>
    <w:uiPriority w:val="99"/>
    <w:rPr>
      <w:sz w:val="18"/>
    </w:rPr>
  </w:style>
  <w:style w:type="character" w:customStyle="1" w:styleId="248">
    <w:name w:val="正文 + 三号 Char"/>
    <w:qFormat/>
    <w:uiPriority w:val="99"/>
    <w:rPr>
      <w:rFonts w:eastAsia="宋体"/>
      <w:kern w:val="2"/>
      <w:sz w:val="21"/>
      <w:lang w:val="en-US" w:eastAsia="zh-CN"/>
    </w:rPr>
  </w:style>
  <w:style w:type="character" w:customStyle="1" w:styleId="249">
    <w:name w:val="Char Char3"/>
    <w:qFormat/>
    <w:uiPriority w:val="99"/>
    <w:rPr>
      <w:rFonts w:eastAsia="宋体"/>
      <w:kern w:val="2"/>
      <w:sz w:val="18"/>
      <w:lang w:val="en-US" w:eastAsia="zh-CN"/>
    </w:rPr>
  </w:style>
  <w:style w:type="character" w:customStyle="1" w:styleId="250">
    <w:name w:val="Table Heading Char Char"/>
    <w:qFormat/>
    <w:uiPriority w:val="99"/>
    <w:rPr>
      <w:rFonts w:ascii="Arial" w:hAnsi="Arial" w:eastAsia="黑体"/>
      <w:kern w:val="2"/>
      <w:sz w:val="18"/>
      <w:lang w:val="en-US" w:eastAsia="zh-CN"/>
    </w:rPr>
  </w:style>
  <w:style w:type="character" w:customStyle="1" w:styleId="251">
    <w:name w:val="Table Text Char1 Char"/>
    <w:qFormat/>
    <w:uiPriority w:val="99"/>
    <w:rPr>
      <w:rFonts w:ascii="Arial" w:hAnsi="Arial"/>
      <w:kern w:val="2"/>
      <w:sz w:val="18"/>
      <w:lang w:val="en-US" w:eastAsia="zh-CN"/>
    </w:rPr>
  </w:style>
  <w:style w:type="character" w:customStyle="1" w:styleId="252">
    <w:name w:val="Char Char5"/>
    <w:qFormat/>
    <w:uiPriority w:val="99"/>
    <w:rPr>
      <w:rFonts w:ascii="Arial" w:hAnsi="Arial" w:eastAsia="宋体"/>
      <w:b/>
      <w:smallCaps/>
      <w:kern w:val="28"/>
      <w:sz w:val="36"/>
      <w:lang w:val="en-US" w:eastAsia="en-US"/>
    </w:rPr>
  </w:style>
  <w:style w:type="character" w:customStyle="1" w:styleId="253">
    <w:name w:val="Char Char4"/>
    <w:qFormat/>
    <w:uiPriority w:val="99"/>
    <w:rPr>
      <w:rFonts w:eastAsia="宋体"/>
      <w:b/>
      <w:kern w:val="2"/>
      <w:sz w:val="21"/>
      <w:lang w:val="en-US" w:eastAsia="zh-CN"/>
    </w:rPr>
  </w:style>
  <w:style w:type="character" w:customStyle="1" w:styleId="254">
    <w:name w:val="Table Text Char"/>
    <w:link w:val="219"/>
    <w:qFormat/>
    <w:uiPriority w:val="99"/>
    <w:rPr>
      <w:rFonts w:ascii="Arial" w:hAnsi="Arial"/>
      <w:kern w:val="2"/>
      <w:sz w:val="18"/>
      <w:szCs w:val="22"/>
      <w:lang w:val="en-US" w:eastAsia="zh-CN" w:bidi="ar-SA"/>
    </w:rPr>
  </w:style>
  <w:style w:type="character" w:customStyle="1" w:styleId="255">
    <w:name w:val="NormalCharacter"/>
    <w:qFormat/>
    <w:uiPriority w:val="99"/>
    <w:rPr>
      <w:kern w:val="2"/>
      <w:sz w:val="24"/>
      <w:lang w:val="en-US" w:eastAsia="zh-CN"/>
    </w:rPr>
  </w:style>
  <w:style w:type="paragraph" w:customStyle="1" w:styleId="256">
    <w:name w:val="列出段落1"/>
    <w:basedOn w:val="1"/>
    <w:qFormat/>
    <w:uiPriority w:val="99"/>
    <w:pPr>
      <w:ind w:firstLine="420" w:firstLineChars="20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8" Type="http://schemas.openxmlformats.org/officeDocument/2006/relationships/fontTable" Target="fontTable.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2.emf"/><Relationship Id="rId44" Type="http://schemas.openxmlformats.org/officeDocument/2006/relationships/oleObject" Target="embeddings/oleObject29.bin"/><Relationship Id="rId43" Type="http://schemas.openxmlformats.org/officeDocument/2006/relationships/oleObject" Target="embeddings/oleObject28.bin"/><Relationship Id="rId42" Type="http://schemas.openxmlformats.org/officeDocument/2006/relationships/oleObject" Target="embeddings/oleObject27.bin"/><Relationship Id="rId41" Type="http://schemas.openxmlformats.org/officeDocument/2006/relationships/oleObject" Target="embeddings/oleObject26.bin"/><Relationship Id="rId40" Type="http://schemas.openxmlformats.org/officeDocument/2006/relationships/oleObject" Target="embeddings/oleObject25.bin"/><Relationship Id="rId4" Type="http://schemas.openxmlformats.org/officeDocument/2006/relationships/header" Target="header2.xml"/><Relationship Id="rId39" Type="http://schemas.openxmlformats.org/officeDocument/2006/relationships/oleObject" Target="embeddings/oleObject24.bin"/><Relationship Id="rId38" Type="http://schemas.openxmlformats.org/officeDocument/2006/relationships/oleObject" Target="embeddings/oleObject23.bin"/><Relationship Id="rId37" Type="http://schemas.openxmlformats.org/officeDocument/2006/relationships/oleObject" Target="embeddings/oleObject22.bin"/><Relationship Id="rId36" Type="http://schemas.openxmlformats.org/officeDocument/2006/relationships/oleObject" Target="embeddings/oleObject21.bin"/><Relationship Id="rId35" Type="http://schemas.openxmlformats.org/officeDocument/2006/relationships/oleObject" Target="embeddings/oleObject20.bin"/><Relationship Id="rId34" Type="http://schemas.openxmlformats.org/officeDocument/2006/relationships/oleObject" Target="embeddings/oleObject19.bin"/><Relationship Id="rId33" Type="http://schemas.openxmlformats.org/officeDocument/2006/relationships/oleObject" Target="embeddings/oleObject18.bin"/><Relationship Id="rId32" Type="http://schemas.openxmlformats.org/officeDocument/2006/relationships/oleObject" Target="embeddings/oleObject17.bin"/><Relationship Id="rId31" Type="http://schemas.openxmlformats.org/officeDocument/2006/relationships/oleObject" Target="embeddings/oleObject16.bin"/><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oleObject" Target="embeddings/oleObject6.bin"/><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oleObject" Target="embeddings/oleObject3.bin"/><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62</Pages>
  <Words>27824</Words>
  <Characters>30335</Characters>
  <Paragraphs>1635</Paragraphs>
  <TotalTime>4</TotalTime>
  <ScaleCrop>false</ScaleCrop>
  <LinksUpToDate>false</LinksUpToDate>
  <CharactersWithSpaces>32047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2019-02-20T16:12:00Z</dcterms:created>
  <dc:creator>罗成</dc:creator>
  <cp:lastModifiedBy>guest</cp:lastModifiedBy>
  <cp:lastPrinted>2020-12-18T14:09:00Z</cp:lastPrinted>
  <dcterms:modified xsi:type="dcterms:W3CDTF">2023-07-11T12:10:56Z</dcterms:modified>
  <dc:title>竞争性谈判文件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910A8FFDCB2C4CABB84EF1DBB7572BE6</vt:lpwstr>
  </property>
</Properties>
</file>