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B8796">
      <w:pPr>
        <w:jc w:val="center"/>
        <w:rPr>
          <w:rFonts w:hint="eastAsia" w:ascii="宋体" w:hAnsi="宋体" w:eastAsia="宋体" w:cs="宋体"/>
          <w:b/>
          <w:bCs/>
          <w:color w:val="auto"/>
          <w:highlight w:val="none"/>
        </w:rPr>
      </w:pPr>
    </w:p>
    <w:p w14:paraId="00985EE7">
      <w:pPr>
        <w:spacing w:line="1600" w:lineRule="exact"/>
        <w:jc w:val="center"/>
        <w:outlineLvl w:val="0"/>
        <w:rPr>
          <w:rFonts w:hint="eastAsia" w:ascii="宋体" w:hAnsi="宋体" w:eastAsia="宋体" w:cs="宋体"/>
          <w:b/>
          <w:bCs/>
          <w:color w:val="auto"/>
          <w:sz w:val="130"/>
          <w:szCs w:val="130"/>
          <w:highlight w:val="none"/>
        </w:rPr>
      </w:pPr>
    </w:p>
    <w:p w14:paraId="3BD548C9">
      <w:pPr>
        <w:spacing w:line="1600" w:lineRule="exact"/>
        <w:jc w:val="center"/>
        <w:outlineLvl w:val="0"/>
        <w:rPr>
          <w:rFonts w:hint="eastAsia" w:ascii="宋体" w:hAnsi="宋体" w:eastAsia="宋体" w:cs="宋体"/>
          <w:b/>
          <w:bCs/>
          <w:color w:val="auto"/>
          <w:sz w:val="130"/>
          <w:szCs w:val="130"/>
          <w:highlight w:val="none"/>
        </w:rPr>
      </w:pPr>
      <w:r>
        <w:rPr>
          <w:rFonts w:hint="eastAsia" w:ascii="宋体" w:hAnsi="宋体" w:eastAsia="宋体" w:cs="宋体"/>
          <w:b/>
          <w:bCs/>
          <w:color w:val="auto"/>
          <w:sz w:val="130"/>
          <w:szCs w:val="130"/>
          <w:highlight w:val="none"/>
        </w:rPr>
        <w:t>询价通知书</w:t>
      </w:r>
    </w:p>
    <w:p w14:paraId="14E81991">
      <w:pPr>
        <w:spacing w:line="700" w:lineRule="exact"/>
        <w:jc w:val="center"/>
        <w:rPr>
          <w:rFonts w:hint="eastAsia" w:ascii="宋体" w:hAnsi="宋体" w:eastAsia="宋体" w:cs="宋体"/>
          <w:b/>
          <w:bCs/>
          <w:color w:val="auto"/>
          <w:sz w:val="32"/>
          <w:highlight w:val="none"/>
        </w:rPr>
      </w:pPr>
    </w:p>
    <w:p w14:paraId="69502907">
      <w:pPr>
        <w:spacing w:line="700" w:lineRule="exact"/>
        <w:jc w:val="center"/>
        <w:rPr>
          <w:rFonts w:hint="eastAsia" w:ascii="宋体" w:hAnsi="宋体" w:eastAsia="宋体" w:cs="宋体"/>
          <w:b/>
          <w:bCs/>
          <w:color w:val="auto"/>
          <w:sz w:val="32"/>
          <w:highlight w:val="none"/>
        </w:rPr>
      </w:pPr>
    </w:p>
    <w:p w14:paraId="2CD888BB">
      <w:pPr>
        <w:spacing w:line="700" w:lineRule="exact"/>
        <w:jc w:val="center"/>
        <w:rPr>
          <w:rFonts w:hint="eastAsia" w:ascii="宋体" w:hAnsi="宋体" w:eastAsia="宋体" w:cs="宋体"/>
          <w:b/>
          <w:bCs/>
          <w:color w:val="auto"/>
          <w:sz w:val="32"/>
          <w:highlight w:val="none"/>
        </w:rPr>
      </w:pPr>
      <w:bookmarkStart w:id="253" w:name="_GoBack"/>
      <w:bookmarkEnd w:id="253"/>
    </w:p>
    <w:p w14:paraId="133F034C">
      <w:pPr>
        <w:spacing w:line="700" w:lineRule="exact"/>
        <w:jc w:val="center"/>
        <w:rPr>
          <w:rFonts w:hint="eastAsia" w:ascii="宋体" w:hAnsi="宋体" w:eastAsia="宋体" w:cs="宋体"/>
          <w:b/>
          <w:bCs/>
          <w:color w:val="auto"/>
          <w:sz w:val="32"/>
          <w:highlight w:val="none"/>
        </w:rPr>
      </w:pPr>
    </w:p>
    <w:p w14:paraId="3320DBE1">
      <w:pPr>
        <w:spacing w:line="700" w:lineRule="exact"/>
        <w:jc w:val="center"/>
        <w:rPr>
          <w:rFonts w:hint="eastAsia" w:ascii="宋体" w:hAnsi="宋体" w:eastAsia="宋体" w:cs="宋体"/>
          <w:b/>
          <w:bCs/>
          <w:color w:val="auto"/>
          <w:sz w:val="32"/>
          <w:highlight w:val="none"/>
        </w:rPr>
      </w:pPr>
    </w:p>
    <w:p w14:paraId="3853BA75">
      <w:pPr>
        <w:spacing w:line="700" w:lineRule="exact"/>
        <w:jc w:val="center"/>
        <w:rPr>
          <w:rFonts w:hint="eastAsia" w:ascii="宋体" w:hAnsi="宋体" w:eastAsia="宋体" w:cs="宋体"/>
          <w:b/>
          <w:bCs/>
          <w:color w:val="auto"/>
          <w:sz w:val="32"/>
          <w:highlight w:val="none"/>
        </w:rPr>
      </w:pPr>
    </w:p>
    <w:p w14:paraId="4346316D">
      <w:pPr>
        <w:spacing w:line="500" w:lineRule="exact"/>
        <w:ind w:firstLine="964" w:firstLineChars="300"/>
        <w:outlineLvl w:val="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编</w:t>
      </w:r>
      <w:r>
        <w:rPr>
          <w:rFonts w:hint="eastAsia" w:ascii="宋体" w:hAnsi="宋体" w:eastAsia="宋体" w:cs="宋体"/>
          <w:b/>
          <w:bCs/>
          <w:color w:val="auto"/>
          <w:sz w:val="32"/>
          <w:szCs w:val="32"/>
          <w:highlight w:val="none"/>
        </w:rPr>
        <w:t>号：</w:t>
      </w:r>
      <w:r>
        <w:rPr>
          <w:rFonts w:hint="eastAsia" w:ascii="宋体" w:hAnsi="宋体" w:eastAsia="宋体" w:cs="宋体"/>
          <w:b/>
          <w:bCs/>
          <w:color w:val="auto"/>
          <w:sz w:val="32"/>
          <w:szCs w:val="32"/>
          <w:highlight w:val="none"/>
          <w:lang w:val="en-US" w:eastAsia="zh-CN"/>
        </w:rPr>
        <w:t>YJ-25A0001</w:t>
      </w:r>
      <w:r>
        <w:rPr>
          <w:rFonts w:hint="eastAsia" w:ascii="宋体" w:hAnsi="宋体" w:cs="宋体"/>
          <w:b/>
          <w:bCs/>
          <w:color w:val="auto"/>
          <w:sz w:val="32"/>
          <w:szCs w:val="32"/>
          <w:highlight w:val="none"/>
          <w:lang w:val="en-US" w:eastAsia="zh-CN"/>
        </w:rPr>
        <w:t>3</w:t>
      </w:r>
    </w:p>
    <w:p w14:paraId="71BC7C1C">
      <w:pPr>
        <w:spacing w:line="500" w:lineRule="exact"/>
        <w:ind w:left="3207" w:leftChars="342" w:hanging="2249" w:hangingChars="700"/>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询价项目名称：</w:t>
      </w:r>
      <w:r>
        <w:rPr>
          <w:rFonts w:hint="eastAsia" w:ascii="宋体" w:hAnsi="宋体" w:cs="宋体"/>
          <w:b/>
          <w:bCs/>
          <w:color w:val="auto"/>
          <w:sz w:val="32"/>
          <w:szCs w:val="32"/>
          <w:highlight w:val="none"/>
          <w:lang w:eastAsia="zh-CN"/>
        </w:rPr>
        <w:t>未来猪场暨算力实验室支撑项目--未来猪场部分</w:t>
      </w:r>
    </w:p>
    <w:p w14:paraId="1425E2FE">
      <w:pPr>
        <w:spacing w:line="700" w:lineRule="exact"/>
        <w:jc w:val="both"/>
        <w:rPr>
          <w:rFonts w:hint="eastAsia" w:ascii="宋体" w:hAnsi="宋体" w:eastAsia="宋体" w:cs="宋体"/>
          <w:b/>
          <w:bCs/>
          <w:color w:val="auto"/>
          <w:sz w:val="32"/>
          <w:szCs w:val="32"/>
          <w:highlight w:val="none"/>
        </w:rPr>
      </w:pPr>
    </w:p>
    <w:p w14:paraId="206DBBF8">
      <w:pPr>
        <w:spacing w:line="700" w:lineRule="exact"/>
        <w:rPr>
          <w:rFonts w:hint="eastAsia" w:ascii="宋体" w:hAnsi="宋体" w:eastAsia="宋体" w:cs="宋体"/>
          <w:b/>
          <w:bCs/>
          <w:color w:val="auto"/>
          <w:sz w:val="32"/>
          <w:szCs w:val="32"/>
          <w:highlight w:val="none"/>
        </w:rPr>
      </w:pPr>
    </w:p>
    <w:p w14:paraId="19F82B96">
      <w:pPr>
        <w:spacing w:line="700" w:lineRule="exact"/>
        <w:rPr>
          <w:rFonts w:hint="eastAsia" w:ascii="宋体" w:hAnsi="宋体" w:eastAsia="宋体" w:cs="宋体"/>
          <w:b/>
          <w:bCs/>
          <w:color w:val="auto"/>
          <w:sz w:val="32"/>
          <w:szCs w:val="32"/>
          <w:highlight w:val="none"/>
        </w:rPr>
      </w:pPr>
    </w:p>
    <w:p w14:paraId="79096162">
      <w:pPr>
        <w:spacing w:line="500" w:lineRule="exact"/>
        <w:ind w:firstLine="964" w:firstLineChars="300"/>
        <w:jc w:val="both"/>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采购人：重庆（荣昌）生猪大数据中心</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盖章</w:t>
      </w:r>
      <w:r>
        <w:rPr>
          <w:rFonts w:hint="eastAsia" w:ascii="宋体" w:hAnsi="宋体" w:eastAsia="宋体" w:cs="宋体"/>
          <w:b/>
          <w:bCs/>
          <w:color w:val="auto"/>
          <w:sz w:val="32"/>
          <w:szCs w:val="32"/>
          <w:highlight w:val="none"/>
          <w:lang w:eastAsia="zh-CN"/>
        </w:rPr>
        <w:t>）</w:t>
      </w:r>
    </w:p>
    <w:p w14:paraId="5BB2EDED">
      <w:pPr>
        <w:spacing w:line="500" w:lineRule="exact"/>
        <w:ind w:firstLine="964" w:firstLineChars="300"/>
        <w:jc w:val="both"/>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val="en-US" w:eastAsia="zh-CN"/>
        </w:rPr>
        <w:t>重庆优佳工程招标代理有限公司（盖章）</w:t>
      </w:r>
    </w:p>
    <w:p w14:paraId="387667EA">
      <w:pPr>
        <w:spacing w:line="720" w:lineRule="exact"/>
        <w:jc w:val="center"/>
        <w:outlineLvl w:val="0"/>
        <w:rPr>
          <w:rFonts w:hint="eastAsia" w:ascii="宋体" w:hAnsi="宋体" w:eastAsia="宋体" w:cs="宋体"/>
          <w:b/>
          <w:bCs/>
          <w:color w:val="auto"/>
          <w:sz w:val="44"/>
          <w:szCs w:val="28"/>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6</w:t>
      </w:r>
      <w:r>
        <w:rPr>
          <w:rFonts w:hint="eastAsia" w:ascii="宋体" w:hAnsi="宋体" w:eastAsia="宋体" w:cs="宋体"/>
          <w:b/>
          <w:bCs/>
          <w:color w:val="auto"/>
          <w:sz w:val="32"/>
          <w:szCs w:val="32"/>
          <w:highlight w:val="none"/>
        </w:rPr>
        <w:t>月</w:t>
      </w:r>
    </w:p>
    <w:p w14:paraId="19826C13">
      <w:pPr>
        <w:spacing w:line="480" w:lineRule="exact"/>
        <w:outlineLvl w:val="0"/>
        <w:rPr>
          <w:rFonts w:hint="eastAsia" w:ascii="宋体" w:hAnsi="宋体" w:eastAsia="宋体" w:cs="宋体"/>
          <w:b/>
          <w:bCs/>
          <w:color w:val="auto"/>
          <w:sz w:val="40"/>
          <w:szCs w:val="24"/>
          <w:highlight w:val="none"/>
        </w:rPr>
        <w:sectPr>
          <w:headerReference r:id="rId4" w:type="first"/>
          <w:footerReference r:id="rId6" w:type="first"/>
          <w:headerReference r:id="rId3" w:type="default"/>
          <w:footerReference r:id="rId5" w:type="even"/>
          <w:pgSz w:w="11907" w:h="16840"/>
          <w:pgMar w:top="1134" w:right="1191" w:bottom="1134" w:left="1304" w:header="964" w:footer="992" w:gutter="0"/>
          <w:pgNumType w:fmt="decimal" w:start="1"/>
          <w:cols w:space="0" w:num="1"/>
          <w:rtlGutter w:val="0"/>
          <w:docGrid w:linePitch="381" w:charSpace="0"/>
        </w:sectPr>
      </w:pPr>
    </w:p>
    <w:p w14:paraId="166ADAB3">
      <w:pPr>
        <w:spacing w:line="480" w:lineRule="exact"/>
        <w:jc w:val="center"/>
        <w:outlineLvl w:val="0"/>
        <w:rPr>
          <w:rFonts w:hint="eastAsia" w:ascii="宋体" w:hAnsi="宋体" w:eastAsia="宋体" w:cs="宋体"/>
          <w:b/>
          <w:bCs/>
          <w:color w:val="auto"/>
          <w:sz w:val="44"/>
          <w:szCs w:val="28"/>
          <w:highlight w:val="none"/>
        </w:rPr>
      </w:pPr>
      <w:r>
        <w:rPr>
          <w:rFonts w:hint="eastAsia" w:ascii="宋体" w:hAnsi="宋体" w:eastAsia="宋体" w:cs="宋体"/>
          <w:b/>
          <w:bCs/>
          <w:color w:val="auto"/>
          <w:sz w:val="44"/>
          <w:szCs w:val="28"/>
          <w:highlight w:val="none"/>
        </w:rPr>
        <w:t>目   录</w:t>
      </w:r>
    </w:p>
    <w:p w14:paraId="30E6AD50">
      <w:pPr>
        <w:pStyle w:val="13"/>
        <w:tabs>
          <w:tab w:val="right" w:leader="dot" w:pos="9412"/>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_Toc9559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 xml:space="preserve">第一篇  </w:t>
      </w:r>
      <w:r>
        <w:rPr>
          <w:rFonts w:hint="eastAsia" w:ascii="宋体" w:hAnsi="宋体" w:eastAsia="宋体" w:cs="宋体"/>
          <w:b/>
          <w:bCs/>
          <w:color w:val="auto"/>
          <w:highlight w:val="none"/>
        </w:rPr>
        <w:t>询价采购邀请书</w:t>
      </w:r>
      <w:r>
        <w:rPr>
          <w:b/>
          <w:bCs/>
          <w:color w:val="auto"/>
          <w:highlight w:val="none"/>
        </w:rPr>
        <w:tab/>
      </w:r>
      <w:r>
        <w:rPr>
          <w:b/>
          <w:bCs/>
          <w:color w:val="auto"/>
          <w:highlight w:val="none"/>
        </w:rPr>
        <w:fldChar w:fldCharType="begin"/>
      </w:r>
      <w:r>
        <w:rPr>
          <w:b/>
          <w:bCs/>
          <w:color w:val="auto"/>
          <w:highlight w:val="none"/>
        </w:rPr>
        <w:instrText xml:space="preserve"> PAGEREF _Toc9559 \h </w:instrText>
      </w:r>
      <w:r>
        <w:rPr>
          <w:b/>
          <w:bCs/>
          <w:color w:val="auto"/>
          <w:highlight w:val="none"/>
        </w:rPr>
        <w:fldChar w:fldCharType="separate"/>
      </w:r>
      <w:r>
        <w:rPr>
          <w:b/>
          <w:bCs/>
          <w:color w:val="auto"/>
          <w:highlight w:val="none"/>
        </w:rPr>
        <w:t>3</w:t>
      </w:r>
      <w:r>
        <w:rPr>
          <w:b/>
          <w:bCs/>
          <w:color w:val="auto"/>
          <w:highlight w:val="none"/>
        </w:rPr>
        <w:fldChar w:fldCharType="end"/>
      </w:r>
      <w:r>
        <w:rPr>
          <w:rFonts w:hint="eastAsia" w:ascii="宋体" w:hAnsi="宋体" w:eastAsia="宋体" w:cs="宋体"/>
          <w:b/>
          <w:bCs/>
          <w:color w:val="auto"/>
          <w:szCs w:val="21"/>
          <w:highlight w:val="none"/>
        </w:rPr>
        <w:fldChar w:fldCharType="end"/>
      </w:r>
    </w:p>
    <w:p w14:paraId="5A61EB09">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_Toc3725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一、询价内容</w:t>
      </w:r>
      <w:r>
        <w:rPr>
          <w:color w:val="auto"/>
          <w:highlight w:val="none"/>
        </w:rPr>
        <w:tab/>
      </w:r>
      <w:r>
        <w:rPr>
          <w:color w:val="auto"/>
          <w:highlight w:val="none"/>
        </w:rPr>
        <w:fldChar w:fldCharType="begin"/>
      </w:r>
      <w:r>
        <w:rPr>
          <w:color w:val="auto"/>
          <w:highlight w:val="none"/>
        </w:rPr>
        <w:instrText xml:space="preserve"> PAGEREF _Toc3725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0705F2C1">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_Toc26891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_Toc26891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E30FDF6">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_Toc15324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5CB78533">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四、询价有关说明</w:t>
      </w:r>
      <w:r>
        <w:rPr>
          <w:color w:val="auto"/>
          <w:highlight w:val="none"/>
        </w:rPr>
        <w:tab/>
      </w:r>
      <w:r>
        <w:rPr>
          <w:color w:val="auto"/>
          <w:highlight w:val="none"/>
        </w:rPr>
        <w:fldChar w:fldCharType="begin"/>
      </w:r>
      <w:r>
        <w:rPr>
          <w:color w:val="auto"/>
          <w:highlight w:val="none"/>
        </w:rPr>
        <w:instrText xml:space="preserve"> PAGEREF _Toc28278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2F400E1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_Toc8114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_Toc8114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1"/>
          <w:highlight w:val="none"/>
        </w:rPr>
        <w:fldChar w:fldCharType="end"/>
      </w:r>
    </w:p>
    <w:p w14:paraId="4328096F">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六、采购项目需落实的政府采购政策</w:t>
      </w:r>
      <w:r>
        <w:rPr>
          <w:color w:val="auto"/>
          <w:highlight w:val="none"/>
        </w:rPr>
        <w:tab/>
      </w:r>
      <w:r>
        <w:rPr>
          <w:color w:val="auto"/>
          <w:highlight w:val="none"/>
        </w:rPr>
        <w:fldChar w:fldCharType="begin"/>
      </w:r>
      <w:r>
        <w:rPr>
          <w:color w:val="auto"/>
          <w:highlight w:val="none"/>
        </w:rPr>
        <w:instrText xml:space="preserve"> PAGEREF _Toc4691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0E479562">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_Toc17189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七、其它有关规定</w:t>
      </w:r>
      <w:r>
        <w:rPr>
          <w:color w:val="auto"/>
          <w:highlight w:val="none"/>
        </w:rPr>
        <w:tab/>
      </w:r>
      <w:r>
        <w:rPr>
          <w:color w:val="auto"/>
          <w:highlight w:val="none"/>
        </w:rPr>
        <w:fldChar w:fldCharType="begin"/>
      </w:r>
      <w:r>
        <w:rPr>
          <w:color w:val="auto"/>
          <w:highlight w:val="none"/>
        </w:rPr>
        <w:instrText xml:space="preserve"> PAGEREF _Toc17189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1"/>
          <w:highlight w:val="none"/>
        </w:rPr>
        <w:fldChar w:fldCharType="end"/>
      </w:r>
    </w:p>
    <w:p w14:paraId="0C4BBBA9">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_Toc891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八、联系方式</w:t>
      </w:r>
      <w:r>
        <w:rPr>
          <w:color w:val="auto"/>
          <w:highlight w:val="none"/>
        </w:rPr>
        <w:tab/>
      </w:r>
      <w:r>
        <w:rPr>
          <w:color w:val="auto"/>
          <w:highlight w:val="none"/>
        </w:rPr>
        <w:fldChar w:fldCharType="begin"/>
      </w:r>
      <w:r>
        <w:rPr>
          <w:color w:val="auto"/>
          <w:highlight w:val="none"/>
        </w:rPr>
        <w:instrText xml:space="preserve"> PAGEREF _Toc891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color w:val="auto"/>
          <w:szCs w:val="21"/>
          <w:highlight w:val="none"/>
        </w:rPr>
        <w:fldChar w:fldCharType="end"/>
      </w:r>
    </w:p>
    <w:p w14:paraId="7ACD73CA">
      <w:pPr>
        <w:pStyle w:val="13"/>
        <w:tabs>
          <w:tab w:val="right" w:leader="dot" w:pos="9412"/>
        </w:tabs>
        <w:rPr>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_Toc17221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第二篇  询价项目技术（质量）需求</w:t>
      </w:r>
      <w:r>
        <w:rPr>
          <w:b/>
          <w:bCs/>
          <w:color w:val="auto"/>
          <w:highlight w:val="none"/>
        </w:rPr>
        <w:tab/>
      </w:r>
      <w:r>
        <w:rPr>
          <w:b/>
          <w:bCs/>
          <w:color w:val="auto"/>
          <w:highlight w:val="none"/>
        </w:rPr>
        <w:fldChar w:fldCharType="begin"/>
      </w:r>
      <w:r>
        <w:rPr>
          <w:b/>
          <w:bCs/>
          <w:color w:val="auto"/>
          <w:highlight w:val="none"/>
        </w:rPr>
        <w:instrText xml:space="preserve"> PAGEREF _Toc17221 \h </w:instrText>
      </w:r>
      <w:r>
        <w:rPr>
          <w:b/>
          <w:bCs/>
          <w:color w:val="auto"/>
          <w:highlight w:val="none"/>
        </w:rPr>
        <w:fldChar w:fldCharType="separate"/>
      </w:r>
      <w:r>
        <w:rPr>
          <w:b/>
          <w:bCs/>
          <w:color w:val="auto"/>
          <w:highlight w:val="none"/>
        </w:rPr>
        <w:t>7</w:t>
      </w:r>
      <w:r>
        <w:rPr>
          <w:b/>
          <w:bCs/>
          <w:color w:val="auto"/>
          <w:highlight w:val="none"/>
        </w:rPr>
        <w:fldChar w:fldCharType="end"/>
      </w:r>
      <w:r>
        <w:rPr>
          <w:rFonts w:hint="eastAsia" w:ascii="宋体" w:hAnsi="宋体" w:eastAsia="宋体" w:cs="宋体"/>
          <w:b/>
          <w:bCs/>
          <w:color w:val="auto"/>
          <w:szCs w:val="21"/>
          <w:highlight w:val="none"/>
        </w:rPr>
        <w:fldChar w:fldCharType="end"/>
      </w:r>
    </w:p>
    <w:p w14:paraId="468F9B05">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_Toc22009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一、项目</w:t>
      </w:r>
      <w:r>
        <w:rPr>
          <w:rFonts w:hint="eastAsia" w:ascii="宋体" w:hAnsi="宋体" w:eastAsia="宋体" w:cs="宋体"/>
          <w:color w:val="auto"/>
          <w:highlight w:val="none"/>
          <w:lang w:val="en-US" w:eastAsia="zh-CN"/>
        </w:rPr>
        <w:t>基本情况</w:t>
      </w:r>
      <w:r>
        <w:rPr>
          <w:color w:val="auto"/>
          <w:highlight w:val="none"/>
        </w:rPr>
        <w:tab/>
      </w:r>
      <w:r>
        <w:rPr>
          <w:color w:val="auto"/>
          <w:highlight w:val="none"/>
        </w:rPr>
        <w:fldChar w:fldCharType="begin"/>
      </w:r>
      <w:r>
        <w:rPr>
          <w:color w:val="auto"/>
          <w:highlight w:val="none"/>
        </w:rPr>
        <w:instrText xml:space="preserve"> PAGEREF _Toc22009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48DAD02C">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_Toc27226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二、参数要求</w:t>
      </w:r>
      <w:r>
        <w:rPr>
          <w:rFonts w:hint="eastAsia" w:ascii="宋体" w:hAnsi="宋体" w:eastAsia="宋体" w:cs="宋体"/>
          <w:color w:val="auto"/>
          <w:highlight w:val="none"/>
          <w:lang w:val="en-US" w:eastAsia="zh-CN"/>
        </w:rPr>
        <w:t>（相当于或不低于）</w:t>
      </w:r>
      <w:r>
        <w:rPr>
          <w:color w:val="auto"/>
          <w:highlight w:val="none"/>
        </w:rPr>
        <w:tab/>
      </w:r>
      <w:r>
        <w:rPr>
          <w:color w:val="auto"/>
          <w:highlight w:val="none"/>
        </w:rPr>
        <w:fldChar w:fldCharType="begin"/>
      </w:r>
      <w:r>
        <w:rPr>
          <w:color w:val="auto"/>
          <w:highlight w:val="none"/>
        </w:rPr>
        <w:instrText xml:space="preserve"> PAGEREF _Toc27226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77B0CD35">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_Toc16303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eastAsia="zh-CN"/>
        </w:rPr>
        <w:t>三、项目实施要求</w:t>
      </w:r>
      <w:r>
        <w:rPr>
          <w:color w:val="auto"/>
          <w:highlight w:val="none"/>
        </w:rPr>
        <w:tab/>
      </w:r>
      <w:r>
        <w:rPr>
          <w:color w:val="auto"/>
          <w:highlight w:val="none"/>
        </w:rPr>
        <w:fldChar w:fldCharType="begin"/>
      </w:r>
      <w:r>
        <w:rPr>
          <w:color w:val="auto"/>
          <w:highlight w:val="none"/>
        </w:rPr>
        <w:instrText xml:space="preserve"> PAGEREF _Toc16303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1"/>
          <w:highlight w:val="none"/>
        </w:rPr>
        <w:fldChar w:fldCharType="end"/>
      </w:r>
    </w:p>
    <w:p w14:paraId="3BE85B0A">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_Toc24693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、保密要求</w:t>
      </w:r>
      <w:r>
        <w:rPr>
          <w:color w:val="auto"/>
          <w:highlight w:val="none"/>
        </w:rPr>
        <w:tab/>
      </w:r>
      <w:r>
        <w:rPr>
          <w:color w:val="auto"/>
          <w:highlight w:val="none"/>
        </w:rPr>
        <w:fldChar w:fldCharType="begin"/>
      </w:r>
      <w:r>
        <w:rPr>
          <w:color w:val="auto"/>
          <w:highlight w:val="none"/>
        </w:rPr>
        <w:instrText xml:space="preserve"> PAGEREF _Toc24693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588A22B7">
      <w:pPr>
        <w:pStyle w:val="13"/>
        <w:tabs>
          <w:tab w:val="right" w:leader="dot" w:pos="9412"/>
        </w:tabs>
        <w:rPr>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_Toc21312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第三篇  询价项目服务需求</w:t>
      </w:r>
      <w:r>
        <w:rPr>
          <w:b/>
          <w:bCs/>
          <w:color w:val="auto"/>
          <w:highlight w:val="none"/>
        </w:rPr>
        <w:tab/>
      </w:r>
      <w:r>
        <w:rPr>
          <w:b/>
          <w:bCs/>
          <w:color w:val="auto"/>
          <w:highlight w:val="none"/>
        </w:rPr>
        <w:fldChar w:fldCharType="begin"/>
      </w:r>
      <w:r>
        <w:rPr>
          <w:b/>
          <w:bCs/>
          <w:color w:val="auto"/>
          <w:highlight w:val="none"/>
        </w:rPr>
        <w:instrText xml:space="preserve"> PAGEREF _Toc21312 \h </w:instrText>
      </w:r>
      <w:r>
        <w:rPr>
          <w:b/>
          <w:bCs/>
          <w:color w:val="auto"/>
          <w:highlight w:val="none"/>
        </w:rPr>
        <w:fldChar w:fldCharType="separate"/>
      </w:r>
      <w:r>
        <w:rPr>
          <w:b/>
          <w:bCs/>
          <w:color w:val="auto"/>
          <w:highlight w:val="none"/>
        </w:rPr>
        <w:t>9</w:t>
      </w:r>
      <w:r>
        <w:rPr>
          <w:b/>
          <w:bCs/>
          <w:color w:val="auto"/>
          <w:highlight w:val="none"/>
        </w:rPr>
        <w:fldChar w:fldCharType="end"/>
      </w:r>
      <w:r>
        <w:rPr>
          <w:rFonts w:hint="eastAsia" w:ascii="宋体" w:hAnsi="宋体" w:eastAsia="宋体" w:cs="宋体"/>
          <w:b/>
          <w:bCs/>
          <w:color w:val="auto"/>
          <w:szCs w:val="21"/>
          <w:highlight w:val="none"/>
        </w:rPr>
        <w:fldChar w:fldCharType="end"/>
      </w:r>
    </w:p>
    <w:p w14:paraId="40CBE61D">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_Toc5439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一、交货时间、地点及验收方式</w:t>
      </w:r>
      <w:r>
        <w:rPr>
          <w:color w:val="auto"/>
          <w:highlight w:val="none"/>
        </w:rPr>
        <w:tab/>
      </w:r>
      <w:r>
        <w:rPr>
          <w:color w:val="auto"/>
          <w:highlight w:val="none"/>
        </w:rPr>
        <w:fldChar w:fldCharType="begin"/>
      </w:r>
      <w:r>
        <w:rPr>
          <w:color w:val="auto"/>
          <w:highlight w:val="none"/>
        </w:rPr>
        <w:instrText xml:space="preserve"> PAGEREF _Toc5439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199FE1F2">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_Toc29456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二、质量保证及售后服务</w:t>
      </w:r>
      <w:r>
        <w:rPr>
          <w:color w:val="auto"/>
          <w:highlight w:val="none"/>
        </w:rPr>
        <w:tab/>
      </w:r>
      <w:r>
        <w:rPr>
          <w:color w:val="auto"/>
          <w:highlight w:val="none"/>
        </w:rPr>
        <w:fldChar w:fldCharType="begin"/>
      </w:r>
      <w:r>
        <w:rPr>
          <w:color w:val="auto"/>
          <w:highlight w:val="none"/>
        </w:rPr>
        <w:instrText xml:space="preserve"> PAGEREF _Toc29456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0A3BC59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_Toc21853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三、报价要求</w:t>
      </w:r>
      <w:r>
        <w:rPr>
          <w:color w:val="auto"/>
          <w:highlight w:val="none"/>
        </w:rPr>
        <w:tab/>
      </w:r>
      <w:r>
        <w:rPr>
          <w:color w:val="auto"/>
          <w:highlight w:val="none"/>
        </w:rPr>
        <w:fldChar w:fldCharType="begin"/>
      </w:r>
      <w:r>
        <w:rPr>
          <w:color w:val="auto"/>
          <w:highlight w:val="none"/>
        </w:rPr>
        <w:instrText xml:space="preserve"> PAGEREF _Toc21853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0BD5C7BE">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_Toc17830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_Toc17830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679DC847">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_Toc20459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_Toc20459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1C7B7738">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_Toc32174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_Toc32174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587D539E">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_Toc13530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七、其他</w:t>
      </w:r>
      <w:r>
        <w:rPr>
          <w:color w:val="auto"/>
          <w:highlight w:val="none"/>
        </w:rPr>
        <w:tab/>
      </w:r>
      <w:r>
        <w:rPr>
          <w:color w:val="auto"/>
          <w:highlight w:val="none"/>
        </w:rPr>
        <w:fldChar w:fldCharType="begin"/>
      </w:r>
      <w:r>
        <w:rPr>
          <w:color w:val="auto"/>
          <w:highlight w:val="none"/>
        </w:rPr>
        <w:instrText xml:space="preserve"> PAGEREF _Toc13530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423C9F8B">
      <w:pPr>
        <w:pStyle w:val="13"/>
        <w:tabs>
          <w:tab w:val="right" w:leader="dot" w:pos="9412"/>
        </w:tabs>
        <w:rPr>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_Toc7017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第四篇  采购程序、评定成交的标准、无效报价及采购终止</w:t>
      </w:r>
      <w:r>
        <w:rPr>
          <w:b/>
          <w:bCs/>
          <w:color w:val="auto"/>
          <w:highlight w:val="none"/>
        </w:rPr>
        <w:tab/>
      </w:r>
      <w:r>
        <w:rPr>
          <w:b/>
          <w:bCs/>
          <w:color w:val="auto"/>
          <w:highlight w:val="none"/>
        </w:rPr>
        <w:fldChar w:fldCharType="begin"/>
      </w:r>
      <w:r>
        <w:rPr>
          <w:b/>
          <w:bCs/>
          <w:color w:val="auto"/>
          <w:highlight w:val="none"/>
        </w:rPr>
        <w:instrText xml:space="preserve"> PAGEREF _Toc7017 \h </w:instrText>
      </w:r>
      <w:r>
        <w:rPr>
          <w:b/>
          <w:bCs/>
          <w:color w:val="auto"/>
          <w:highlight w:val="none"/>
        </w:rPr>
        <w:fldChar w:fldCharType="separate"/>
      </w:r>
      <w:r>
        <w:rPr>
          <w:b/>
          <w:bCs/>
          <w:color w:val="auto"/>
          <w:highlight w:val="none"/>
        </w:rPr>
        <w:t>12</w:t>
      </w:r>
      <w:r>
        <w:rPr>
          <w:b/>
          <w:bCs/>
          <w:color w:val="auto"/>
          <w:highlight w:val="none"/>
        </w:rPr>
        <w:fldChar w:fldCharType="end"/>
      </w:r>
      <w:r>
        <w:rPr>
          <w:rFonts w:hint="eastAsia" w:ascii="宋体" w:hAnsi="宋体" w:eastAsia="宋体" w:cs="宋体"/>
          <w:b/>
          <w:bCs/>
          <w:color w:val="auto"/>
          <w:szCs w:val="21"/>
          <w:highlight w:val="none"/>
        </w:rPr>
        <w:fldChar w:fldCharType="end"/>
      </w:r>
    </w:p>
    <w:p w14:paraId="4D8BE5F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_Toc6965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一、采购程序</w:t>
      </w:r>
      <w:r>
        <w:rPr>
          <w:color w:val="auto"/>
          <w:highlight w:val="none"/>
        </w:rPr>
        <w:tab/>
      </w:r>
      <w:r>
        <w:rPr>
          <w:color w:val="auto"/>
          <w:highlight w:val="none"/>
        </w:rPr>
        <w:fldChar w:fldCharType="begin"/>
      </w:r>
      <w:r>
        <w:rPr>
          <w:color w:val="auto"/>
          <w:highlight w:val="none"/>
        </w:rPr>
        <w:instrText xml:space="preserve"> PAGEREF _Toc6965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1"/>
          <w:highlight w:val="none"/>
        </w:rPr>
        <w:fldChar w:fldCharType="end"/>
      </w:r>
    </w:p>
    <w:p w14:paraId="2281365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_Toc14933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二、评定成交的标准</w:t>
      </w:r>
      <w:r>
        <w:rPr>
          <w:color w:val="auto"/>
          <w:highlight w:val="none"/>
        </w:rPr>
        <w:tab/>
      </w:r>
      <w:r>
        <w:rPr>
          <w:color w:val="auto"/>
          <w:highlight w:val="none"/>
        </w:rPr>
        <w:fldChar w:fldCharType="begin"/>
      </w:r>
      <w:r>
        <w:rPr>
          <w:color w:val="auto"/>
          <w:highlight w:val="none"/>
        </w:rPr>
        <w:instrText xml:space="preserve"> PAGEREF _Toc14933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7ECFAD90">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_Toc5786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三、无效报价</w:t>
      </w:r>
      <w:r>
        <w:rPr>
          <w:color w:val="auto"/>
          <w:highlight w:val="none"/>
        </w:rPr>
        <w:tab/>
      </w:r>
      <w:r>
        <w:rPr>
          <w:color w:val="auto"/>
          <w:highlight w:val="none"/>
        </w:rPr>
        <w:fldChar w:fldCharType="begin"/>
      </w:r>
      <w:r>
        <w:rPr>
          <w:color w:val="auto"/>
          <w:highlight w:val="none"/>
        </w:rPr>
        <w:instrText xml:space="preserve"> PAGEREF _Toc5786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7ED0B011">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_Toc21835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_Toc21835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1"/>
          <w:highlight w:val="none"/>
        </w:rPr>
        <w:fldChar w:fldCharType="end"/>
      </w:r>
    </w:p>
    <w:p w14:paraId="1EEC7F69">
      <w:pPr>
        <w:pStyle w:val="13"/>
        <w:tabs>
          <w:tab w:val="right" w:leader="dot" w:pos="9412"/>
        </w:tabs>
        <w:rPr>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_Toc23914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第五篇  供应商须知</w:t>
      </w:r>
      <w:r>
        <w:rPr>
          <w:b/>
          <w:bCs/>
          <w:color w:val="auto"/>
          <w:highlight w:val="none"/>
        </w:rPr>
        <w:tab/>
      </w:r>
      <w:r>
        <w:rPr>
          <w:b/>
          <w:bCs/>
          <w:color w:val="auto"/>
          <w:highlight w:val="none"/>
        </w:rPr>
        <w:fldChar w:fldCharType="begin"/>
      </w:r>
      <w:r>
        <w:rPr>
          <w:b/>
          <w:bCs/>
          <w:color w:val="auto"/>
          <w:highlight w:val="none"/>
        </w:rPr>
        <w:instrText xml:space="preserve"> PAGEREF _Toc23914 \h </w:instrText>
      </w:r>
      <w:r>
        <w:rPr>
          <w:b/>
          <w:bCs/>
          <w:color w:val="auto"/>
          <w:highlight w:val="none"/>
        </w:rPr>
        <w:fldChar w:fldCharType="separate"/>
      </w:r>
      <w:r>
        <w:rPr>
          <w:b/>
          <w:bCs/>
          <w:color w:val="auto"/>
          <w:highlight w:val="none"/>
        </w:rPr>
        <w:t>15</w:t>
      </w:r>
      <w:r>
        <w:rPr>
          <w:b/>
          <w:bCs/>
          <w:color w:val="auto"/>
          <w:highlight w:val="none"/>
        </w:rPr>
        <w:fldChar w:fldCharType="end"/>
      </w:r>
      <w:r>
        <w:rPr>
          <w:rFonts w:hint="eastAsia" w:ascii="宋体" w:hAnsi="宋体" w:eastAsia="宋体" w:cs="宋体"/>
          <w:b/>
          <w:bCs/>
          <w:color w:val="auto"/>
          <w:szCs w:val="21"/>
          <w:highlight w:val="none"/>
        </w:rPr>
        <w:fldChar w:fldCharType="end"/>
      </w:r>
    </w:p>
    <w:p w14:paraId="38B5B2D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一、询价费用</w:t>
      </w:r>
      <w:r>
        <w:rPr>
          <w:color w:val="auto"/>
          <w:highlight w:val="none"/>
        </w:rPr>
        <w:tab/>
      </w:r>
      <w:r>
        <w:rPr>
          <w:color w:val="auto"/>
          <w:highlight w:val="none"/>
        </w:rPr>
        <w:fldChar w:fldCharType="begin"/>
      </w:r>
      <w:r>
        <w:rPr>
          <w:color w:val="auto"/>
          <w:highlight w:val="none"/>
        </w:rPr>
        <w:instrText xml:space="preserve"> PAGEREF _Toc31852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74D8225B">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_Toc11638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二、询价通知书</w:t>
      </w:r>
      <w:r>
        <w:rPr>
          <w:color w:val="auto"/>
          <w:highlight w:val="none"/>
        </w:rPr>
        <w:tab/>
      </w:r>
      <w:r>
        <w:rPr>
          <w:color w:val="auto"/>
          <w:highlight w:val="none"/>
        </w:rPr>
        <w:fldChar w:fldCharType="begin"/>
      </w:r>
      <w:r>
        <w:rPr>
          <w:color w:val="auto"/>
          <w:highlight w:val="none"/>
        </w:rPr>
        <w:instrText xml:space="preserve"> PAGEREF _Toc11638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5CD2EBF6">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_Toc5010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三、报价要求</w:t>
      </w:r>
      <w:r>
        <w:rPr>
          <w:color w:val="auto"/>
          <w:highlight w:val="none"/>
        </w:rPr>
        <w:tab/>
      </w:r>
      <w:r>
        <w:rPr>
          <w:color w:val="auto"/>
          <w:highlight w:val="none"/>
        </w:rPr>
        <w:fldChar w:fldCharType="begin"/>
      </w:r>
      <w:r>
        <w:rPr>
          <w:color w:val="auto"/>
          <w:highlight w:val="none"/>
        </w:rPr>
        <w:instrText xml:space="preserve"> PAGEREF _Toc5010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24173D01">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_Toc19265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四、成交供应商的确定和变更</w:t>
      </w:r>
      <w:r>
        <w:rPr>
          <w:color w:val="auto"/>
          <w:highlight w:val="none"/>
        </w:rPr>
        <w:tab/>
      </w:r>
      <w:r>
        <w:rPr>
          <w:color w:val="auto"/>
          <w:highlight w:val="none"/>
        </w:rPr>
        <w:fldChar w:fldCharType="begin"/>
      </w:r>
      <w:r>
        <w:rPr>
          <w:color w:val="auto"/>
          <w:highlight w:val="none"/>
        </w:rPr>
        <w:instrText xml:space="preserve"> PAGEREF _Toc19265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2CCD9255">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_Toc9501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_Toc9501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3536E1E9">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_Toc6146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_Toc6146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47D95893">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_Toc29780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_Toc29780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758F0C31">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八、项目验收</w:t>
      </w:r>
      <w:r>
        <w:rPr>
          <w:color w:val="auto"/>
          <w:highlight w:val="none"/>
        </w:rPr>
        <w:tab/>
      </w:r>
      <w:r>
        <w:rPr>
          <w:color w:val="auto"/>
          <w:highlight w:val="none"/>
        </w:rPr>
        <w:fldChar w:fldCharType="begin"/>
      </w:r>
      <w:r>
        <w:rPr>
          <w:color w:val="auto"/>
          <w:highlight w:val="none"/>
        </w:rPr>
        <w:instrText xml:space="preserve"> PAGEREF _Toc23824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5637B303">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_Toc5047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_Toc5047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1"/>
          <w:highlight w:val="none"/>
        </w:rPr>
        <w:fldChar w:fldCharType="end"/>
      </w:r>
    </w:p>
    <w:p w14:paraId="6CF41EB3">
      <w:pPr>
        <w:pStyle w:val="13"/>
        <w:tabs>
          <w:tab w:val="right" w:leader="dot" w:pos="9412"/>
        </w:tabs>
        <w:rPr>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_Toc8034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第六篇  合同草案条款</w:t>
      </w:r>
      <w:r>
        <w:rPr>
          <w:b/>
          <w:bCs/>
          <w:color w:val="auto"/>
          <w:highlight w:val="none"/>
        </w:rPr>
        <w:tab/>
      </w:r>
      <w:r>
        <w:rPr>
          <w:b/>
          <w:bCs/>
          <w:color w:val="auto"/>
          <w:highlight w:val="none"/>
        </w:rPr>
        <w:fldChar w:fldCharType="begin"/>
      </w:r>
      <w:r>
        <w:rPr>
          <w:b/>
          <w:bCs/>
          <w:color w:val="auto"/>
          <w:highlight w:val="none"/>
        </w:rPr>
        <w:instrText xml:space="preserve"> PAGEREF _Toc8034 \h </w:instrText>
      </w:r>
      <w:r>
        <w:rPr>
          <w:b/>
          <w:bCs/>
          <w:color w:val="auto"/>
          <w:highlight w:val="none"/>
        </w:rPr>
        <w:fldChar w:fldCharType="separate"/>
      </w:r>
      <w:r>
        <w:rPr>
          <w:b/>
          <w:bCs/>
          <w:color w:val="auto"/>
          <w:highlight w:val="none"/>
        </w:rPr>
        <w:t>19</w:t>
      </w:r>
      <w:r>
        <w:rPr>
          <w:b/>
          <w:bCs/>
          <w:color w:val="auto"/>
          <w:highlight w:val="none"/>
        </w:rPr>
        <w:fldChar w:fldCharType="end"/>
      </w:r>
      <w:r>
        <w:rPr>
          <w:rFonts w:hint="eastAsia" w:ascii="宋体" w:hAnsi="宋体" w:eastAsia="宋体" w:cs="宋体"/>
          <w:b/>
          <w:bCs/>
          <w:color w:val="auto"/>
          <w:szCs w:val="21"/>
          <w:highlight w:val="none"/>
        </w:rPr>
        <w:fldChar w:fldCharType="end"/>
      </w:r>
    </w:p>
    <w:p w14:paraId="584EC6FF">
      <w:pPr>
        <w:pStyle w:val="13"/>
        <w:tabs>
          <w:tab w:val="right" w:leader="dot" w:pos="9412"/>
        </w:tabs>
        <w:rPr>
          <w:b/>
          <w:bCs/>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\l _Toc9969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30"/>
          <w:highlight w:val="none"/>
        </w:rPr>
        <w:t>第七篇  响应文件格式要求</w:t>
      </w:r>
      <w:r>
        <w:rPr>
          <w:b/>
          <w:bCs/>
          <w:color w:val="auto"/>
          <w:highlight w:val="none"/>
        </w:rPr>
        <w:tab/>
      </w:r>
      <w:r>
        <w:rPr>
          <w:b/>
          <w:bCs/>
          <w:color w:val="auto"/>
          <w:highlight w:val="none"/>
        </w:rPr>
        <w:fldChar w:fldCharType="begin"/>
      </w:r>
      <w:r>
        <w:rPr>
          <w:b/>
          <w:bCs/>
          <w:color w:val="auto"/>
          <w:highlight w:val="none"/>
        </w:rPr>
        <w:instrText xml:space="preserve"> PAGEREF _Toc9969 \h </w:instrText>
      </w:r>
      <w:r>
        <w:rPr>
          <w:b/>
          <w:bCs/>
          <w:color w:val="auto"/>
          <w:highlight w:val="none"/>
        </w:rPr>
        <w:fldChar w:fldCharType="separate"/>
      </w:r>
      <w:r>
        <w:rPr>
          <w:b/>
          <w:bCs/>
          <w:color w:val="auto"/>
          <w:highlight w:val="none"/>
        </w:rPr>
        <w:t>22</w:t>
      </w:r>
      <w:r>
        <w:rPr>
          <w:b/>
          <w:bCs/>
          <w:color w:val="auto"/>
          <w:highlight w:val="none"/>
        </w:rPr>
        <w:fldChar w:fldCharType="end"/>
      </w:r>
      <w:r>
        <w:rPr>
          <w:rFonts w:hint="eastAsia" w:ascii="宋体" w:hAnsi="宋体" w:eastAsia="宋体" w:cs="宋体"/>
          <w:b/>
          <w:bCs/>
          <w:color w:val="auto"/>
          <w:szCs w:val="21"/>
          <w:highlight w:val="none"/>
        </w:rPr>
        <w:fldChar w:fldCharType="end"/>
      </w:r>
    </w:p>
    <w:p w14:paraId="4DBF8249">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_Toc9279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_Toc9279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1"/>
          <w:highlight w:val="none"/>
        </w:rPr>
        <w:fldChar w:fldCharType="end"/>
      </w:r>
    </w:p>
    <w:p w14:paraId="27362055">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_Toc30032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二、技术（质量）部分</w:t>
      </w:r>
      <w:r>
        <w:rPr>
          <w:color w:val="auto"/>
          <w:highlight w:val="none"/>
        </w:rPr>
        <w:tab/>
      </w:r>
      <w:r>
        <w:rPr>
          <w:color w:val="auto"/>
          <w:highlight w:val="none"/>
        </w:rPr>
        <w:fldChar w:fldCharType="begin"/>
      </w:r>
      <w:r>
        <w:rPr>
          <w:color w:val="auto"/>
          <w:highlight w:val="none"/>
        </w:rPr>
        <w:instrText xml:space="preserve"> PAGEREF _Toc30032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1"/>
          <w:highlight w:val="none"/>
        </w:rPr>
        <w:fldChar w:fldCharType="end"/>
      </w:r>
    </w:p>
    <w:p w14:paraId="35D0E0EE">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_Toc22623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三、服务部分</w:t>
      </w:r>
      <w:r>
        <w:rPr>
          <w:color w:val="auto"/>
          <w:highlight w:val="none"/>
        </w:rPr>
        <w:tab/>
      </w:r>
      <w:r>
        <w:rPr>
          <w:color w:val="auto"/>
          <w:highlight w:val="none"/>
        </w:rPr>
        <w:fldChar w:fldCharType="begin"/>
      </w:r>
      <w:r>
        <w:rPr>
          <w:color w:val="auto"/>
          <w:highlight w:val="none"/>
        </w:rPr>
        <w:instrText xml:space="preserve"> PAGEREF _Toc22623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1"/>
          <w:highlight w:val="none"/>
        </w:rPr>
        <w:fldChar w:fldCharType="end"/>
      </w:r>
    </w:p>
    <w:p w14:paraId="7EC62344">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_Toc22753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_Toc22753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1"/>
          <w:highlight w:val="none"/>
        </w:rPr>
        <w:fldChar w:fldCharType="end"/>
      </w:r>
    </w:p>
    <w:p w14:paraId="67F20F59">
      <w:pPr>
        <w:pStyle w:val="13"/>
        <w:tabs>
          <w:tab w:val="right" w:leader="dot" w:pos="9412"/>
        </w:tabs>
        <w:ind w:firstLine="560" w:firstLineChars="200"/>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_Toc5373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_Toc5373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76A3618F">
      <w:pPr>
        <w:pStyle w:val="13"/>
        <w:tabs>
          <w:tab w:val="right" w:leader="dot" w:pos="9402"/>
        </w:tabs>
        <w:spacing w:line="480" w:lineRule="exact"/>
        <w:ind w:left="560"/>
        <w:rPr>
          <w:rFonts w:hint="eastAsia" w:ascii="宋体" w:hAnsi="宋体" w:eastAsia="宋体" w:cs="宋体"/>
          <w:color w:val="auto"/>
          <w:sz w:val="18"/>
          <w:szCs w:val="22"/>
          <w:highlight w:val="none"/>
        </w:rPr>
        <w:sectPr>
          <w:footerReference r:id="rId7" w:type="default"/>
          <w:pgSz w:w="11907" w:h="16840"/>
          <w:pgMar w:top="1134" w:right="1191" w:bottom="1134" w:left="1304" w:header="964" w:footer="992" w:gutter="0"/>
          <w:pgNumType w:fmt="decimal" w:start="1"/>
          <w:cols w:space="0" w:num="1"/>
          <w:rtlGutter w:val="0"/>
          <w:docGrid w:linePitch="381" w:charSpace="0"/>
        </w:sectPr>
      </w:pPr>
      <w:r>
        <w:rPr>
          <w:rFonts w:hint="eastAsia" w:ascii="宋体" w:hAnsi="宋体" w:eastAsia="宋体" w:cs="宋体"/>
          <w:color w:val="auto"/>
          <w:szCs w:val="21"/>
          <w:highlight w:val="none"/>
        </w:rPr>
        <w:fldChar w:fldCharType="end"/>
      </w:r>
    </w:p>
    <w:p w14:paraId="166CEE00">
      <w:pPr>
        <w:pStyle w:val="3"/>
        <w:spacing w:before="0" w:after="0" w:line="360" w:lineRule="auto"/>
        <w:jc w:val="center"/>
        <w:outlineLvl w:val="0"/>
        <w:rPr>
          <w:rFonts w:hint="eastAsia" w:ascii="宋体" w:hAnsi="宋体" w:eastAsia="宋体" w:cs="宋体"/>
          <w:b/>
          <w:bCs/>
          <w:color w:val="auto"/>
          <w:sz w:val="36"/>
          <w:szCs w:val="30"/>
          <w:highlight w:val="none"/>
        </w:rPr>
      </w:pPr>
      <w:bookmarkStart w:id="0" w:name="_Toc12789052"/>
      <w:bookmarkStart w:id="1" w:name="_Toc24817"/>
      <w:bookmarkStart w:id="2" w:name="_Toc9559"/>
      <w:bookmarkStart w:id="3" w:name="_Toc65660329"/>
      <w:bookmarkStart w:id="4" w:name="_Toc15726"/>
      <w:bookmarkStart w:id="5" w:name="_Toc11641050"/>
      <w:bookmarkStart w:id="6" w:name="_Toc24173"/>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highlight w:val="none"/>
        </w:rPr>
        <w:t>询价采购邀请书</w:t>
      </w:r>
      <w:bookmarkEnd w:id="0"/>
      <w:bookmarkEnd w:id="1"/>
      <w:bookmarkEnd w:id="2"/>
      <w:bookmarkEnd w:id="3"/>
      <w:bookmarkEnd w:id="4"/>
      <w:bookmarkEnd w:id="5"/>
      <w:bookmarkEnd w:id="6"/>
    </w:p>
    <w:p w14:paraId="369388E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重庆优佳工程招标代理有限公司</w:t>
      </w:r>
      <w:r>
        <w:rPr>
          <w:rFonts w:hint="eastAsia" w:ascii="宋体" w:hAnsi="宋体" w:eastAsia="宋体" w:cs="宋体"/>
          <w:color w:val="auto"/>
          <w:sz w:val="24"/>
          <w:szCs w:val="24"/>
          <w:highlight w:val="none"/>
        </w:rPr>
        <w:t>（以下简称：采购代理机构）接受重庆（荣昌）生猪大数据中心（以下简称：采购人）的委托，对</w:t>
      </w:r>
      <w:r>
        <w:rPr>
          <w:rFonts w:hint="eastAsia" w:ascii="宋体" w:hAnsi="宋体" w:cs="宋体"/>
          <w:color w:val="auto"/>
          <w:sz w:val="24"/>
          <w:szCs w:val="24"/>
          <w:highlight w:val="none"/>
          <w:lang w:eastAsia="zh-CN"/>
        </w:rPr>
        <w:t>未来猪场暨算力实验室支撑项目--未来猪场部分</w:t>
      </w:r>
      <w:r>
        <w:rPr>
          <w:rFonts w:hint="eastAsia" w:ascii="宋体" w:hAnsi="宋体" w:eastAsia="宋体" w:cs="宋体"/>
          <w:color w:val="auto"/>
          <w:sz w:val="24"/>
          <w:szCs w:val="24"/>
          <w:highlight w:val="none"/>
        </w:rPr>
        <w:t>进行询价采购。欢迎有资格的供应商前来参加报价。</w:t>
      </w:r>
    </w:p>
    <w:p w14:paraId="12D1842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7" w:name="_Toc18246"/>
      <w:bookmarkStart w:id="8" w:name="_Toc65660330"/>
      <w:bookmarkStart w:id="9" w:name="_Toc3725"/>
      <w:bookmarkStart w:id="10" w:name="_Toc317775175"/>
      <w:bookmarkStart w:id="11" w:name="_Toc7758"/>
      <w:bookmarkStart w:id="12" w:name="_Toc313893526"/>
      <w:bookmarkStart w:id="13" w:name="_Toc26091"/>
      <w:r>
        <w:rPr>
          <w:rFonts w:hint="eastAsia" w:ascii="宋体" w:hAnsi="宋体" w:eastAsia="宋体" w:cs="宋体"/>
          <w:color w:val="auto"/>
          <w:sz w:val="24"/>
          <w:highlight w:val="none"/>
        </w:rPr>
        <w:t>一、询价内容</w:t>
      </w:r>
      <w:bookmarkEnd w:id="7"/>
      <w:bookmarkEnd w:id="8"/>
      <w:bookmarkEnd w:id="9"/>
      <w:bookmarkEnd w:id="10"/>
      <w:bookmarkEnd w:id="11"/>
      <w:bookmarkEnd w:id="12"/>
      <w:bookmarkEnd w:id="13"/>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1118"/>
        <w:gridCol w:w="1239"/>
        <w:gridCol w:w="1514"/>
        <w:gridCol w:w="2709"/>
      </w:tblGrid>
      <w:tr w14:paraId="339A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82" w:type="pct"/>
            <w:tcBorders>
              <w:top w:val="single" w:color="auto" w:sz="4" w:space="0"/>
              <w:left w:val="single" w:color="auto" w:sz="4" w:space="0"/>
              <w:right w:val="single" w:color="auto" w:sz="4" w:space="0"/>
            </w:tcBorders>
            <w:noWrap w:val="0"/>
            <w:vAlign w:val="center"/>
          </w:tcPr>
          <w:p w14:paraId="20DB31DF">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包号及名称</w:t>
            </w:r>
          </w:p>
        </w:tc>
        <w:tc>
          <w:tcPr>
            <w:tcW w:w="580" w:type="pct"/>
            <w:tcBorders>
              <w:top w:val="single" w:color="auto" w:sz="4" w:space="0"/>
              <w:left w:val="single" w:color="auto" w:sz="4" w:space="0"/>
              <w:right w:val="single" w:color="auto" w:sz="4" w:space="0"/>
            </w:tcBorders>
            <w:noWrap w:val="0"/>
            <w:vAlign w:val="center"/>
          </w:tcPr>
          <w:p w14:paraId="2C0CABF8">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最高限价（元）</w:t>
            </w:r>
          </w:p>
        </w:tc>
        <w:tc>
          <w:tcPr>
            <w:tcW w:w="643" w:type="pct"/>
            <w:tcBorders>
              <w:top w:val="single" w:color="auto" w:sz="4" w:space="0"/>
              <w:left w:val="single" w:color="auto" w:sz="4" w:space="0"/>
              <w:right w:val="single" w:color="auto" w:sz="4" w:space="0"/>
            </w:tcBorders>
            <w:noWrap w:val="0"/>
            <w:vAlign w:val="center"/>
          </w:tcPr>
          <w:p w14:paraId="3A409AC7">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保证金</w:t>
            </w:r>
          </w:p>
          <w:p w14:paraId="737B33D3">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（元）</w:t>
            </w:r>
          </w:p>
        </w:tc>
        <w:tc>
          <w:tcPr>
            <w:tcW w:w="786" w:type="pct"/>
            <w:tcBorders>
              <w:top w:val="single" w:color="auto" w:sz="4" w:space="0"/>
              <w:left w:val="single" w:color="auto" w:sz="4" w:space="0"/>
              <w:right w:val="single" w:color="auto" w:sz="4" w:space="0"/>
            </w:tcBorders>
            <w:noWrap w:val="0"/>
            <w:vAlign w:val="center"/>
          </w:tcPr>
          <w:p w14:paraId="1783ADB7">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406" w:type="pct"/>
            <w:tcBorders>
              <w:top w:val="single" w:color="auto" w:sz="4" w:space="0"/>
              <w:left w:val="single" w:color="auto" w:sz="4" w:space="0"/>
              <w:right w:val="single" w:color="auto" w:sz="4" w:space="0"/>
            </w:tcBorders>
            <w:noWrap w:val="0"/>
            <w:vAlign w:val="center"/>
          </w:tcPr>
          <w:p w14:paraId="0093C6B6">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rPr>
              <w:t>采购标的对应的中小企业划分标准所属行业</w:t>
            </w:r>
          </w:p>
        </w:tc>
      </w:tr>
      <w:tr w14:paraId="3915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82" w:type="pct"/>
            <w:tcBorders>
              <w:top w:val="single" w:color="auto" w:sz="4" w:space="0"/>
              <w:left w:val="single" w:color="auto" w:sz="4" w:space="0"/>
              <w:bottom w:val="single" w:color="auto" w:sz="4" w:space="0"/>
              <w:right w:val="single" w:color="auto" w:sz="4" w:space="0"/>
            </w:tcBorders>
            <w:noWrap w:val="0"/>
            <w:vAlign w:val="center"/>
          </w:tcPr>
          <w:p w14:paraId="179106C5">
            <w:pPr>
              <w:widowControl/>
              <w:jc w:val="center"/>
              <w:rPr>
                <w:rFonts w:hint="eastAsia" w:ascii="宋体" w:hAnsi="宋体" w:eastAsia="宋体" w:cs="宋体"/>
                <w:color w:val="auto"/>
                <w:kern w:val="0"/>
                <w:sz w:val="21"/>
                <w:szCs w:val="24"/>
                <w:highlight w:val="none"/>
                <w:lang w:eastAsia="zh-CN"/>
              </w:rPr>
            </w:pPr>
            <w:bookmarkStart w:id="14" w:name="_Hlk344477914"/>
            <w:r>
              <w:rPr>
                <w:rFonts w:hint="eastAsia" w:ascii="宋体" w:hAnsi="宋体" w:cs="宋体"/>
                <w:color w:val="auto"/>
                <w:kern w:val="0"/>
                <w:sz w:val="21"/>
                <w:szCs w:val="24"/>
                <w:highlight w:val="none"/>
                <w:lang w:eastAsia="zh-CN"/>
              </w:rPr>
              <w:t>未来猪场暨算力实验室支撑项目--未来猪场部分</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5032334">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195620</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801515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3900</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46912E8D">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406" w:type="pct"/>
            <w:tcBorders>
              <w:top w:val="single" w:color="auto" w:sz="4" w:space="0"/>
              <w:left w:val="single" w:color="auto" w:sz="4" w:space="0"/>
              <w:bottom w:val="single" w:color="auto" w:sz="4" w:space="0"/>
              <w:right w:val="single" w:color="auto" w:sz="4" w:space="0"/>
            </w:tcBorders>
            <w:noWrap w:val="0"/>
            <w:vAlign w:val="center"/>
          </w:tcPr>
          <w:p w14:paraId="10858E8A">
            <w:pPr>
              <w:keepNext w:val="0"/>
              <w:keepLines w:val="0"/>
              <w:pageBreakBefore w:val="0"/>
              <w:kinsoku/>
              <w:wordWrap w:val="0"/>
              <w:overflowPunct/>
              <w:topLinePunct w:val="0"/>
              <w:autoSpaceDE/>
              <w:autoSpaceDN/>
              <w:bidi w:val="0"/>
              <w:adjustRightInd/>
              <w:snapToGrid/>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软件和信息技术服务业</w:t>
            </w:r>
          </w:p>
        </w:tc>
      </w:tr>
      <w:bookmarkEnd w:id="14"/>
    </w:tbl>
    <w:p w14:paraId="0DE963E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5" w:name="_Toc26891"/>
      <w:bookmarkStart w:id="16" w:name="_Toc3256"/>
      <w:bookmarkStart w:id="17" w:name="_Toc4424"/>
      <w:bookmarkStart w:id="18" w:name="_Toc65660331"/>
      <w:bookmarkStart w:id="19" w:name="_Toc27028"/>
      <w:bookmarkStart w:id="20" w:name="_Toc373860293"/>
      <w:bookmarkStart w:id="21" w:name="_Toc317775178"/>
      <w:r>
        <w:rPr>
          <w:rFonts w:hint="eastAsia" w:ascii="宋体" w:hAnsi="宋体" w:eastAsia="宋体" w:cs="宋体"/>
          <w:color w:val="auto"/>
          <w:sz w:val="24"/>
          <w:highlight w:val="none"/>
        </w:rPr>
        <w:t>二、资金来源</w:t>
      </w:r>
      <w:bookmarkEnd w:id="15"/>
      <w:bookmarkEnd w:id="16"/>
      <w:bookmarkEnd w:id="17"/>
      <w:bookmarkEnd w:id="18"/>
      <w:bookmarkEnd w:id="19"/>
    </w:p>
    <w:p w14:paraId="2A01354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财政预算资金。</w:t>
      </w:r>
    </w:p>
    <w:p w14:paraId="7A3DBD0E">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2" w:name="_Toc64731996"/>
      <w:bookmarkStart w:id="23" w:name="_Toc65660332"/>
      <w:bookmarkStart w:id="24" w:name="_Toc18548"/>
      <w:bookmarkStart w:id="25" w:name="_Toc15324"/>
      <w:bookmarkStart w:id="26" w:name="_Toc13541"/>
      <w:bookmarkStart w:id="27" w:name="_Toc20867"/>
      <w:r>
        <w:rPr>
          <w:rFonts w:hint="eastAsia" w:ascii="宋体" w:hAnsi="宋体" w:eastAsia="宋体" w:cs="宋体"/>
          <w:color w:val="auto"/>
          <w:sz w:val="24"/>
          <w:highlight w:val="none"/>
        </w:rPr>
        <w:t>三、供应商资格条件</w:t>
      </w:r>
      <w:bookmarkEnd w:id="22"/>
      <w:bookmarkEnd w:id="23"/>
      <w:bookmarkEnd w:id="24"/>
      <w:bookmarkEnd w:id="25"/>
      <w:bookmarkEnd w:id="26"/>
      <w:bookmarkEnd w:id="27"/>
    </w:p>
    <w:p w14:paraId="13902976">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6DDC54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02419C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5F9578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95949D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8424C8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C356D7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7568E4F">
      <w:pPr>
        <w:keepNext w:val="0"/>
        <w:keepLines w:val="0"/>
        <w:pageBreakBefore w:val="0"/>
        <w:kinsoku/>
        <w:wordWrap w:val="0"/>
        <w:overflowPunct/>
        <w:topLinePunct w:val="0"/>
        <w:autoSpaceDE/>
        <w:autoSpaceDN/>
        <w:bidi w:val="0"/>
        <w:adjustRightInd/>
        <w:spacing w:line="400" w:lineRule="exact"/>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cs="宋体"/>
          <w:color w:val="auto"/>
          <w:sz w:val="24"/>
          <w:szCs w:val="24"/>
          <w:highlight w:val="none"/>
          <w:lang w:eastAsia="zh-CN"/>
        </w:rPr>
        <w:t>无。</w:t>
      </w:r>
    </w:p>
    <w:p w14:paraId="322A75D8">
      <w:pPr>
        <w:spacing w:line="400" w:lineRule="exact"/>
        <w:ind w:firstLine="480" w:firstLineChars="200"/>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p>
    <w:p w14:paraId="05BF5DF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8" w:name="_Toc65660333"/>
      <w:bookmarkStart w:id="29" w:name="_Toc1386"/>
      <w:bookmarkStart w:id="30" w:name="_Toc13903"/>
      <w:bookmarkStart w:id="31" w:name="_Toc28278"/>
      <w:bookmarkStart w:id="32" w:name="_Toc11908"/>
      <w:r>
        <w:rPr>
          <w:rFonts w:hint="eastAsia" w:ascii="宋体" w:hAnsi="宋体" w:eastAsia="宋体" w:cs="宋体"/>
          <w:color w:val="auto"/>
          <w:sz w:val="24"/>
          <w:highlight w:val="none"/>
        </w:rPr>
        <w:t>四、询价有关说明</w:t>
      </w:r>
      <w:bookmarkEnd w:id="20"/>
      <w:bookmarkEnd w:id="28"/>
      <w:bookmarkEnd w:id="29"/>
      <w:bookmarkEnd w:id="30"/>
      <w:bookmarkEnd w:id="31"/>
      <w:bookmarkEnd w:id="32"/>
    </w:p>
    <w:p w14:paraId="3F4E180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）凡有意参加询价的供应商，请在</w:t>
      </w:r>
      <w:r>
        <w:rPr>
          <w:rFonts w:hint="eastAsia" w:ascii="宋体" w:hAnsi="宋体" w:cs="宋体"/>
          <w:color w:val="auto"/>
          <w:sz w:val="24"/>
          <w:szCs w:val="24"/>
          <w:highlight w:val="none"/>
          <w:lang w:val="en-US" w:eastAsia="zh-CN"/>
        </w:rPr>
        <w:t>“重庆市荣昌区人民政府”（http://www.rongchang.gov.cn/）网→“重庆市荣昌区农业农村委员会”上下载</w:t>
      </w:r>
      <w:r>
        <w:rPr>
          <w:rFonts w:hint="eastAsia" w:ascii="宋体" w:hAnsi="宋体" w:eastAsia="宋体" w:cs="宋体"/>
          <w:color w:val="auto"/>
          <w:sz w:val="24"/>
          <w:szCs w:val="24"/>
          <w:highlight w:val="none"/>
        </w:rPr>
        <w:t>本项目询价通知书以及图纸、澄清等报价前公布的所有项目资料，无论供应商下载与否，均视为已知晓所有实质性要求内容。</w:t>
      </w:r>
    </w:p>
    <w:p w14:paraId="2C183C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）询价公告期限：自采购公告发布之日起三个工作日。</w:t>
      </w:r>
    </w:p>
    <w:p w14:paraId="51F67E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）获取询价通知书期限：</w:t>
      </w:r>
    </w:p>
    <w:p w14:paraId="1347D55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1.询价通知书提供期限：2025年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p>
    <w:p w14:paraId="196DF62B">
      <w:pPr>
        <w:snapToGrid w:val="0"/>
        <w:spacing w:line="400" w:lineRule="exact"/>
        <w:ind w:firstLine="480" w:firstLineChars="200"/>
        <w:rPr>
          <w:rFonts w:hint="eastAsia" w:ascii="宋体" w:hAnsi="宋体" w:eastAsia="宋体" w:cs="宋体"/>
          <w:i/>
          <w:i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.询价通知书售价：人民币</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元/包</w:t>
      </w:r>
      <w:r>
        <w:rPr>
          <w:rFonts w:hint="eastAsia" w:ascii="宋体" w:hAnsi="宋体" w:cs="宋体"/>
          <w:color w:val="auto"/>
          <w:sz w:val="24"/>
          <w:szCs w:val="24"/>
          <w:highlight w:val="none"/>
          <w:lang w:eastAsia="zh-CN"/>
        </w:rPr>
        <w:t>（询价现场</w:t>
      </w:r>
      <w:r>
        <w:rPr>
          <w:rFonts w:hint="eastAsia" w:ascii="宋体" w:hAnsi="宋体" w:cs="宋体"/>
          <w:color w:val="auto"/>
          <w:sz w:val="24"/>
          <w:szCs w:val="24"/>
          <w:highlight w:val="none"/>
          <w:lang w:val="en-US" w:eastAsia="zh-CN"/>
        </w:rPr>
        <w:t>缴</w:t>
      </w:r>
      <w:r>
        <w:rPr>
          <w:rFonts w:hint="eastAsia" w:ascii="宋体" w:hAnsi="宋体" w:cs="宋体"/>
          <w:color w:val="auto"/>
          <w:sz w:val="24"/>
          <w:szCs w:val="24"/>
          <w:highlight w:val="none"/>
          <w:lang w:eastAsia="zh-CN"/>
        </w:rPr>
        <w:t>纳（</w:t>
      </w:r>
      <w:r>
        <w:rPr>
          <w:rFonts w:hint="eastAsia" w:ascii="宋体" w:hAnsi="宋体" w:cs="宋体"/>
          <w:color w:val="auto"/>
          <w:sz w:val="24"/>
          <w:szCs w:val="24"/>
          <w:highlight w:val="none"/>
          <w:lang w:val="en-US" w:eastAsia="zh-CN"/>
        </w:rPr>
        <w:t>现金、微信或支付宝均可</w:t>
      </w:r>
      <w:r>
        <w:rPr>
          <w:rFonts w:hint="eastAsia" w:ascii="宋体" w:hAnsi="宋体" w:cs="宋体"/>
          <w:color w:val="auto"/>
          <w:sz w:val="24"/>
          <w:szCs w:val="24"/>
          <w:highlight w:val="none"/>
          <w:lang w:eastAsia="zh-CN"/>
        </w:rPr>
        <w:t>），售后不退）</w:t>
      </w:r>
      <w:r>
        <w:rPr>
          <w:rFonts w:hint="eastAsia" w:ascii="宋体" w:hAnsi="宋体" w:eastAsia="宋体" w:cs="宋体"/>
          <w:color w:val="auto"/>
          <w:sz w:val="24"/>
          <w:szCs w:val="24"/>
          <w:highlight w:val="none"/>
        </w:rPr>
        <w:t>。</w:t>
      </w:r>
    </w:p>
    <w:p w14:paraId="5C9CE9E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（四）供应商须满足以下要件，其响应文件才被接受：</w:t>
      </w:r>
    </w:p>
    <w:p w14:paraId="4EA48A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14:paraId="678B201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2、按时足额缴纳了保证金和询价通知书购买费。</w:t>
      </w:r>
    </w:p>
    <w:p w14:paraId="41E8F1D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（五）递交响应文件地点：重庆市荣昌区昌州街道向阳路178号附25号。</w:t>
      </w:r>
    </w:p>
    <w:p w14:paraId="02240F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 </w:t>
      </w:r>
    </w:p>
    <w:p w14:paraId="218CEDC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70920AA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（八）询价开始时间：2025年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bookmarkEnd w:id="21"/>
    <w:p w14:paraId="3FD0938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33" w:name="_Toc8114"/>
      <w:bookmarkStart w:id="34" w:name="_Toc373860294"/>
      <w:bookmarkStart w:id="35" w:name="_Toc4638"/>
      <w:bookmarkStart w:id="36" w:name="_Toc525047161"/>
      <w:bookmarkStart w:id="37" w:name="_Toc6178"/>
      <w:bookmarkStart w:id="38" w:name="_Toc521053053"/>
      <w:bookmarkStart w:id="39" w:name="_Toc11956"/>
      <w:bookmarkStart w:id="40" w:name="_Toc65660334"/>
      <w:r>
        <w:rPr>
          <w:rFonts w:hint="eastAsia" w:ascii="宋体" w:hAnsi="宋体" w:eastAsia="宋体" w:cs="宋体"/>
          <w:color w:val="auto"/>
          <w:sz w:val="24"/>
          <w:highlight w:val="none"/>
        </w:rPr>
        <w:t>五、保证金</w:t>
      </w:r>
      <w:bookmarkEnd w:id="33"/>
      <w:bookmarkEnd w:id="34"/>
      <w:bookmarkEnd w:id="35"/>
      <w:bookmarkEnd w:id="36"/>
      <w:bookmarkEnd w:id="37"/>
      <w:bookmarkEnd w:id="38"/>
      <w:bookmarkEnd w:id="39"/>
      <w:bookmarkEnd w:id="40"/>
    </w:p>
    <w:p w14:paraId="2D6B1167">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供应商可采用</w:t>
      </w:r>
      <w:r>
        <w:rPr>
          <w:rFonts w:hint="eastAsia" w:ascii="宋体" w:hAnsi="宋体" w:cs="宋体"/>
          <w:color w:val="auto"/>
          <w:sz w:val="24"/>
          <w:szCs w:val="24"/>
          <w:highlight w:val="none"/>
          <w:lang w:val="en-US" w:eastAsia="zh-CN"/>
        </w:rPr>
        <w:t>转账、</w:t>
      </w:r>
      <w:r>
        <w:rPr>
          <w:rFonts w:hint="eastAsia" w:ascii="宋体" w:hAnsi="宋体" w:cs="宋体"/>
          <w:color w:val="auto"/>
          <w:sz w:val="24"/>
          <w:szCs w:val="24"/>
          <w:highlight w:val="none"/>
          <w:lang w:eastAsia="zh-CN"/>
        </w:rPr>
        <w:t>支票、汇票、本票或者金融机构、担保机构出具的保函等非现金形式</w:t>
      </w:r>
      <w:r>
        <w:rPr>
          <w:rFonts w:hint="eastAsia" w:ascii="宋体" w:hAnsi="宋体" w:cs="宋体"/>
          <w:color w:val="auto"/>
          <w:sz w:val="24"/>
          <w:szCs w:val="24"/>
          <w:highlight w:val="none"/>
          <w:lang w:val="en-US" w:eastAsia="zh-CN"/>
        </w:rPr>
        <w:t>交纳</w:t>
      </w:r>
      <w:r>
        <w:rPr>
          <w:rFonts w:hint="eastAsia" w:ascii="宋体" w:hAnsi="宋体" w:cs="宋体"/>
          <w:color w:val="auto"/>
          <w:sz w:val="24"/>
          <w:szCs w:val="24"/>
          <w:highlight w:val="none"/>
          <w:lang w:eastAsia="zh-CN"/>
        </w:rPr>
        <w:t>。</w:t>
      </w:r>
    </w:p>
    <w:p w14:paraId="49A25822">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方式一：以银行转账形式缴纳保证金</w:t>
      </w:r>
    </w:p>
    <w:p w14:paraId="30C6D48D">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1.供应商应足额交纳保证金（保证金金额详见本篇，一、</w:t>
      </w:r>
      <w:r>
        <w:rPr>
          <w:rFonts w:hint="eastAsia" w:ascii="宋体" w:hAnsi="宋体" w:cs="宋体"/>
          <w:color w:val="auto"/>
          <w:sz w:val="24"/>
          <w:szCs w:val="24"/>
          <w:highlight w:val="none"/>
          <w:lang w:val="en-US" w:eastAsia="zh-CN"/>
        </w:rPr>
        <w:t>询价</w:t>
      </w:r>
      <w:r>
        <w:rPr>
          <w:rFonts w:hint="eastAsia" w:ascii="宋体" w:hAnsi="宋体" w:cs="宋体"/>
          <w:color w:val="auto"/>
          <w:sz w:val="24"/>
          <w:szCs w:val="24"/>
          <w:highlight w:val="none"/>
          <w:lang w:eastAsia="zh-CN"/>
        </w:rPr>
        <w:t>内容），由供应商从其基本账户汇至以下指定账户，保证金的到账截止时间同响应截止时间。</w:t>
      </w:r>
    </w:p>
    <w:p w14:paraId="128AF1FF">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户  名：重庆优佳工程招标代理有限公司</w:t>
      </w:r>
    </w:p>
    <w:p w14:paraId="0FC00D38">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开户行：中国建设银行荣昌昌州支行</w:t>
      </w:r>
    </w:p>
    <w:p w14:paraId="7B33F274">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账  号：50050117630000000393</w:t>
      </w:r>
    </w:p>
    <w:p w14:paraId="2A1CF0F7">
      <w:pPr>
        <w:snapToGrid w:val="0"/>
        <w:spacing w:line="400" w:lineRule="exact"/>
        <w:ind w:firstLine="482" w:firstLineChars="200"/>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eastAsia="zh-CN"/>
        </w:rPr>
        <w:t>转款备注：</w:t>
      </w:r>
      <w:r>
        <w:rPr>
          <w:rFonts w:hint="eastAsia" w:ascii="宋体" w:hAnsi="宋体" w:cs="宋体"/>
          <w:b/>
          <w:bCs/>
          <w:color w:val="auto"/>
          <w:sz w:val="24"/>
          <w:szCs w:val="24"/>
          <w:highlight w:val="none"/>
          <w:u w:val="single"/>
          <w:lang w:eastAsia="zh-CN"/>
        </w:rPr>
        <w:t>未来猪场暨算力实验室支撑项目--未来猪场部分保证金</w:t>
      </w:r>
      <w:r>
        <w:rPr>
          <w:rFonts w:hint="eastAsia" w:ascii="宋体" w:hAnsi="宋体" w:cs="宋体"/>
          <w:b/>
          <w:bCs/>
          <w:color w:val="auto"/>
          <w:sz w:val="24"/>
          <w:szCs w:val="24"/>
          <w:highlight w:val="none"/>
          <w:lang w:eastAsia="zh-CN"/>
        </w:rPr>
        <w:t>（可简写）</w:t>
      </w:r>
      <w:r>
        <w:rPr>
          <w:rFonts w:hint="eastAsia" w:ascii="宋体" w:hAnsi="宋体" w:cs="宋体"/>
          <w:color w:val="auto"/>
          <w:sz w:val="24"/>
          <w:szCs w:val="24"/>
          <w:highlight w:val="none"/>
          <w:lang w:eastAsia="zh-CN"/>
        </w:rPr>
        <w:t>。</w:t>
      </w:r>
    </w:p>
    <w:p w14:paraId="290EA58A">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各供应商在银行转账（电汇）时，须充分考虑银行转账（电汇）的时间差风险，如同城转账、异地转账或汇款、跨行转账或电汇的时间要求。</w:t>
      </w:r>
    </w:p>
    <w:p w14:paraId="69984FF7">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3.保证金退还方式</w:t>
      </w:r>
    </w:p>
    <w:p w14:paraId="308208E5">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3.1.未成交供应商的保证金，在成交通知书发放后，</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lang w:eastAsia="zh-CN"/>
        </w:rPr>
        <w:t>在五个工作日内按来款渠道直接</w:t>
      </w:r>
      <w:r>
        <w:rPr>
          <w:rFonts w:hint="eastAsia" w:ascii="宋体" w:hAnsi="宋体" w:cs="宋体"/>
          <w:color w:val="auto"/>
          <w:sz w:val="24"/>
          <w:szCs w:val="24"/>
          <w:highlight w:val="none"/>
          <w:lang w:val="en-US" w:eastAsia="zh-CN"/>
        </w:rPr>
        <w:t>无息</w:t>
      </w:r>
      <w:r>
        <w:rPr>
          <w:rFonts w:hint="eastAsia" w:ascii="宋体" w:hAnsi="宋体" w:cs="宋体"/>
          <w:color w:val="auto"/>
          <w:sz w:val="24"/>
          <w:szCs w:val="24"/>
          <w:highlight w:val="none"/>
          <w:lang w:eastAsia="zh-CN"/>
        </w:rPr>
        <w:t>退还。</w:t>
      </w:r>
    </w:p>
    <w:p w14:paraId="3F7D52A7">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3.2.成交供应商的保证金，在成交供应商与采购人签订合同后，</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lang w:eastAsia="zh-CN"/>
        </w:rPr>
        <w:t>按资金来款渠道直接</w:t>
      </w:r>
      <w:r>
        <w:rPr>
          <w:rFonts w:hint="eastAsia" w:ascii="宋体" w:hAnsi="宋体" w:cs="宋体"/>
          <w:color w:val="auto"/>
          <w:sz w:val="24"/>
          <w:szCs w:val="24"/>
          <w:highlight w:val="none"/>
          <w:lang w:val="en-US" w:eastAsia="zh-CN"/>
        </w:rPr>
        <w:t>无息</w:t>
      </w:r>
      <w:r>
        <w:rPr>
          <w:rFonts w:hint="eastAsia" w:ascii="宋体" w:hAnsi="宋体" w:cs="宋体"/>
          <w:color w:val="auto"/>
          <w:sz w:val="24"/>
          <w:szCs w:val="24"/>
          <w:highlight w:val="none"/>
          <w:lang w:eastAsia="zh-CN"/>
        </w:rPr>
        <w:t>退还。</w:t>
      </w:r>
    </w:p>
    <w:p w14:paraId="56E41655">
      <w:pPr>
        <w:snapToGrid w:val="0"/>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重庆优佳工程招标代理有限公司  </w:t>
      </w:r>
      <w:r>
        <w:rPr>
          <w:rFonts w:hint="eastAsia" w:ascii="宋体" w:hAnsi="宋体" w:cs="宋体"/>
          <w:color w:val="auto"/>
          <w:sz w:val="24"/>
          <w:szCs w:val="24"/>
          <w:highlight w:val="none"/>
          <w:lang w:eastAsia="zh-CN"/>
        </w:rPr>
        <w:t>咨询电话：</w:t>
      </w:r>
      <w:r>
        <w:rPr>
          <w:rFonts w:hint="eastAsia" w:ascii="宋体" w:hAnsi="宋体" w:cs="宋体"/>
          <w:color w:val="auto"/>
          <w:sz w:val="24"/>
          <w:szCs w:val="24"/>
          <w:highlight w:val="none"/>
          <w:lang w:val="en-US" w:eastAsia="zh-CN"/>
        </w:rPr>
        <w:t>023-46338677</w:t>
      </w:r>
    </w:p>
    <w:p w14:paraId="2BA7FABB">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方式</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：以纸质保函形式缴纳保证金</w:t>
      </w:r>
    </w:p>
    <w:p w14:paraId="16EEACDA">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1.纸质投标保函缴纳形式及要求：</w:t>
      </w:r>
    </w:p>
    <w:p w14:paraId="51610BC0">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1.1须按《重庆市财政局关于开展政府采购保函业务的通知》（渝财采购〔2023〕7 号）文件要求，提供有效保函。</w:t>
      </w:r>
    </w:p>
    <w:p w14:paraId="48B15E6D">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1.2缴纳形式：供应商提供不可撤销且见索即付的金融机构或担保机构纸质保函。</w:t>
      </w:r>
    </w:p>
    <w:p w14:paraId="7CDBC233">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1.3具体要求：纸质投标保函正本原件</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lang w:eastAsia="zh-CN"/>
        </w:rPr>
        <w:t>单独密封装订，</w:t>
      </w:r>
      <w:r>
        <w:rPr>
          <w:rFonts w:hint="eastAsia" w:ascii="宋体" w:hAnsi="宋体" w:cs="宋体"/>
          <w:color w:val="auto"/>
          <w:sz w:val="24"/>
          <w:szCs w:val="24"/>
          <w:highlight w:val="none"/>
          <w:lang w:val="en-US" w:eastAsia="zh-CN"/>
        </w:rPr>
        <w:t>在</w:t>
      </w:r>
      <w:r>
        <w:rPr>
          <w:rFonts w:hint="eastAsia" w:ascii="宋体" w:hAnsi="宋体" w:cs="宋体"/>
          <w:color w:val="auto"/>
          <w:sz w:val="24"/>
          <w:szCs w:val="24"/>
          <w:highlight w:val="none"/>
          <w:lang w:eastAsia="zh-CN"/>
        </w:rPr>
        <w:t>响应文件递交截止时间前现场递交给采购人审查、保管。</w:t>
      </w:r>
    </w:p>
    <w:p w14:paraId="56DC90FA">
      <w:pPr>
        <w:snapToGrid w:val="0"/>
        <w:spacing w:line="400" w:lineRule="exact"/>
        <w:ind w:firstLine="482" w:firstLineChars="200"/>
        <w:rPr>
          <w:rFonts w:hint="eastAsia" w:ascii="宋体" w:hAnsi="宋体" w:cs="宋体"/>
          <w:b/>
          <w:bCs/>
          <w:color w:val="auto"/>
          <w:sz w:val="24"/>
          <w:szCs w:val="24"/>
          <w:highlight w:val="none"/>
          <w:u w:val="single"/>
          <w:lang w:val="en-US" w:eastAsia="zh-CN"/>
        </w:rPr>
      </w:pPr>
      <w:r>
        <w:rPr>
          <w:rFonts w:hint="eastAsia" w:ascii="宋体" w:hAnsi="宋体" w:cs="宋体"/>
          <w:b/>
          <w:bCs/>
          <w:color w:val="auto"/>
          <w:sz w:val="24"/>
          <w:szCs w:val="24"/>
          <w:highlight w:val="none"/>
          <w:u w:val="single"/>
          <w:lang w:val="en-US" w:eastAsia="zh-CN"/>
        </w:rPr>
        <w:t>注：纸质投标保函正本须复印（扫描）后</w:t>
      </w:r>
      <w:r>
        <w:rPr>
          <w:rFonts w:hint="eastAsia" w:ascii="宋体" w:hAnsi="宋体" w:cs="宋体"/>
          <w:b/>
          <w:bCs/>
          <w:color w:val="auto"/>
          <w:sz w:val="24"/>
          <w:szCs w:val="24"/>
          <w:highlight w:val="none"/>
          <w:u w:val="single"/>
          <w:lang w:eastAsia="zh-CN"/>
        </w:rPr>
        <w:t>装在</w:t>
      </w:r>
      <w:r>
        <w:rPr>
          <w:rFonts w:hint="eastAsia" w:ascii="宋体" w:hAnsi="宋体" w:cs="宋体"/>
          <w:b/>
          <w:bCs/>
          <w:color w:val="auto"/>
          <w:sz w:val="24"/>
          <w:szCs w:val="24"/>
          <w:highlight w:val="none"/>
          <w:u w:val="single"/>
          <w:lang w:val="en-US" w:eastAsia="zh-CN"/>
        </w:rPr>
        <w:t>响应文件 四、资格条件及其他（六）保证金交纳证明材料中。保证金交纳证明材料中未提供纸质投标保函正本扫描件的，询价小组按无效响应处理。</w:t>
      </w:r>
    </w:p>
    <w:p w14:paraId="4A619715">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纸质投标保函应至少体现如下内容：</w:t>
      </w:r>
    </w:p>
    <w:p w14:paraId="6430A7E3">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①担保项目必须为本项目；</w:t>
      </w:r>
    </w:p>
    <w:p w14:paraId="31446D58">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②受益人必须为本项目采购人；</w:t>
      </w:r>
    </w:p>
    <w:p w14:paraId="5176C34A">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③保函担保金额与</w:t>
      </w:r>
      <w:r>
        <w:rPr>
          <w:rFonts w:hint="eastAsia" w:ascii="宋体" w:hAnsi="宋体" w:cs="宋体"/>
          <w:color w:val="auto"/>
          <w:sz w:val="24"/>
          <w:szCs w:val="24"/>
          <w:highlight w:val="none"/>
          <w:lang w:val="en-US" w:eastAsia="zh-CN"/>
        </w:rPr>
        <w:t>询价通知书</w:t>
      </w:r>
      <w:r>
        <w:rPr>
          <w:rFonts w:hint="eastAsia" w:ascii="宋体" w:hAnsi="宋体" w:cs="宋体"/>
          <w:color w:val="auto"/>
          <w:sz w:val="24"/>
          <w:szCs w:val="24"/>
          <w:highlight w:val="none"/>
          <w:lang w:eastAsia="zh-CN"/>
        </w:rPr>
        <w:t>中规定的保证金金额一致；</w:t>
      </w:r>
    </w:p>
    <w:p w14:paraId="094D8BF7">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④保函生效时间必须在响应文件递交截止时间前，有效期限必须至少包含整个响应有效期；</w:t>
      </w:r>
    </w:p>
    <w:p w14:paraId="67319714">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⑤保函须不可撤销且见索即付。</w:t>
      </w:r>
    </w:p>
    <w:p w14:paraId="2EEC63C1">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注：</w:t>
      </w:r>
    </w:p>
    <w:p w14:paraId="6D5AFAF7">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（1）若响应文件递交截止时间延期，则纸质投标保函递交的截止时间和响应文件递交截止时间保持一致。</w:t>
      </w:r>
    </w:p>
    <w:p w14:paraId="0204DB41">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（2）采购人负责对纸质保函正本内容进行形式审查，不满足上述要求的纸质投标保函无效。纸质保函正本原件由采购人负责保管。</w:t>
      </w:r>
    </w:p>
    <w:p w14:paraId="58718ECA">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2.以纸质投标保函形式提供保证金的金额：详见本篇“一、</w:t>
      </w:r>
      <w:r>
        <w:rPr>
          <w:rFonts w:hint="eastAsia" w:ascii="宋体" w:hAnsi="宋体" w:cs="宋体"/>
          <w:color w:val="auto"/>
          <w:sz w:val="24"/>
          <w:szCs w:val="24"/>
          <w:highlight w:val="none"/>
          <w:lang w:val="en-US" w:eastAsia="zh-CN"/>
        </w:rPr>
        <w:t>询价内容</w:t>
      </w:r>
      <w:r>
        <w:rPr>
          <w:rFonts w:hint="eastAsia" w:ascii="宋体" w:hAnsi="宋体" w:cs="宋体"/>
          <w:color w:val="auto"/>
          <w:sz w:val="24"/>
          <w:szCs w:val="24"/>
          <w:highlight w:val="none"/>
          <w:lang w:eastAsia="zh-CN"/>
        </w:rPr>
        <w:t>”。</w:t>
      </w:r>
    </w:p>
    <w:p w14:paraId="6C4AA35C">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3.供应商对其递交的纸质投标保函的真实性、合法性负责。</w:t>
      </w:r>
    </w:p>
    <w:p w14:paraId="7255EA7F">
      <w:pPr>
        <w:snapToGrid w:val="0"/>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4.供应商在开标前，现场递交的纸质投标保函原件应与响应文件中提供的纸质投标保函正本</w:t>
      </w:r>
      <w:r>
        <w:rPr>
          <w:rFonts w:hint="eastAsia" w:ascii="宋体" w:hAnsi="宋体" w:cs="宋体"/>
          <w:color w:val="auto"/>
          <w:sz w:val="24"/>
          <w:szCs w:val="24"/>
          <w:highlight w:val="none"/>
          <w:lang w:val="en-US" w:eastAsia="zh-CN"/>
        </w:rPr>
        <w:t>复印件（扫描件）</w:t>
      </w:r>
      <w:r>
        <w:rPr>
          <w:rFonts w:hint="eastAsia" w:ascii="宋体" w:hAnsi="宋体" w:cs="宋体"/>
          <w:color w:val="auto"/>
          <w:sz w:val="24"/>
          <w:szCs w:val="24"/>
          <w:highlight w:val="none"/>
          <w:lang w:eastAsia="zh-CN"/>
        </w:rPr>
        <w:t>一致，不一致的以正本原件为准。</w:t>
      </w:r>
    </w:p>
    <w:p w14:paraId="4A0660C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5.如果发现供应商递交的纸质投标保函存在弄虚作假的，采购人或采购代理机构应当报</w:t>
      </w:r>
      <w:r>
        <w:rPr>
          <w:rFonts w:hint="eastAsia" w:ascii="宋体" w:hAnsi="宋体" w:cs="宋体"/>
          <w:color w:val="auto"/>
          <w:sz w:val="24"/>
          <w:szCs w:val="24"/>
          <w:highlight w:val="none"/>
          <w:lang w:val="en-US" w:eastAsia="zh-CN"/>
        </w:rPr>
        <w:t>主管部门或采购人采购领导小组</w:t>
      </w:r>
      <w:r>
        <w:rPr>
          <w:rFonts w:hint="eastAsia" w:ascii="宋体" w:hAnsi="宋体" w:cs="宋体"/>
          <w:color w:val="auto"/>
          <w:sz w:val="24"/>
          <w:szCs w:val="24"/>
          <w:highlight w:val="none"/>
          <w:lang w:eastAsia="zh-CN"/>
        </w:rPr>
        <w:t>依法处理</w:t>
      </w:r>
    </w:p>
    <w:p w14:paraId="5F263B9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41" w:name="_Toc521053054"/>
      <w:bookmarkStart w:id="42" w:name="_Toc65660335"/>
      <w:bookmarkStart w:id="43" w:name="_Toc4355"/>
      <w:bookmarkStart w:id="44" w:name="_Toc12296"/>
      <w:bookmarkStart w:id="45" w:name="_Toc2945"/>
      <w:bookmarkStart w:id="46" w:name="_Toc4691"/>
      <w:bookmarkStart w:id="47" w:name="_Toc525047162"/>
      <w:bookmarkStart w:id="48" w:name="_Toc479668114"/>
      <w:r>
        <w:rPr>
          <w:rFonts w:hint="eastAsia" w:ascii="宋体" w:hAnsi="宋体" w:eastAsia="宋体" w:cs="宋体"/>
          <w:color w:val="auto"/>
          <w:sz w:val="24"/>
          <w:highlight w:val="none"/>
        </w:rPr>
        <w:t>六、采购项目需落实的政府采购政策</w:t>
      </w:r>
      <w:bookmarkEnd w:id="41"/>
      <w:bookmarkEnd w:id="42"/>
      <w:bookmarkEnd w:id="43"/>
      <w:bookmarkEnd w:id="44"/>
      <w:bookmarkEnd w:id="45"/>
      <w:bookmarkEnd w:id="46"/>
      <w:bookmarkEnd w:id="47"/>
      <w:bookmarkEnd w:id="48"/>
    </w:p>
    <w:p w14:paraId="6DA63B2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71DB8A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（二）按照财政部、工业和信息化部关于印发《政府采购促进中小企业发展管理办法》的通知（财库〔2020〕46号），落实促进中小企业发展政策。</w:t>
      </w:r>
    </w:p>
    <w:p w14:paraId="3374112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4E29CA2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p>
    <w:p w14:paraId="55B56748">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49" w:name="_Toc521053055"/>
      <w:bookmarkStart w:id="50" w:name="_Toc65660336"/>
      <w:bookmarkStart w:id="51" w:name="_Toc16269"/>
      <w:bookmarkStart w:id="52" w:name="_Toc17189"/>
      <w:bookmarkStart w:id="53" w:name="_Toc4728"/>
      <w:bookmarkStart w:id="54" w:name="_Toc6563"/>
      <w:bookmarkStart w:id="55" w:name="_Toc525047163"/>
      <w:r>
        <w:rPr>
          <w:rFonts w:hint="eastAsia" w:ascii="宋体" w:hAnsi="宋体" w:eastAsia="宋体" w:cs="宋体"/>
          <w:color w:val="auto"/>
          <w:sz w:val="24"/>
          <w:highlight w:val="none"/>
        </w:rPr>
        <w:t>七、其它有关规定</w:t>
      </w:r>
      <w:bookmarkEnd w:id="49"/>
      <w:bookmarkEnd w:id="50"/>
      <w:bookmarkEnd w:id="51"/>
      <w:bookmarkEnd w:id="52"/>
      <w:bookmarkEnd w:id="53"/>
      <w:bookmarkEnd w:id="54"/>
      <w:bookmarkEnd w:id="55"/>
    </w:p>
    <w:p w14:paraId="752BFF3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（一）单位负责人为同一人或者存在直接控股、管理关系的不同供应商，不得参加同一合同项（包）下的采购活动，否则均为无效报价。</w:t>
      </w:r>
    </w:p>
    <w:p w14:paraId="2023AC8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D7D322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（三）同一合同项（包）下的货物，制造商参与报价的，不得再委托代理商参与报价。</w:t>
      </w:r>
    </w:p>
    <w:p w14:paraId="350C9A3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（四）本项目的澄清文件（如果有）一律在</w:t>
      </w:r>
      <w:r>
        <w:rPr>
          <w:rFonts w:hint="eastAsia" w:ascii="宋体" w:hAnsi="宋体" w:cs="宋体"/>
          <w:color w:val="auto"/>
          <w:sz w:val="24"/>
          <w:szCs w:val="24"/>
          <w:highlight w:val="none"/>
          <w:lang w:val="en-US" w:eastAsia="zh-CN"/>
        </w:rPr>
        <w:t>“重庆市荣昌区人民政府”（http://www.rongchang.gov.cn/）网→“重庆市荣昌区农业农村委员会”网</w:t>
      </w:r>
      <w:r>
        <w:rPr>
          <w:rFonts w:hint="eastAsia" w:ascii="宋体" w:hAnsi="宋体" w:eastAsia="宋体" w:cs="宋体"/>
          <w:color w:val="auto"/>
          <w:sz w:val="24"/>
          <w:szCs w:val="24"/>
          <w:highlight w:val="none"/>
        </w:rPr>
        <w:t>上发布，请各供应商注意下载；无论供应商下载与否，均视同供应商已知晓本项目澄清文件（如果有）的内容。</w:t>
      </w:r>
    </w:p>
    <w:p w14:paraId="6318001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8C93D2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（六）询价费用：无论询价结果如何，供应商参与本项目询价的所有费用均应由供应商自行承担。</w:t>
      </w:r>
    </w:p>
    <w:p w14:paraId="60BADE3E">
      <w:pPr>
        <w:snapToGrid w:val="0"/>
        <w:spacing w:line="40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b/>
          <w:color w:val="auto"/>
          <w:sz w:val="24"/>
          <w:szCs w:val="24"/>
          <w:highlight w:val="none"/>
        </w:rPr>
        <w:t>本项目</w:t>
      </w:r>
      <w:r>
        <w:rPr>
          <w:rFonts w:hint="eastAsia" w:ascii="宋体" w:hAnsi="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接受联合体参与报价</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否则按无效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处理。</w:t>
      </w:r>
    </w:p>
    <w:p w14:paraId="3C38C20C">
      <w:pPr>
        <w:snapToGrid w:val="0"/>
        <w:spacing w:line="40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（八）本项目</w:t>
      </w:r>
      <w:r>
        <w:rPr>
          <w:rFonts w:hint="eastAsia" w:ascii="宋体" w:hAnsi="宋体" w:eastAsia="宋体" w:cs="宋体"/>
          <w:b/>
          <w:color w:val="auto"/>
          <w:sz w:val="24"/>
          <w:szCs w:val="24"/>
          <w:highlight w:val="none"/>
          <w:lang w:val="en-US" w:eastAsia="zh-CN"/>
        </w:rPr>
        <w:t>不</w:t>
      </w:r>
      <w:r>
        <w:rPr>
          <w:rFonts w:hint="eastAsia" w:ascii="宋体" w:hAnsi="宋体" w:eastAsia="宋体" w:cs="宋体"/>
          <w:b/>
          <w:color w:val="auto"/>
          <w:sz w:val="24"/>
          <w:szCs w:val="24"/>
          <w:highlight w:val="none"/>
        </w:rPr>
        <w:t>接受合同分包，否则按无效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处理。</w:t>
      </w:r>
    </w:p>
    <w:p w14:paraId="7EB3D84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（九）</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rPr>
        <w:t>《中华人民共和国政府采购法》第二十二条规定条件的供应商，将拒绝其参与采购活动。</w:t>
      </w:r>
    </w:p>
    <w:p w14:paraId="08C979E8">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56" w:name="_Toc1733"/>
      <w:bookmarkStart w:id="57" w:name="_Toc521053056"/>
      <w:bookmarkStart w:id="58" w:name="_Toc891"/>
      <w:bookmarkStart w:id="59" w:name="_Toc65660337"/>
      <w:bookmarkStart w:id="60" w:name="_Toc1552"/>
      <w:bookmarkStart w:id="61" w:name="_Toc10415"/>
      <w:bookmarkStart w:id="62" w:name="_Toc525047164"/>
      <w:r>
        <w:rPr>
          <w:rFonts w:hint="eastAsia" w:ascii="宋体" w:hAnsi="宋体" w:eastAsia="宋体" w:cs="宋体"/>
          <w:color w:val="auto"/>
          <w:sz w:val="24"/>
          <w:highlight w:val="none"/>
        </w:rPr>
        <w:t>八、联系方式</w:t>
      </w:r>
      <w:bookmarkEnd w:id="56"/>
      <w:bookmarkEnd w:id="57"/>
      <w:bookmarkEnd w:id="58"/>
      <w:bookmarkEnd w:id="59"/>
      <w:bookmarkEnd w:id="60"/>
      <w:bookmarkEnd w:id="61"/>
      <w:bookmarkEnd w:id="62"/>
    </w:p>
    <w:p w14:paraId="5D0A99A8">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采购人：重庆（荣昌）生猪大数据中心</w:t>
      </w:r>
    </w:p>
    <w:p w14:paraId="6B3DFD50">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陈先生</w:t>
      </w:r>
    </w:p>
    <w:p w14:paraId="195FE983">
      <w:pPr>
        <w:snapToGrid w:val="0"/>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15730032170</w:t>
      </w:r>
    </w:p>
    <w:p w14:paraId="7F06240B">
      <w:pPr>
        <w:snapToGrid w:val="0"/>
        <w:spacing w:line="40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址：重庆市荣昌区创新发展中心4楼</w:t>
      </w:r>
    </w:p>
    <w:p w14:paraId="1265033E">
      <w:pPr>
        <w:snapToGrid w:val="0"/>
        <w:spacing w:line="400" w:lineRule="exact"/>
        <w:ind w:firstLine="480" w:firstLineChars="200"/>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val="en-US" w:eastAsia="zh-CN"/>
        </w:rPr>
        <w:t>重庆优佳工程招标代理有限公司</w:t>
      </w:r>
    </w:p>
    <w:p w14:paraId="1002C5F7">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段女士</w:t>
      </w:r>
    </w:p>
    <w:p w14:paraId="1982CB23">
      <w:pPr>
        <w:snapToGrid w:val="0"/>
        <w:spacing w:line="40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cs="宋体"/>
          <w:color w:val="auto"/>
          <w:sz w:val="24"/>
          <w:szCs w:val="24"/>
          <w:highlight w:val="none"/>
          <w:lang w:val="en-US" w:eastAsia="zh-CN"/>
        </w:rPr>
        <w:t>46338677   15320527498</w:t>
      </w:r>
    </w:p>
    <w:p w14:paraId="5903BEAF">
      <w:pPr>
        <w:snapToGrid w:val="0"/>
        <w:spacing w:line="40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重庆市荣昌区昌州街道向阳路178号附25号</w:t>
      </w:r>
    </w:p>
    <w:p w14:paraId="0C0F840C">
      <w:pPr>
        <w:snapToGrid w:val="0"/>
        <w:spacing w:line="38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964" w:footer="992" w:gutter="0"/>
          <w:pgNumType w:fmt="decimal"/>
          <w:cols w:space="0" w:num="1"/>
          <w:rtlGutter w:val="0"/>
          <w:docGrid w:linePitch="312" w:charSpace="0"/>
        </w:sectPr>
      </w:pPr>
    </w:p>
    <w:p w14:paraId="1A1CC474">
      <w:pPr>
        <w:pStyle w:val="3"/>
        <w:spacing w:before="0" w:after="0" w:line="360" w:lineRule="auto"/>
        <w:jc w:val="center"/>
        <w:outlineLvl w:val="0"/>
        <w:rPr>
          <w:rFonts w:hint="eastAsia" w:ascii="宋体" w:hAnsi="宋体" w:eastAsia="宋体" w:cs="宋体"/>
          <w:b/>
          <w:bCs/>
          <w:color w:val="auto"/>
          <w:sz w:val="36"/>
          <w:szCs w:val="30"/>
          <w:highlight w:val="none"/>
        </w:rPr>
      </w:pPr>
      <w:bookmarkStart w:id="63" w:name="_Toc1292"/>
      <w:bookmarkStart w:id="64" w:name="_Toc17221"/>
      <w:bookmarkStart w:id="65" w:name="_Toc14516"/>
      <w:bookmarkStart w:id="66" w:name="_Toc11327"/>
      <w:bookmarkStart w:id="67" w:name="_Toc65660338"/>
      <w:bookmarkStart w:id="68" w:name="_Toc102227313"/>
      <w:r>
        <w:rPr>
          <w:rFonts w:hint="eastAsia" w:ascii="宋体" w:hAnsi="宋体" w:eastAsia="宋体" w:cs="宋体"/>
          <w:b/>
          <w:bCs/>
          <w:color w:val="auto"/>
          <w:sz w:val="36"/>
          <w:szCs w:val="30"/>
          <w:highlight w:val="none"/>
        </w:rPr>
        <w:t>第二篇  询价项目技术（质量）需求</w:t>
      </w:r>
      <w:bookmarkEnd w:id="63"/>
      <w:bookmarkEnd w:id="64"/>
      <w:bookmarkEnd w:id="65"/>
      <w:bookmarkEnd w:id="66"/>
      <w:bookmarkEnd w:id="67"/>
    </w:p>
    <w:p w14:paraId="446FE03D">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0" w:firstLineChars="0"/>
        <w:textAlignment w:val="auto"/>
        <w:rPr>
          <w:rFonts w:hint="default" w:ascii="宋体" w:hAnsi="宋体" w:eastAsia="宋体" w:cs="宋体"/>
          <w:color w:val="auto"/>
          <w:sz w:val="24"/>
          <w:highlight w:val="none"/>
          <w:lang w:val="en-US" w:eastAsia="zh-CN"/>
        </w:rPr>
      </w:pPr>
      <w:bookmarkStart w:id="69" w:name="_Toc24129"/>
      <w:bookmarkStart w:id="70" w:name="_Toc26971"/>
      <w:bookmarkStart w:id="71" w:name="_Toc446"/>
      <w:bookmarkStart w:id="72" w:name="_Toc65660339"/>
      <w:bookmarkStart w:id="73" w:name="_Toc22009"/>
      <w:r>
        <w:rPr>
          <w:rFonts w:hint="eastAsia" w:ascii="宋体" w:hAnsi="宋体" w:eastAsia="宋体" w:cs="宋体"/>
          <w:color w:val="auto"/>
          <w:sz w:val="24"/>
          <w:highlight w:val="none"/>
        </w:rPr>
        <w:t>一、</w:t>
      </w:r>
      <w:bookmarkEnd w:id="69"/>
      <w:bookmarkEnd w:id="70"/>
      <w:bookmarkEnd w:id="71"/>
      <w:bookmarkEnd w:id="72"/>
      <w:bookmarkStart w:id="74" w:name="_Toc65660340"/>
      <w:bookmarkStart w:id="75" w:name="_Toc2119"/>
      <w:bookmarkStart w:id="76" w:name="_Toc11439"/>
      <w:bookmarkStart w:id="77" w:name="_Toc10723"/>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基本情况</w:t>
      </w:r>
      <w:bookmarkEnd w:id="7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676"/>
        <w:gridCol w:w="1766"/>
        <w:gridCol w:w="3290"/>
      </w:tblGrid>
      <w:tr w14:paraId="5679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63" w:type="dxa"/>
            <w:noWrap w:val="0"/>
            <w:vAlign w:val="center"/>
          </w:tcPr>
          <w:p w14:paraId="3F5D4B6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76" w:type="dxa"/>
            <w:noWrap w:val="0"/>
            <w:vAlign w:val="center"/>
          </w:tcPr>
          <w:p w14:paraId="1696BF45">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项目名称</w:t>
            </w:r>
          </w:p>
        </w:tc>
        <w:tc>
          <w:tcPr>
            <w:tcW w:w="1766" w:type="dxa"/>
            <w:noWrap w:val="0"/>
            <w:vAlign w:val="center"/>
          </w:tcPr>
          <w:p w14:paraId="6CF357DD">
            <w:pPr>
              <w:pageBreakBefore w:val="0"/>
              <w:kinsoku/>
              <w:wordWrap w:val="0"/>
              <w:overflowPunct/>
              <w:topLinePunct w:val="0"/>
              <w:autoSpaceDE/>
              <w:autoSpaceDN/>
              <w:bidi w:val="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数量/单位</w:t>
            </w:r>
          </w:p>
        </w:tc>
        <w:tc>
          <w:tcPr>
            <w:tcW w:w="3290" w:type="dxa"/>
            <w:noWrap w:val="0"/>
            <w:vAlign w:val="center"/>
          </w:tcPr>
          <w:p w14:paraId="45816F52">
            <w:pPr>
              <w:pageBreakBefore w:val="0"/>
              <w:kinsoku/>
              <w:wordWrap w:val="0"/>
              <w:overflowPunct/>
              <w:topLinePunct w:val="0"/>
              <w:autoSpaceDE/>
              <w:autoSpaceDN/>
              <w:bidi w:val="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A61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63" w:type="dxa"/>
            <w:noWrap w:val="0"/>
            <w:vAlign w:val="center"/>
          </w:tcPr>
          <w:p w14:paraId="16B8787F">
            <w:pPr>
              <w:pStyle w:val="5"/>
              <w:spacing w:line="240" w:lineRule="auto"/>
              <w:ind w:lef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76" w:type="dxa"/>
            <w:noWrap w:val="0"/>
            <w:vAlign w:val="center"/>
          </w:tcPr>
          <w:p w14:paraId="28550CE9">
            <w:pPr>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未来猪场暨算力实验室支撑项目--未来猪场部分</w:t>
            </w:r>
          </w:p>
        </w:tc>
        <w:tc>
          <w:tcPr>
            <w:tcW w:w="1766" w:type="dxa"/>
            <w:noWrap w:val="0"/>
            <w:vAlign w:val="center"/>
          </w:tcPr>
          <w:p w14:paraId="030A105B">
            <w:pPr>
              <w:pageBreakBefore w:val="0"/>
              <w:kinsoku/>
              <w:wordWrap w:val="0"/>
              <w:overflowPunct/>
              <w:topLinePunct w:val="0"/>
              <w:autoSpaceDE/>
              <w:autoSpaceDN/>
              <w:bidi w:val="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1批</w:t>
            </w:r>
          </w:p>
        </w:tc>
        <w:tc>
          <w:tcPr>
            <w:tcW w:w="3290" w:type="dxa"/>
            <w:noWrap w:val="0"/>
            <w:vAlign w:val="center"/>
          </w:tcPr>
          <w:p w14:paraId="12856EAE">
            <w:pPr>
              <w:pageBreakBefore w:val="0"/>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所提供产品必须为中国关境内生产，若为进口产品按无效</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处理。（或者：经批准，所提供产品可以为进口产品。）</w:t>
            </w:r>
          </w:p>
        </w:tc>
      </w:tr>
      <w:bookmarkEnd w:id="74"/>
      <w:bookmarkEnd w:id="75"/>
      <w:bookmarkEnd w:id="76"/>
      <w:bookmarkEnd w:id="77"/>
    </w:tbl>
    <w:p w14:paraId="51CE07DA">
      <w:pPr>
        <w:pStyle w:val="3"/>
        <w:keepNext/>
        <w:keepLines/>
        <w:pageBreakBefore w:val="0"/>
        <w:widowControl w:val="0"/>
        <w:numPr>
          <w:ilvl w:val="0"/>
          <w:numId w:val="1"/>
        </w:numPr>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lang w:val="en-US" w:eastAsia="zh-CN"/>
        </w:rPr>
      </w:pPr>
      <w:bookmarkStart w:id="78" w:name="_Toc27226"/>
      <w:r>
        <w:rPr>
          <w:rFonts w:hint="eastAsia" w:ascii="宋体" w:hAnsi="宋体" w:eastAsia="宋体" w:cs="宋体"/>
          <w:color w:val="auto"/>
          <w:sz w:val="24"/>
          <w:highlight w:val="none"/>
        </w:rPr>
        <w:t>参数要求</w:t>
      </w:r>
      <w:r>
        <w:rPr>
          <w:rFonts w:hint="eastAsia" w:ascii="宋体" w:hAnsi="宋体" w:eastAsia="宋体" w:cs="宋体"/>
          <w:color w:val="auto"/>
          <w:sz w:val="24"/>
          <w:highlight w:val="none"/>
          <w:lang w:val="en-US" w:eastAsia="zh-CN"/>
        </w:rPr>
        <w:t>（相当于或不低于）</w:t>
      </w:r>
      <w:bookmarkEnd w:id="78"/>
    </w:p>
    <w:tbl>
      <w:tblPr>
        <w:tblStyle w:val="14"/>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202"/>
        <w:gridCol w:w="5669"/>
        <w:gridCol w:w="570"/>
        <w:gridCol w:w="741"/>
        <w:gridCol w:w="810"/>
      </w:tblGrid>
      <w:tr w14:paraId="5A12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blHeader/>
          <w:jc w:val="center"/>
        </w:trPr>
        <w:tc>
          <w:tcPr>
            <w:tcW w:w="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940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sz w:val="20"/>
                <w:szCs w:val="20"/>
                <w:highlight w:val="none"/>
                <w:u w:val="none"/>
              </w:rPr>
            </w:pPr>
            <w:bookmarkStart w:id="79" w:name="_Toc18372"/>
            <w:bookmarkStart w:id="80" w:name="_Toc5838"/>
            <w:bookmarkStart w:id="81" w:name="_Toc16303"/>
            <w:r>
              <w:rPr>
                <w:rFonts w:hint="eastAsia" w:ascii="宋体" w:hAnsi="宋体" w:eastAsia="宋体" w:cs="宋体"/>
                <w:b/>
                <w:bCs/>
                <w:i w:val="0"/>
                <w:iCs w:val="0"/>
                <w:color w:val="auto"/>
                <w:kern w:val="0"/>
                <w:sz w:val="20"/>
                <w:szCs w:val="20"/>
                <w:highlight w:val="none"/>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F1CD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5669" w:type="dxa"/>
            <w:tcBorders>
              <w:top w:val="single" w:color="000000" w:sz="4" w:space="0"/>
              <w:left w:val="single" w:color="000000" w:sz="4" w:space="0"/>
              <w:bottom w:val="single" w:color="000000" w:sz="4" w:space="0"/>
              <w:right w:val="single" w:color="auto" w:sz="4" w:space="0"/>
            </w:tcBorders>
            <w:shd w:val="clear" w:color="FFFFFF" w:fill="FFFFFF"/>
            <w:vAlign w:val="center"/>
          </w:tcPr>
          <w:p w14:paraId="4D36D2D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主要规格参数</w:t>
            </w:r>
          </w:p>
        </w:tc>
        <w:tc>
          <w:tcPr>
            <w:tcW w:w="570" w:type="dxa"/>
            <w:tcBorders>
              <w:top w:val="single" w:color="auto" w:sz="4" w:space="0"/>
              <w:left w:val="single" w:color="auto" w:sz="4" w:space="0"/>
              <w:bottom w:val="single" w:color="auto" w:sz="4" w:space="0"/>
              <w:right w:val="single" w:color="auto" w:sz="4" w:space="0"/>
            </w:tcBorders>
            <w:shd w:val="clear" w:color="FFFFFF" w:fill="FFFFFF"/>
            <w:vAlign w:val="center"/>
          </w:tcPr>
          <w:p w14:paraId="11CC6AD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41" w:type="dxa"/>
            <w:tcBorders>
              <w:top w:val="single" w:color="auto" w:sz="4" w:space="0"/>
              <w:left w:val="single" w:color="auto" w:sz="4" w:space="0"/>
              <w:bottom w:val="single" w:color="auto" w:sz="4" w:space="0"/>
              <w:right w:val="single" w:color="auto" w:sz="4" w:space="0"/>
            </w:tcBorders>
            <w:shd w:val="clear" w:color="FFFFFF" w:fill="FFFFFF"/>
            <w:vAlign w:val="center"/>
          </w:tcPr>
          <w:p w14:paraId="6157441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计量单位</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14:paraId="4B2A322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6019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228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0F8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氨气传感器</w:t>
            </w:r>
          </w:p>
        </w:tc>
        <w:tc>
          <w:tcPr>
            <w:tcW w:w="566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74712F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额定电压DC24V，防爆等级ExdbllCT6Gb，防护等级：IP66。</w:t>
            </w:r>
          </w:p>
          <w:p w14:paraId="0C29D20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功耗 0.12W</w:t>
            </w:r>
          </w:p>
          <w:p w14:paraId="099899C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工作温度：-20~50°C</w:t>
            </w:r>
          </w:p>
          <w:p w14:paraId="7D7D91F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工作湿度：15~90%RH 无冷凝</w:t>
            </w:r>
          </w:p>
          <w:p w14:paraId="15F53C3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压力范围：90~110Kpa</w:t>
            </w:r>
          </w:p>
          <w:p w14:paraId="51C87AB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稳定性：&lt;2%信号值/月</w:t>
            </w:r>
          </w:p>
          <w:p w14:paraId="0C61658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响应时间：50、100ppm≤90s 500ppm&lt;25S</w:t>
            </w:r>
          </w:p>
          <w:p w14:paraId="0A2103F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预热时间：0~100ppm（高精度）&gt;5分钟</w:t>
            </w:r>
          </w:p>
          <w:p w14:paraId="4FBF61B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氨气零点漂移（-20~40°C）：0~100ppm（高精度）&gt;5分钟</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4F594DB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3D3C218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6E8624F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2E6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4CF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57D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智能耳标</w:t>
            </w:r>
          </w:p>
        </w:tc>
        <w:tc>
          <w:tcPr>
            <w:tcW w:w="5669" w:type="dxa"/>
            <w:tcBorders>
              <w:top w:val="single" w:color="000000" w:sz="4" w:space="0"/>
              <w:left w:val="single" w:color="000000" w:sz="4" w:space="0"/>
              <w:bottom w:val="nil"/>
              <w:right w:val="single" w:color="auto" w:sz="4" w:space="0"/>
            </w:tcBorders>
            <w:shd w:val="clear" w:color="auto" w:fill="FFFFFF"/>
            <w:vAlign w:val="center"/>
          </w:tcPr>
          <w:p w14:paraId="0AFB986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通信方式：BLE（与网关之间最远200M，稳定100M）</w:t>
            </w:r>
          </w:p>
          <w:p w14:paraId="6B430A6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环境温度：-30℃—60℃</w:t>
            </w:r>
          </w:p>
          <w:p w14:paraId="0063809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测温范围：精确0.1℃</w:t>
            </w:r>
          </w:p>
          <w:p w14:paraId="5049AFD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上传频率：60min上传一次</w:t>
            </w:r>
          </w:p>
          <w:p w14:paraId="723E247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续航能力：24个月</w:t>
            </w:r>
          </w:p>
          <w:p w14:paraId="0836AD20">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防水防尘：IP67</w:t>
            </w:r>
          </w:p>
          <w:p w14:paraId="3373ADD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尺寸：53mm*30mm*12mm</w:t>
            </w:r>
          </w:p>
          <w:p w14:paraId="769DE1F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重量：14.5克</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281B264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50</w:t>
            </w: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42B1404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0503836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B88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15D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476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无线网关</w:t>
            </w:r>
          </w:p>
        </w:tc>
        <w:tc>
          <w:tcPr>
            <w:tcW w:w="566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AB1041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供电方式：12V通用电源适配器供电</w:t>
            </w:r>
          </w:p>
          <w:p w14:paraId="18A2657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通信方式：BLE转4G</w:t>
            </w:r>
          </w:p>
          <w:p w14:paraId="0B9FD65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工作温度：-40℃至70℃</w:t>
            </w:r>
          </w:p>
          <w:p w14:paraId="3848010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工作湿度：0至95%（相对湿度）、无凝结</w:t>
            </w:r>
          </w:p>
          <w:p w14:paraId="33FDF2E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防水等级：≧IP65</w:t>
            </w:r>
          </w:p>
          <w:p w14:paraId="4670C93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天线：4G/BLE</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0EF7ADF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1E2700E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BF53A7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814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55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FEA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哺乳母猪精准饲喂器</w:t>
            </w:r>
          </w:p>
        </w:tc>
        <w:tc>
          <w:tcPr>
            <w:tcW w:w="5669" w:type="dxa"/>
            <w:tcBorders>
              <w:top w:val="single" w:color="000000" w:sz="4" w:space="0"/>
              <w:left w:val="single" w:color="000000" w:sz="4" w:space="0"/>
              <w:bottom w:val="nil"/>
              <w:right w:val="single" w:color="auto" w:sz="4" w:space="0"/>
            </w:tcBorders>
            <w:shd w:val="clear" w:color="auto" w:fill="auto"/>
            <w:vAlign w:val="center"/>
          </w:tcPr>
          <w:p w14:paraId="7C4A83A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包含饲喂器主机，一体式流量电磁阀、一体摆动探针和触碰杆。</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4D27AF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731EE8F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2A6745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14A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74F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C1A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单体精准饲喂器</w:t>
            </w:r>
          </w:p>
        </w:tc>
        <w:tc>
          <w:tcPr>
            <w:tcW w:w="566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A357AE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包含饲喂器主机和母猪互动传感器。</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7BB033A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773AF89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26D4D84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67D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EABA1A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202" w:type="dxa"/>
            <w:tcBorders>
              <w:top w:val="single" w:color="000000" w:sz="4" w:space="0"/>
              <w:left w:val="single" w:color="000000" w:sz="4" w:space="0"/>
              <w:bottom w:val="single" w:color="auto" w:sz="4" w:space="0"/>
              <w:right w:val="single" w:color="000000" w:sz="4" w:space="0"/>
            </w:tcBorders>
            <w:shd w:val="clear" w:color="auto" w:fill="auto"/>
            <w:vAlign w:val="center"/>
          </w:tcPr>
          <w:p w14:paraId="1D98251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智能电表</w:t>
            </w:r>
          </w:p>
        </w:tc>
        <w:tc>
          <w:tcPr>
            <w:tcW w:w="5669" w:type="dxa"/>
            <w:tcBorders>
              <w:top w:val="single" w:color="000000" w:sz="4" w:space="0"/>
              <w:left w:val="single" w:color="000000" w:sz="4" w:space="0"/>
              <w:bottom w:val="single" w:color="auto" w:sz="4" w:space="0"/>
              <w:right w:val="single" w:color="auto" w:sz="4" w:space="0"/>
            </w:tcBorders>
            <w:shd w:val="clear" w:color="auto" w:fill="auto"/>
            <w:vAlign w:val="center"/>
          </w:tcPr>
          <w:p w14:paraId="6513005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仪表常数：1600imp/kw.h;3200imp/kw.h（以面板标识为准）；</w:t>
            </w:r>
          </w:p>
          <w:p w14:paraId="626F9B9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启动：电能表在额定电压，额定频率及功率因数为1的条件下，当负载电流为0.4%（1.0级）[0.5%（2.0级）]时，电能表应能连续计量电能；</w:t>
            </w:r>
          </w:p>
          <w:p w14:paraId="785C281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潜动：当施加115%额定电压，电流回流断开时，没有电能脉冲输出；</w:t>
            </w:r>
          </w:p>
          <w:p w14:paraId="3FB1634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电气参数正常工作电压：0.9～1.1额定电压，极限工作电压：0.8～1.15额定电压；绝缘电压：≥2000VAC；功率消耗：≤2W和10VAC；</w:t>
            </w:r>
          </w:p>
          <w:p w14:paraId="2745D68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温度范围：正常工作温度：-25℃～45℃，存储和运输温度：-25℃～70℃；</w:t>
            </w:r>
          </w:p>
          <w:p w14:paraId="5EDA8BD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外形尺寸：159mm×109mm×59mm。</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9D0ED71">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0E8D571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146031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11B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1F7AC1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6F3398F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AI监控摄像头</w:t>
            </w:r>
          </w:p>
        </w:tc>
        <w:tc>
          <w:tcPr>
            <w:tcW w:w="5669" w:type="dxa"/>
            <w:tcBorders>
              <w:top w:val="single" w:color="auto" w:sz="4" w:space="0"/>
              <w:left w:val="single" w:color="auto" w:sz="4" w:space="0"/>
              <w:bottom w:val="single" w:color="auto" w:sz="4" w:space="0"/>
              <w:right w:val="single" w:color="auto" w:sz="4" w:space="0"/>
            </w:tcBorders>
            <w:shd w:val="clear" w:color="auto" w:fill="auto"/>
            <w:vAlign w:val="center"/>
          </w:tcPr>
          <w:p w14:paraId="15368823">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采用1/1.8英寸Progressive Scan CMOS传感器，支持2560×1440分辨率@25fps实时视频流</w:t>
            </w:r>
          </w:p>
          <w:p w14:paraId="4512B25F">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最低照度达0.0005Lux（F1.0，AGC开启），支持全彩夜视功能</w:t>
            </w:r>
          </w:p>
          <w:p w14:paraId="1C4A0828">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内置高功率柔光灯，柔光灯补光有效距离达30米，支持红外/白光双模式切换</w:t>
            </w:r>
          </w:p>
          <w:p w14:paraId="66906300">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r>
              <w:rPr>
                <w:rStyle w:val="24"/>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防护等级</w:t>
            </w:r>
            <w:r>
              <w:rPr>
                <w:rStyle w:val="24"/>
                <w:rFonts w:hint="eastAsia" w:ascii="宋体" w:hAnsi="宋体" w:eastAsia="宋体" w:cs="宋体"/>
                <w:color w:val="auto"/>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：≧IP66防尘防水设计，适用于-30℃~60℃工作温度范围</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46978B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3F1BD50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6E5B68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107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329E8C2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202" w:type="dxa"/>
            <w:tcBorders>
              <w:top w:val="single" w:color="auto" w:sz="4" w:space="0"/>
              <w:left w:val="single" w:color="000000" w:sz="4" w:space="0"/>
              <w:bottom w:val="single" w:color="000000" w:sz="4" w:space="0"/>
              <w:right w:val="single" w:color="000000" w:sz="4" w:space="0"/>
            </w:tcBorders>
            <w:shd w:val="clear" w:color="auto" w:fill="auto"/>
            <w:vAlign w:val="center"/>
          </w:tcPr>
          <w:p w14:paraId="6C6DF58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摄像头安装支架</w:t>
            </w:r>
          </w:p>
        </w:tc>
        <w:tc>
          <w:tcPr>
            <w:tcW w:w="5669" w:type="dxa"/>
            <w:tcBorders>
              <w:top w:val="single" w:color="auto" w:sz="4" w:space="0"/>
              <w:left w:val="single" w:color="000000" w:sz="4" w:space="0"/>
              <w:bottom w:val="single" w:color="000000" w:sz="4" w:space="0"/>
              <w:right w:val="single" w:color="auto" w:sz="4" w:space="0"/>
            </w:tcBorders>
            <w:shd w:val="clear" w:color="auto" w:fill="auto"/>
            <w:vAlign w:val="center"/>
          </w:tcPr>
          <w:p w14:paraId="4B57774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摄像头安装支架</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C2A156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03CC809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个</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B1A1F3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0E1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872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A52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存储硬盘</w:t>
            </w:r>
          </w:p>
        </w:tc>
        <w:tc>
          <w:tcPr>
            <w:tcW w:w="5669" w:type="dxa"/>
            <w:tcBorders>
              <w:top w:val="single" w:color="000000" w:sz="4" w:space="0"/>
              <w:left w:val="single" w:color="000000" w:sz="4" w:space="0"/>
              <w:bottom w:val="single" w:color="000000" w:sz="4" w:space="0"/>
              <w:right w:val="single" w:color="auto" w:sz="4" w:space="0"/>
            </w:tcBorders>
            <w:shd w:val="clear" w:color="auto" w:fill="auto"/>
            <w:vAlign w:val="center"/>
          </w:tcPr>
          <w:p w14:paraId="430D4C6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容量：≧8T</w:t>
            </w:r>
          </w:p>
          <w:p w14:paraId="5632EBF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平均故障时间：≧100万小时</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973733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161BDF5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AD507B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2A8C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54D2">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B07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AI声音监测器</w:t>
            </w:r>
          </w:p>
        </w:tc>
        <w:tc>
          <w:tcPr>
            <w:tcW w:w="5669" w:type="dxa"/>
            <w:tcBorders>
              <w:top w:val="single" w:color="000000" w:sz="4" w:space="0"/>
              <w:left w:val="single" w:color="000000" w:sz="4" w:space="0"/>
              <w:bottom w:val="nil"/>
              <w:right w:val="single" w:color="auto" w:sz="4" w:space="0"/>
            </w:tcBorders>
            <w:shd w:val="clear" w:color="auto" w:fill="auto"/>
            <w:vAlign w:val="center"/>
          </w:tcPr>
          <w:p w14:paraId="592EC96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监测呼吸道疾病，应激反应包含一个</w:t>
            </w:r>
          </w:p>
          <w:p w14:paraId="0E56953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主控箱1个尺寸：400*300*160mm</w:t>
            </w:r>
          </w:p>
          <w:p w14:paraId="5A379E4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重量：3.6kg</w:t>
            </w:r>
          </w:p>
          <w:p w14:paraId="48694591">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拾音器4个：拾音器用于对猪舍内的猪只声音进行拾音，其一端为拾音外壳，内置麦克风头和指示灯，用于拾音和对猪群异常咳嗽情况预警。另一端为 RJ45 端口传输线为 5 类网线，用于将主控箱中的控制器的拾音器接口与拾音器连接，配件中提供了满足安装需求的一定长度的传输线，在安装过程中根据不同位置拾音器与主控器的距离进行截取，此外需要将传输线的两端安装水晶头，安装后用网络测通仪检测传输线是否畅通。</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171A4C9">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53686BD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1ED992C8">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EA4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0ED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D4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24路PoE交换机</w:t>
            </w:r>
          </w:p>
        </w:tc>
        <w:tc>
          <w:tcPr>
            <w:tcW w:w="5669" w:type="dxa"/>
            <w:tcBorders>
              <w:top w:val="single" w:color="000000" w:sz="4" w:space="0"/>
              <w:left w:val="single" w:color="000000" w:sz="4" w:space="0"/>
              <w:bottom w:val="nil"/>
              <w:right w:val="single" w:color="auto" w:sz="4" w:space="0"/>
            </w:tcBorders>
            <w:shd w:val="clear" w:color="auto" w:fill="auto"/>
            <w:vAlign w:val="center"/>
          </w:tcPr>
          <w:p w14:paraId="71E17E5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1、24个10/100/1000Mbps以太网端口，支持POE（PoweroverEthernet），可为支持POE的设备提供电源。含光模块。</w:t>
            </w:r>
          </w:p>
          <w:p w14:paraId="64356C4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2、2个SFP端口，支持更高的网络扩展，适合连接光纤设备，满足更远距离的传输需求。</w:t>
            </w:r>
          </w:p>
          <w:p w14:paraId="006C14D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3、能够为摄像头、无线接入点等设备提供电力。</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B29BC7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55480EF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056CC3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540F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8F8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EC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双目人流量计数器</w:t>
            </w:r>
          </w:p>
        </w:tc>
        <w:tc>
          <w:tcPr>
            <w:tcW w:w="5669" w:type="dxa"/>
            <w:tcBorders>
              <w:top w:val="single" w:color="000000" w:sz="4" w:space="0"/>
              <w:left w:val="single" w:color="000000" w:sz="4" w:space="0"/>
              <w:bottom w:val="single" w:color="000000" w:sz="4" w:space="0"/>
              <w:right w:val="single" w:color="auto" w:sz="4" w:space="0"/>
            </w:tcBorders>
            <w:shd w:val="clear" w:color="auto" w:fill="auto"/>
            <w:vAlign w:val="center"/>
          </w:tcPr>
          <w:p w14:paraId="6FBFB0E1">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最大可输出200万像素 2.0/2.8定焦 最大覆盖宽度5米 实时统计人数实时统计人数支持对进入、离开以及经过的人员进行数量统计,并可显示及输出日、月、年统计报表性价比高支持两种智能</w:t>
            </w:r>
          </w:p>
          <w:p w14:paraId="35AA351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资源切换:人数统计、通用行为分析;</w:t>
            </w:r>
          </w:p>
          <w:p w14:paraId="57AD242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支持三码流功能,两路高清视频显示;</w:t>
            </w:r>
          </w:p>
          <w:p w14:paraId="2CDB931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支持吸顶装和吊装</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5F4D7850">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0A2BEF9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FB1F9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6782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53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18C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壁挂消毒机</w:t>
            </w:r>
          </w:p>
        </w:tc>
        <w:tc>
          <w:tcPr>
            <w:tcW w:w="5669" w:type="dxa"/>
            <w:tcBorders>
              <w:top w:val="single" w:color="000000" w:sz="4" w:space="0"/>
              <w:left w:val="single" w:color="000000" w:sz="4" w:space="0"/>
              <w:bottom w:val="single" w:color="000000" w:sz="4" w:space="0"/>
              <w:right w:val="single" w:color="auto" w:sz="4" w:space="0"/>
            </w:tcBorders>
            <w:shd w:val="clear" w:color="auto" w:fill="auto"/>
            <w:vAlign w:val="center"/>
          </w:tcPr>
          <w:p w14:paraId="04C65C3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工作环境 0℃-40℃</w:t>
            </w:r>
          </w:p>
          <w:p w14:paraId="2F8A2DE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额定功率 1000w/600W</w:t>
            </w:r>
          </w:p>
          <w:p w14:paraId="2DAD9947">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额定电压220V</w:t>
            </w:r>
          </w:p>
          <w:p w14:paraId="7A5DE28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额定电压覆盖范围12-20平方米</w:t>
            </w:r>
          </w:p>
          <w:p w14:paraId="2231254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雾化量20升/小时 10升/小时</w:t>
            </w:r>
          </w:p>
          <w:p w14:paraId="6E0E138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净重:16Kg</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0C6CC7A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07A40D2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FC4FAE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13A8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5BC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DC2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有人传感器</w:t>
            </w:r>
          </w:p>
        </w:tc>
        <w:tc>
          <w:tcPr>
            <w:tcW w:w="5669"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93EF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工作电压:220V/50HZ</w:t>
            </w:r>
          </w:p>
          <w:p w14:paraId="27578C1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color w:val="auto"/>
                <w:highlight w:val="none"/>
              </w:rPr>
            </w:pPr>
            <w:r>
              <w:rPr>
                <w:rFonts w:hint="eastAsia" w:ascii="宋体" w:hAnsi="宋体" w:eastAsia="宋体" w:cs="宋体"/>
                <w:i w:val="0"/>
                <w:iCs w:val="0"/>
                <w:color w:val="auto"/>
                <w:kern w:val="0"/>
                <w:sz w:val="18"/>
                <w:szCs w:val="18"/>
                <w:highlight w:val="none"/>
                <w:u w:val="none"/>
                <w:lang w:val="en-US" w:eastAsia="zh-CN" w:bidi="ar"/>
              </w:rPr>
              <w:t>感应距离:3-5米</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6D80D30">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659A53AB">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CE29B0F">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4D7C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F95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51A4">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一体机</w:t>
            </w:r>
          </w:p>
        </w:tc>
        <w:tc>
          <w:tcPr>
            <w:tcW w:w="5669" w:type="dxa"/>
            <w:tcBorders>
              <w:top w:val="single" w:color="000000" w:sz="4" w:space="0"/>
              <w:left w:val="single" w:color="000000" w:sz="4" w:space="0"/>
              <w:bottom w:val="single" w:color="000000" w:sz="4" w:space="0"/>
              <w:right w:val="single" w:color="auto" w:sz="4" w:space="0"/>
            </w:tcBorders>
            <w:shd w:val="clear" w:color="auto" w:fill="auto"/>
            <w:vAlign w:val="center"/>
          </w:tcPr>
          <w:p w14:paraId="3BB2FC55">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X86架构，内置智慧农业AI大模型，可提供专业养殖技术咨询，智能问答，AI预测等功能：</w:t>
            </w:r>
          </w:p>
          <w:p w14:paraId="467D3CD3">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设备摆放方式：落地式；</w:t>
            </w:r>
          </w:p>
          <w:p w14:paraId="5DCB3D4D">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屏幕分辨率≧3840*2160；</w:t>
            </w:r>
          </w:p>
          <w:p w14:paraId="70793453">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触摸方式：电容式，支持多点触摸；</w:t>
            </w:r>
          </w:p>
          <w:p w14:paraId="644792A7">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屏幕尺寸：55英寸；</w:t>
            </w:r>
          </w:p>
          <w:p w14:paraId="2E43F4A2">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麦克风：外置8麦阵列；</w:t>
            </w:r>
          </w:p>
          <w:p w14:paraId="7AA8A925">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主机CPU≧i5；</w:t>
            </w:r>
          </w:p>
          <w:p w14:paraId="163A205E">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内存≧16GB；</w:t>
            </w:r>
          </w:p>
          <w:p w14:paraId="415C167B">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硬盘≧512GB；</w:t>
            </w:r>
          </w:p>
          <w:p w14:paraId="498F2D84">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网络：支持有线或无线网络；</w:t>
            </w:r>
          </w:p>
          <w:p w14:paraId="0C8D2C7D">
            <w:pPr>
              <w:keepNext w:val="0"/>
              <w:keepLines w:val="0"/>
              <w:pageBreakBefore w:val="0"/>
              <w:widowControl/>
              <w:numPr>
                <w:ilvl w:val="0"/>
                <w:numId w:val="3"/>
              </w:numPr>
              <w:suppressLineNumbers w:val="0"/>
              <w:kinsoku/>
              <w:wordWrap w:val="0"/>
              <w:overflowPunct/>
              <w:topLinePunct w:val="0"/>
              <w:autoSpaceDE/>
              <w:autoSpaceDN/>
              <w:bidi w:val="0"/>
              <w:adjustRightInd/>
              <w:snapToGrid/>
              <w:spacing w:before="100" w:after="100"/>
              <w:ind w:left="0" w:leftChars="0" w:firstLine="0" w:firstLineChars="0"/>
              <w:jc w:val="both"/>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显卡：预留显卡插槽，支持显卡扩展；</w:t>
            </w:r>
          </w:p>
          <w:p w14:paraId="36E3D3AD">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11、标准工作电压220V，功耗≦800W。</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3B1FDA8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14:paraId="7D42D60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584F4BD">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71DE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62B56">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F1E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施工及辅材</w:t>
            </w:r>
          </w:p>
        </w:tc>
        <w:tc>
          <w:tcPr>
            <w:tcW w:w="566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4FEB363">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网线、线管、轧带等设备安装辅材及人工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14:paraId="20556A1E">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604A7F6A">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批次</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14:paraId="3287580C">
            <w:pPr>
              <w:keepNext w:val="0"/>
              <w:keepLines w:val="0"/>
              <w:pageBreakBefore w:val="0"/>
              <w:widowControl/>
              <w:suppressLineNumbers w:val="0"/>
              <w:kinsoku/>
              <w:wordWrap w:val="0"/>
              <w:overflowPunct/>
              <w:topLinePunct w:val="0"/>
              <w:autoSpaceDE/>
              <w:autoSpaceDN/>
              <w:bidi w:val="0"/>
              <w:adjustRightInd/>
              <w:snapToGrid/>
              <w:spacing w:before="100" w:after="100"/>
              <w:ind w:left="0" w:lef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14:paraId="3094AD4B">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723" w:firstLineChars="3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注：以上设备需免费无缝接入采购人的智慧养殖平台。(供应商对此条要求在响应文件中进行单独承诺，格式自拟。）</w:t>
      </w:r>
    </w:p>
    <w:p w14:paraId="330CBD3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w:t>
      </w:r>
      <w:bookmarkEnd w:id="79"/>
      <w:bookmarkEnd w:id="80"/>
      <w:r>
        <w:rPr>
          <w:rFonts w:hint="eastAsia" w:ascii="宋体" w:hAnsi="宋体" w:eastAsia="宋体" w:cs="宋体"/>
          <w:color w:val="auto"/>
          <w:sz w:val="24"/>
          <w:highlight w:val="none"/>
          <w:lang w:eastAsia="zh-CN"/>
        </w:rPr>
        <w:t>项目实施要求</w:t>
      </w:r>
      <w:bookmarkEnd w:id="81"/>
    </w:p>
    <w:p w14:paraId="44322281">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lang w:eastAsia="zh-CN"/>
        </w:rPr>
        <w:t>项目实施过程中，必须符合国家有关规定，必须符合我国相关部门制订的标准，安全策略、安全管理等必须符合我国信息安全法律法规。</w:t>
      </w:r>
    </w:p>
    <w:p w14:paraId="418EAD0B">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w:t>
      </w:r>
      <w:r>
        <w:rPr>
          <w:rFonts w:hint="eastAsia" w:ascii="宋体" w:hAnsi="宋体" w:cs="宋体"/>
          <w:color w:val="auto"/>
          <w:sz w:val="24"/>
          <w:highlight w:val="none"/>
          <w:lang w:val="en-US" w:eastAsia="zh-CN"/>
        </w:rPr>
        <w:t>在本</w:t>
      </w:r>
      <w:r>
        <w:rPr>
          <w:rFonts w:hint="eastAsia" w:ascii="宋体" w:hAnsi="宋体" w:eastAsia="宋体" w:cs="宋体"/>
          <w:color w:val="auto"/>
          <w:sz w:val="24"/>
          <w:highlight w:val="none"/>
          <w:lang w:eastAsia="zh-CN"/>
        </w:rPr>
        <w:t>项目实施过程中因</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lang w:eastAsia="zh-CN"/>
        </w:rPr>
        <w:t>原因导致采购人现有系统出现任何问题影响采购人</w:t>
      </w:r>
      <w:r>
        <w:rPr>
          <w:rFonts w:hint="eastAsia" w:ascii="宋体" w:hAnsi="宋体" w:cs="宋体"/>
          <w:color w:val="auto"/>
          <w:sz w:val="24"/>
          <w:highlight w:val="none"/>
          <w:lang w:val="en-US" w:eastAsia="zh-CN"/>
        </w:rPr>
        <w:t>正常使用</w:t>
      </w:r>
      <w:r>
        <w:rPr>
          <w:rFonts w:hint="eastAsia" w:ascii="宋体" w:hAnsi="宋体" w:eastAsia="宋体" w:cs="宋体"/>
          <w:color w:val="auto"/>
          <w:sz w:val="24"/>
          <w:highlight w:val="none"/>
          <w:lang w:eastAsia="zh-CN"/>
        </w:rPr>
        <w:t>的，采购人有权立即解除合同并追究</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lang w:eastAsia="zh-CN"/>
        </w:rPr>
        <w:t>相关责任。</w:t>
      </w:r>
    </w:p>
    <w:p w14:paraId="1D0A97DC">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eastAsia="zh-CN"/>
        </w:rPr>
        <w:t>在本项目实施过程中</w:t>
      </w:r>
      <w:r>
        <w:rPr>
          <w:rFonts w:hint="eastAsia" w:ascii="宋体" w:hAnsi="宋体" w:cs="宋体"/>
          <w:color w:val="auto"/>
          <w:sz w:val="24"/>
          <w:highlight w:val="none"/>
          <w:lang w:val="en-US" w:eastAsia="zh-CN"/>
        </w:rPr>
        <w:t>采购人保留对本项目的技术内容、服务内容、实施时间</w:t>
      </w:r>
      <w:r>
        <w:rPr>
          <w:rFonts w:hint="eastAsia" w:ascii="宋体" w:hAnsi="宋体" w:eastAsia="宋体" w:cs="宋体"/>
          <w:color w:val="auto"/>
          <w:sz w:val="24"/>
          <w:highlight w:val="none"/>
          <w:lang w:eastAsia="zh-CN"/>
        </w:rPr>
        <w:t>，可能存在一些需要增加或调整的，请各供应商充分考虑因此带来的成本增量风险并体现在响应报价中，采购人不会为功能调整、完善、优化等增加工作量向供应商支付任何费用</w:t>
      </w:r>
      <w:r>
        <w:rPr>
          <w:rFonts w:hint="eastAsia" w:ascii="宋体" w:hAnsi="宋体" w:cs="宋体"/>
          <w:color w:val="auto"/>
          <w:sz w:val="24"/>
          <w:highlight w:val="none"/>
          <w:lang w:val="en-US" w:eastAsia="zh-CN"/>
        </w:rPr>
        <w:t>且成交供应商</w:t>
      </w:r>
      <w:r>
        <w:rPr>
          <w:rFonts w:hint="eastAsia" w:ascii="宋体" w:hAnsi="宋体" w:cs="宋体"/>
          <w:color w:val="auto"/>
          <w:sz w:val="24"/>
          <w:szCs w:val="24"/>
          <w:highlight w:val="none"/>
        </w:rPr>
        <w:t>不得提出任何异议或要求索赔</w:t>
      </w:r>
      <w:r>
        <w:rPr>
          <w:rFonts w:hint="eastAsia" w:ascii="宋体" w:hAnsi="宋体" w:eastAsia="宋体" w:cs="宋体"/>
          <w:color w:val="auto"/>
          <w:sz w:val="24"/>
          <w:highlight w:val="none"/>
          <w:lang w:eastAsia="zh-CN"/>
        </w:rPr>
        <w:t>。</w:t>
      </w:r>
    </w:p>
    <w:p w14:paraId="202E221C">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eastAsia="zh-CN"/>
        </w:rPr>
        <w:t>）货物质量保证：成交供应商提供的货物必须是全新的、未使用过的正品（包括零部件），并完全符合国家质量标准，附合格证。所有产品符合《中华人民共和国产品质量法》、《中华人民共和国计量法》、《中华人民共和国标准化法》要求及符合相关行业管理规定。</w:t>
      </w:r>
    </w:p>
    <w:p w14:paraId="512EF459">
      <w:pPr>
        <w:snapToGrid w:val="0"/>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lang w:val="en-US" w:eastAsia="zh-CN"/>
        </w:rPr>
        <w:t>必须保障</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的稳定性和可用性，若在</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交付后出现系统不稳定、响应超时等影响采购人正常业务的情况，</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lang w:val="en-US" w:eastAsia="zh-CN"/>
        </w:rPr>
        <w:t>以书面方式向采购人说明，若同一个月内出现三次及以上，采购人有权终止合同。</w:t>
      </w:r>
    </w:p>
    <w:p w14:paraId="55434512">
      <w:pPr>
        <w:snapToGrid w:val="0"/>
        <w:spacing w:line="400" w:lineRule="exact"/>
        <w:ind w:firstLine="360" w:firstLineChars="15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lang w:eastAsia="zh-CN"/>
        </w:rPr>
        <w:t>成交供应商在本项目实施期间发生安全事故或者造成采购人或第三人人身、财产损害的，由成交供应商自行承担责任并赔偿相应损失。</w:t>
      </w:r>
    </w:p>
    <w:p w14:paraId="287215A9">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eastAsia="zh-CN"/>
        </w:rPr>
        <w:t>）成交供应商在安装过程中，积极协调采购人管理合理安装，并完善各项专业验收，达到整体验收合格，保证正常运行。</w:t>
      </w:r>
    </w:p>
    <w:p w14:paraId="1AA1FA83">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lang w:eastAsia="zh-CN"/>
        </w:rPr>
        <w:t>）有以下情况发生，采购人有权</w:t>
      </w:r>
      <w:r>
        <w:rPr>
          <w:rFonts w:hint="eastAsia" w:ascii="宋体" w:hAnsi="宋体" w:eastAsia="宋体" w:cs="宋体"/>
          <w:color w:val="auto"/>
          <w:sz w:val="24"/>
          <w:highlight w:val="none"/>
          <w:lang w:val="en-US" w:eastAsia="zh-CN"/>
        </w:rPr>
        <w:t>单方面</w:t>
      </w:r>
      <w:r>
        <w:rPr>
          <w:rFonts w:hint="eastAsia" w:ascii="宋体" w:hAnsi="宋体" w:eastAsia="宋体" w:cs="宋体"/>
          <w:color w:val="auto"/>
          <w:sz w:val="24"/>
          <w:highlight w:val="none"/>
          <w:lang w:eastAsia="zh-CN"/>
        </w:rPr>
        <w:t>提前终止合同，停止后期付款。</w:t>
      </w:r>
    </w:p>
    <w:p w14:paraId="53178462">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成交供应商应对接触到的用户数据、商业秘密、技术信息（文件）、软件本身和相关资料等进行保密，未经采购人书面同意，不得透漏给任何第三方。否则采购人有权单方面解除合同并向供应商追偿。</w:t>
      </w:r>
    </w:p>
    <w:p w14:paraId="6D5015CF">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在项目实施过程中，成交供应商因安全意识淡薄，致使软件、系统存在明显的安全漏洞。</w:t>
      </w:r>
    </w:p>
    <w:p w14:paraId="152797E1">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成交供应商因自身原因，不能按照</w:t>
      </w:r>
      <w:r>
        <w:rPr>
          <w:rFonts w:hint="eastAsia" w:ascii="宋体" w:hAnsi="宋体" w:eastAsia="宋体" w:cs="宋体"/>
          <w:color w:val="auto"/>
          <w:sz w:val="24"/>
          <w:highlight w:val="none"/>
          <w:lang w:val="en-US" w:eastAsia="zh-CN"/>
        </w:rPr>
        <w:t>询价通知书</w:t>
      </w:r>
      <w:r>
        <w:rPr>
          <w:rFonts w:hint="eastAsia" w:ascii="宋体" w:hAnsi="宋体" w:eastAsia="宋体" w:cs="宋体"/>
          <w:color w:val="auto"/>
          <w:sz w:val="24"/>
          <w:highlight w:val="none"/>
          <w:lang w:eastAsia="zh-CN"/>
        </w:rPr>
        <w:t>要求完成本项目的情况。</w:t>
      </w:r>
    </w:p>
    <w:p w14:paraId="55E1A7C0">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lang w:eastAsia="zh-CN"/>
        </w:rPr>
      </w:pPr>
      <w:bookmarkStart w:id="82" w:name="_Toc24693"/>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、保密要求</w:t>
      </w:r>
      <w:bookmarkEnd w:id="82"/>
    </w:p>
    <w:p w14:paraId="1BF91A45">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供应商不得向第三方透露在合作期间获得和知晓的采购人的保密信息。保密信息包括技术秘密、经营管理秘密，其中，技术秘密包括采购人向供应商提供的软件产品的开发资料、技术文档、相关的函电等。经营管理秘密包括但不限于双方洽谈的情况、签署的各种文件，包括合同、协议、备忘录等文件中所包含的一切信息、设备资源、人力资源信息等，各系统的帐号密码、办公文档、公文资料等。</w:t>
      </w:r>
    </w:p>
    <w:p w14:paraId="4251FFCB">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（二）供应商不得以任何形式泄露双方合作项目所涉及的秘密，或向第三方透露对方的任何商业秘密，不管这些商业秘密是口头的或是书面的，还是以磁盘、胶片或电子邮件等形式存在的。</w:t>
      </w:r>
    </w:p>
    <w:p w14:paraId="4483EF91">
      <w:pPr>
        <w:snapToGrid w:val="0"/>
        <w:spacing w:line="40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（三）供应商必须严格履行本保密要求，若因涉密人员有意或无意泄密，造成采购人经济损失的，除有关涉密人员承担相应的赔偿责任外，涉密人员所属的单位亦应承担连带的赔偿责任。</w:t>
      </w:r>
    </w:p>
    <w:p w14:paraId="4F30EC51">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四）由于成交供应商原因造成本项目的源代码泄露或者采购人数据泄露，采购人有权立即终止合同，停止付款。因此造成经济损失、数据安全事件、版权纠纷等，成交供应商应依法承担全部责任，涉嫌违法犯罪的情节严重移交司法机关。</w:t>
      </w:r>
    </w:p>
    <w:p w14:paraId="1B321071">
      <w:pPr>
        <w:snapToGrid w:val="0"/>
        <w:spacing w:line="400" w:lineRule="exact"/>
        <w:ind w:firstLine="0" w:firstLineChars="0"/>
        <w:rPr>
          <w:rFonts w:hint="eastAsia" w:ascii="宋体" w:hAnsi="宋体" w:eastAsia="宋体" w:cs="宋体"/>
          <w:color w:val="auto"/>
          <w:sz w:val="24"/>
          <w:szCs w:val="24"/>
          <w:highlight w:val="none"/>
        </w:rPr>
      </w:pPr>
    </w:p>
    <w:p w14:paraId="22BD1257">
      <w:pPr>
        <w:pStyle w:val="3"/>
        <w:spacing w:before="0" w:after="0" w:line="360" w:lineRule="auto"/>
        <w:jc w:val="center"/>
        <w:outlineLvl w:val="0"/>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83" w:name="_Toc65660341"/>
      <w:bookmarkStart w:id="84" w:name="_Toc13356"/>
      <w:bookmarkStart w:id="85" w:name="_Toc15492"/>
      <w:bookmarkStart w:id="86" w:name="_Toc523"/>
      <w:bookmarkStart w:id="87" w:name="_Toc21312"/>
      <w:r>
        <w:rPr>
          <w:rFonts w:hint="eastAsia" w:ascii="宋体" w:hAnsi="宋体" w:eastAsia="宋体" w:cs="宋体"/>
          <w:b/>
          <w:bCs/>
          <w:color w:val="auto"/>
          <w:sz w:val="36"/>
          <w:szCs w:val="30"/>
          <w:highlight w:val="none"/>
        </w:rPr>
        <w:t xml:space="preserve">第三篇  </w:t>
      </w:r>
      <w:bookmarkEnd w:id="68"/>
      <w:r>
        <w:rPr>
          <w:rFonts w:hint="eastAsia" w:ascii="宋体" w:hAnsi="宋体" w:eastAsia="宋体" w:cs="宋体"/>
          <w:b/>
          <w:bCs/>
          <w:color w:val="auto"/>
          <w:sz w:val="36"/>
          <w:szCs w:val="30"/>
          <w:highlight w:val="none"/>
        </w:rPr>
        <w:t>询价项目服务</w:t>
      </w:r>
      <w:bookmarkEnd w:id="83"/>
      <w:bookmarkEnd w:id="84"/>
      <w:bookmarkEnd w:id="85"/>
      <w:bookmarkEnd w:id="86"/>
      <w:r>
        <w:rPr>
          <w:rFonts w:hint="eastAsia" w:ascii="宋体" w:hAnsi="宋体" w:eastAsia="宋体" w:cs="宋体"/>
          <w:b/>
          <w:bCs/>
          <w:color w:val="auto"/>
          <w:sz w:val="36"/>
          <w:szCs w:val="30"/>
          <w:highlight w:val="none"/>
        </w:rPr>
        <w:t>需求</w:t>
      </w:r>
      <w:bookmarkEnd w:id="87"/>
    </w:p>
    <w:p w14:paraId="0E9E1BC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88" w:name="_Toc5439"/>
      <w:bookmarkStart w:id="89" w:name="_Toc17750"/>
      <w:bookmarkStart w:id="90" w:name="_Toc65660342"/>
      <w:bookmarkStart w:id="91" w:name="_Toc13555"/>
      <w:bookmarkStart w:id="92" w:name="_Toc12935"/>
      <w:bookmarkStart w:id="93" w:name="_Toc342913389"/>
      <w:r>
        <w:rPr>
          <w:rFonts w:hint="eastAsia" w:ascii="宋体" w:hAnsi="宋体" w:eastAsia="宋体" w:cs="宋体"/>
          <w:color w:val="auto"/>
          <w:sz w:val="24"/>
          <w:highlight w:val="none"/>
        </w:rPr>
        <w:t>一、交货时间、地点及验收方式</w:t>
      </w:r>
      <w:bookmarkEnd w:id="88"/>
      <w:bookmarkEnd w:id="89"/>
      <w:bookmarkEnd w:id="90"/>
      <w:bookmarkEnd w:id="91"/>
      <w:bookmarkEnd w:id="92"/>
    </w:p>
    <w:p w14:paraId="581EE47C">
      <w:pPr>
        <w:pStyle w:val="8"/>
        <w:spacing w:line="400" w:lineRule="exact"/>
        <w:ind w:firstLine="360" w:firstLineChars="150"/>
        <w:outlineLvl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（一）交货时间</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自</w:t>
      </w:r>
      <w:r>
        <w:rPr>
          <w:rFonts w:hint="eastAsia" w:ascii="宋体" w:hAnsi="宋体" w:eastAsia="宋体" w:cs="宋体"/>
          <w:b w:val="0"/>
          <w:bCs w:val="0"/>
          <w:color w:val="auto"/>
          <w:sz w:val="24"/>
          <w:szCs w:val="24"/>
          <w:highlight w:val="none"/>
        </w:rPr>
        <w:t>采购合同签订</w:t>
      </w:r>
      <w:r>
        <w:rPr>
          <w:rFonts w:hint="eastAsia" w:ascii="宋体" w:hAnsi="宋体" w:cs="宋体"/>
          <w:b w:val="0"/>
          <w:bCs w:val="0"/>
          <w:color w:val="auto"/>
          <w:sz w:val="24"/>
          <w:szCs w:val="24"/>
          <w:highlight w:val="none"/>
          <w:lang w:val="en-US" w:eastAsia="zh-CN"/>
        </w:rPr>
        <w:t>之日起</w:t>
      </w:r>
      <w:r>
        <w:rPr>
          <w:rFonts w:hint="eastAsia" w:ascii="宋体" w:hAnsi="宋体" w:eastAsia="宋体" w:cs="宋体"/>
          <w:b w:val="0"/>
          <w:bCs w:val="0"/>
          <w:color w:val="auto"/>
          <w:sz w:val="24"/>
          <w:szCs w:val="24"/>
          <w:highlight w:val="none"/>
        </w:rPr>
        <w:t>7个</w:t>
      </w:r>
      <w:r>
        <w:rPr>
          <w:rFonts w:hint="eastAsia" w:ascii="宋体" w:hAnsi="宋体" w:cs="宋体"/>
          <w:b w:val="0"/>
          <w:bCs w:val="0"/>
          <w:color w:val="auto"/>
          <w:sz w:val="24"/>
          <w:szCs w:val="24"/>
          <w:highlight w:val="none"/>
          <w:lang w:val="en-US" w:eastAsia="zh-CN"/>
        </w:rPr>
        <w:t>日历天</w:t>
      </w:r>
      <w:r>
        <w:rPr>
          <w:rFonts w:hint="eastAsia" w:ascii="宋体" w:hAnsi="宋体" w:eastAsia="宋体" w:cs="宋体"/>
          <w:b w:val="0"/>
          <w:bCs w:val="0"/>
          <w:color w:val="auto"/>
          <w:sz w:val="24"/>
          <w:szCs w:val="24"/>
          <w:highlight w:val="none"/>
        </w:rPr>
        <w:t>内</w:t>
      </w:r>
      <w:r>
        <w:rPr>
          <w:rFonts w:hint="eastAsia" w:ascii="宋体" w:hAnsi="宋体" w:cs="宋体"/>
          <w:b w:val="0"/>
          <w:bCs w:val="0"/>
          <w:color w:val="auto"/>
          <w:sz w:val="24"/>
          <w:szCs w:val="24"/>
          <w:highlight w:val="none"/>
          <w:lang w:val="en-US" w:eastAsia="zh-CN"/>
        </w:rPr>
        <w:t>完成</w:t>
      </w:r>
      <w:r>
        <w:rPr>
          <w:rFonts w:hint="eastAsia" w:ascii="宋体" w:hAnsi="宋体" w:eastAsia="宋体" w:cs="宋体"/>
          <w:b w:val="0"/>
          <w:bCs w:val="0"/>
          <w:color w:val="auto"/>
          <w:sz w:val="24"/>
          <w:szCs w:val="24"/>
          <w:highlight w:val="none"/>
        </w:rPr>
        <w:t>交货</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安装</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调试</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系统对接，并经采购人验收合格</w:t>
      </w:r>
      <w:r>
        <w:rPr>
          <w:rFonts w:hint="eastAsia" w:ascii="宋体" w:hAnsi="宋体" w:eastAsia="宋体" w:cs="宋体"/>
          <w:b w:val="0"/>
          <w:bCs w:val="0"/>
          <w:color w:val="auto"/>
          <w:sz w:val="24"/>
          <w:szCs w:val="24"/>
          <w:highlight w:val="none"/>
        </w:rPr>
        <w:t>。</w:t>
      </w:r>
    </w:p>
    <w:p w14:paraId="334757D2">
      <w:pPr>
        <w:pStyle w:val="8"/>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（二）交货地点</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4DD3D382">
      <w:pPr>
        <w:pStyle w:val="8"/>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0C8B99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1.货物到达现场后，供应商应经采购人或其指定验收单位清点品名、规格、数量；检查外观，作出验收记录，双方签字确认。</w:t>
      </w:r>
    </w:p>
    <w:p w14:paraId="0E1419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2.供应商应保证货物到达用户所在地完好无损，如有缺漏、损坏，由供应商负责调换、补齐或赔偿。</w:t>
      </w:r>
    </w:p>
    <w:p w14:paraId="26E4671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3.供应商应提供完备的技术资料、装箱单和合格证等，并派遣专业技术人员进行现场安装调试。验收合格条件如下：</w:t>
      </w:r>
    </w:p>
    <w:p w14:paraId="2AD3146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3.1设备品种、规格、数量、技术参数以及商品品牌、制造商等与采购合同一致，性能指标达到规定的标准。</w:t>
      </w:r>
    </w:p>
    <w:p w14:paraId="4AE548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3.2货物技术资料、装箱单、合格证等资料齐全。</w:t>
      </w:r>
    </w:p>
    <w:p w14:paraId="78A0EC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3.3在规定时间内完成交货并验收，并经采购人确认。</w:t>
      </w:r>
    </w:p>
    <w:p w14:paraId="3C078B5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4.供应商提供的货物未达到询价通知书规定要求，且对采购人造成损失的，由供应商承担一切责任，并赔偿所造成的损失。</w:t>
      </w:r>
    </w:p>
    <w:p w14:paraId="56A0B96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5.大型或者复杂的政府采购产品项目，采购人可邀请国家认可的质量检测机构参加验收工作。</w:t>
      </w:r>
    </w:p>
    <w:p w14:paraId="09AA9D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6.采购人需要制造商对成交供应商交付的产品（包括质量、技术参数等）进行确认的，制造商应予以配合，并出具书面意见。</w:t>
      </w:r>
    </w:p>
    <w:p w14:paraId="6AB3AF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7.产品包装材料归采购人所有。</w:t>
      </w:r>
    </w:p>
    <w:p w14:paraId="026054BE">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94" w:name="_Toc24110"/>
      <w:bookmarkStart w:id="95" w:name="_Toc8103"/>
      <w:bookmarkStart w:id="96" w:name="_Toc1838"/>
      <w:bookmarkStart w:id="97" w:name="_Toc65660343"/>
      <w:bookmarkStart w:id="98" w:name="_Toc29456"/>
      <w:r>
        <w:rPr>
          <w:rFonts w:hint="eastAsia" w:ascii="宋体" w:hAnsi="宋体" w:eastAsia="宋体" w:cs="宋体"/>
          <w:color w:val="auto"/>
          <w:sz w:val="24"/>
          <w:highlight w:val="none"/>
        </w:rPr>
        <w:t>二、质量保证及售后服务</w:t>
      </w:r>
      <w:bookmarkEnd w:id="94"/>
      <w:bookmarkEnd w:id="95"/>
      <w:bookmarkEnd w:id="96"/>
      <w:bookmarkEnd w:id="97"/>
      <w:bookmarkEnd w:id="98"/>
    </w:p>
    <w:p w14:paraId="690AAD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（一）产品质量保证期：自验收合格之日起，提供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,7*16小时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免费维保服务</w:t>
      </w:r>
      <w:r>
        <w:rPr>
          <w:rFonts w:hint="eastAsia" w:ascii="宋体" w:hAnsi="宋体" w:eastAsia="宋体" w:cs="宋体"/>
          <w:color w:val="auto"/>
          <w:sz w:val="24"/>
          <w:szCs w:val="24"/>
          <w:highlight w:val="none"/>
        </w:rPr>
        <w:t>。</w:t>
      </w:r>
    </w:p>
    <w:p w14:paraId="35A42F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（二）售后服务内容</w:t>
      </w:r>
    </w:p>
    <w:p w14:paraId="26F5600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供应商在质量保证期内应当为采购人提供以下技术支持服务：</w:t>
      </w:r>
    </w:p>
    <w:p w14:paraId="6E48C63F">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1.质量保证期内服务要求</w:t>
      </w:r>
    </w:p>
    <w:p w14:paraId="4F919A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1.1电话咨询</w:t>
      </w:r>
    </w:p>
    <w:p w14:paraId="192220B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成交供应商应当为用户提供技术援助电话，解答用户在使用中遇到的问题，及时为用户提出解决问题的建议。</w:t>
      </w:r>
    </w:p>
    <w:p w14:paraId="0F2CE19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1.2现场响应</w:t>
      </w:r>
    </w:p>
    <w:p w14:paraId="039C9EB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用户遇到使用及技术问题，电话咨询不能解决的，成交供应商应在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小时内采取相应响应措施；无法在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小时内解决的，应在</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小时内派出专业人员进行技术支持。</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kern w:val="0"/>
          <w:sz w:val="24"/>
          <w:szCs w:val="24"/>
          <w:highlight w:val="none"/>
        </w:rPr>
        <w:t>未在规定时间内响应或达到现场，或</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kern w:val="0"/>
          <w:sz w:val="24"/>
          <w:szCs w:val="24"/>
          <w:highlight w:val="none"/>
        </w:rPr>
        <w:t>无法胜任维护、维修工作的，采购人有权另行委托第三人进行维护、维修，所产生的费用由</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kern w:val="0"/>
          <w:sz w:val="24"/>
          <w:szCs w:val="24"/>
          <w:highlight w:val="none"/>
        </w:rPr>
        <w:t>承担。</w:t>
      </w:r>
    </w:p>
    <w:p w14:paraId="7ACC591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1.3技术升级</w:t>
      </w:r>
    </w:p>
    <w:p w14:paraId="32324E3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在质保期内，如果成交供应商的产品技术升级，成交供应商应及时通知采购人，如采购人有相应要求，成交供应商应对采购人进行升级服务。</w:t>
      </w:r>
    </w:p>
    <w:p w14:paraId="5AF03402">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错误修正：采购人在对</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的使用过程中，如果出现程序错误，成交供应商必须在1个工作日内提供故障分析和处理方案，在双方约定的时间内完成程序修改、测试验收等服务。</w:t>
      </w:r>
    </w:p>
    <w:p w14:paraId="54D392AC">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异常数据处理：采购人在对本系统的推广和使用过程中，如果出现系统数据异常，成交供应商需要在1个工作日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提供故障分析和处理方案，在双方约定的时间内完成程序修改、测试验收等服务。</w:t>
      </w:r>
    </w:p>
    <w:p w14:paraId="13E050A9">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2.质保期外服务要求</w:t>
      </w:r>
    </w:p>
    <w:p w14:paraId="2D9CABE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2.1质量保证期过后，成交供应商应同样提供免费电话咨询服务，并应承诺提供产品上门维护服务。</w:t>
      </w:r>
    </w:p>
    <w:p w14:paraId="4830FD0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2.2质量保证期过后，采购人需要继续由原成交供应商提供售后服务的，成交供应商应以优惠价格提供售后服务。</w:t>
      </w:r>
    </w:p>
    <w:p w14:paraId="735B0E89">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（三）备品备件及易损件</w:t>
      </w:r>
    </w:p>
    <w:p w14:paraId="4AC030D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供应商售后服务中，维修使用的备品备件及易损件应为原厂配件，未经采购人同意不得使用非原厂配件。</w:t>
      </w:r>
    </w:p>
    <w:p w14:paraId="01650F2D">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99" w:name="_Toc122"/>
      <w:bookmarkStart w:id="100" w:name="_Toc65660344"/>
      <w:bookmarkStart w:id="101" w:name="_Toc16974"/>
      <w:bookmarkStart w:id="102" w:name="_Toc21853"/>
      <w:bookmarkStart w:id="103" w:name="_Toc12184"/>
      <w:r>
        <w:rPr>
          <w:rFonts w:hint="eastAsia" w:ascii="宋体" w:hAnsi="宋体" w:eastAsia="宋体" w:cs="宋体"/>
          <w:color w:val="auto"/>
          <w:sz w:val="24"/>
          <w:highlight w:val="none"/>
        </w:rPr>
        <w:t>三、报价要求</w:t>
      </w:r>
      <w:bookmarkEnd w:id="99"/>
      <w:bookmarkEnd w:id="100"/>
      <w:bookmarkEnd w:id="101"/>
      <w:bookmarkEnd w:id="102"/>
      <w:bookmarkEnd w:id="103"/>
    </w:p>
    <w:p w14:paraId="1B55A31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本次报价须为人民币报价，包括</w:t>
      </w:r>
      <w:r>
        <w:rPr>
          <w:rFonts w:hint="eastAsia" w:ascii="宋体" w:hAnsi="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完成本项目所需的设备或货物购买（制造）费、辅材费、人工费、技术资料费、产品价、运输费（含装卸费）、保险费、安装调试费、税费、检测费、接口费、维护费、培训费、软件产品的验收和升级（质保期内）、对接现有系统费以及服务过程可能发生的不可预见的一切费用,因成交供应商自身原因造成漏报、少报皆由其自行承担责任，采购人不再补偿,采购人不接受供应商以组价不当（包括但不限于对工作内容理解的偏差、生产要素市场价格的判断、政策调整等原因）为理由而主张的任何损失或索赔。</w:t>
      </w:r>
    </w:p>
    <w:p w14:paraId="3FD0F3B7">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04" w:name="_Toc17830"/>
      <w:bookmarkStart w:id="105" w:name="_Toc9192"/>
      <w:bookmarkStart w:id="106" w:name="_Toc11000"/>
      <w:bookmarkStart w:id="107" w:name="_Toc7562"/>
      <w:bookmarkStart w:id="108" w:name="_Toc65660345"/>
      <w:r>
        <w:rPr>
          <w:rFonts w:hint="eastAsia" w:ascii="宋体" w:hAnsi="宋体" w:eastAsia="宋体" w:cs="宋体"/>
          <w:color w:val="auto"/>
          <w:sz w:val="24"/>
          <w:highlight w:val="none"/>
        </w:rPr>
        <w:t>四、付款方式</w:t>
      </w:r>
      <w:bookmarkEnd w:id="104"/>
      <w:bookmarkEnd w:id="105"/>
      <w:bookmarkEnd w:id="106"/>
      <w:bookmarkEnd w:id="107"/>
      <w:bookmarkEnd w:id="108"/>
    </w:p>
    <w:p w14:paraId="71613078">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成交供应商</w:t>
      </w:r>
      <w:r>
        <w:rPr>
          <w:rFonts w:hint="eastAsia" w:ascii="宋体" w:hAnsi="宋体" w:cs="宋体"/>
          <w:color w:val="auto"/>
          <w:kern w:val="0"/>
          <w:sz w:val="24"/>
          <w:szCs w:val="24"/>
          <w:highlight w:val="none"/>
          <w:lang w:val="en-US" w:eastAsia="zh-CN"/>
        </w:rPr>
        <w:t>在完成</w:t>
      </w:r>
      <w:r>
        <w:rPr>
          <w:rFonts w:hint="eastAsia" w:ascii="宋体" w:hAnsi="宋体" w:eastAsia="宋体" w:cs="宋体"/>
          <w:color w:val="auto"/>
          <w:kern w:val="0"/>
          <w:sz w:val="24"/>
          <w:szCs w:val="24"/>
          <w:highlight w:val="none"/>
        </w:rPr>
        <w:t>安装调试并经采购人验收合格后，成交供应商提交等额合法有效的增值税发票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采购人收到发票且扣除相关款项（如有）后</w:t>
      </w:r>
      <w:r>
        <w:rPr>
          <w:rFonts w:hint="eastAsia" w:ascii="宋体" w:hAnsi="宋体" w:eastAsia="宋体" w:cs="宋体"/>
          <w:color w:val="auto"/>
          <w:kern w:val="0"/>
          <w:sz w:val="24"/>
          <w:szCs w:val="24"/>
          <w:highlight w:val="none"/>
        </w:rPr>
        <w:t>30日内支付合同金额的100%</w:t>
      </w:r>
      <w:r>
        <w:rPr>
          <w:rFonts w:hint="eastAsia" w:ascii="宋体" w:hAnsi="宋体" w:cs="宋体"/>
          <w:color w:val="auto"/>
          <w:kern w:val="0"/>
          <w:sz w:val="24"/>
          <w:szCs w:val="24"/>
          <w:highlight w:val="none"/>
          <w:lang w:eastAsia="zh-CN"/>
        </w:rPr>
        <w:t>。</w:t>
      </w:r>
    </w:p>
    <w:p w14:paraId="1C156E2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五、违约责任</w:t>
      </w:r>
    </w:p>
    <w:p w14:paraId="7FB77390">
      <w:pPr>
        <w:numPr>
          <w:ilvl w:val="0"/>
          <w:numId w:val="0"/>
        </w:numPr>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  成交供应商</w:t>
      </w:r>
      <w:r>
        <w:rPr>
          <w:rFonts w:hint="eastAsia" w:ascii="宋体" w:hAnsi="宋体" w:cs="宋体"/>
          <w:color w:val="auto"/>
          <w:kern w:val="0"/>
          <w:sz w:val="24"/>
          <w:szCs w:val="24"/>
          <w:highlight w:val="none"/>
          <w:lang w:val="en-US" w:eastAsia="zh-CN"/>
        </w:rPr>
        <w:t>需在</w:t>
      </w:r>
      <w:r>
        <w:rPr>
          <w:rFonts w:hint="eastAsia" w:ascii="宋体" w:hAnsi="宋体" w:eastAsia="宋体" w:cs="宋体"/>
          <w:color w:val="auto"/>
          <w:kern w:val="0"/>
          <w:sz w:val="24"/>
          <w:szCs w:val="24"/>
          <w:highlight w:val="none"/>
          <w:lang w:val="en-US" w:eastAsia="zh-CN"/>
        </w:rPr>
        <w:t>规定</w:t>
      </w:r>
      <w:r>
        <w:rPr>
          <w:rFonts w:hint="eastAsia" w:ascii="宋体" w:hAnsi="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lang w:val="en-US" w:eastAsia="zh-CN"/>
        </w:rPr>
        <w:t>时间内完成</w:t>
      </w:r>
      <w:r>
        <w:rPr>
          <w:rFonts w:hint="eastAsia" w:ascii="宋体" w:hAnsi="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项目交货、安装、调试、系统对接，并经采购人验收合格，若超出规定时间，每延迟一天扣</w:t>
      </w:r>
      <w:r>
        <w:rPr>
          <w:rFonts w:hint="eastAsia" w:ascii="宋体" w:hAnsi="宋体" w:cs="宋体"/>
          <w:color w:val="auto"/>
          <w:kern w:val="0"/>
          <w:sz w:val="24"/>
          <w:szCs w:val="24"/>
          <w:highlight w:val="none"/>
          <w:lang w:val="en-US" w:eastAsia="zh-CN"/>
        </w:rPr>
        <w:t>款</w:t>
      </w:r>
      <w:r>
        <w:rPr>
          <w:rFonts w:hint="eastAsia" w:ascii="宋体" w:hAnsi="宋体" w:eastAsia="宋体" w:cs="宋体"/>
          <w:color w:val="auto"/>
          <w:kern w:val="0"/>
          <w:sz w:val="24"/>
          <w:szCs w:val="24"/>
          <w:highlight w:val="none"/>
          <w:lang w:val="en-US" w:eastAsia="zh-CN"/>
        </w:rPr>
        <w:t>5000元，以</w:t>
      </w:r>
      <w:r>
        <w:rPr>
          <w:rFonts w:hint="eastAsia" w:ascii="宋体" w:hAnsi="宋体" w:cs="宋体"/>
          <w:color w:val="auto"/>
          <w:kern w:val="0"/>
          <w:sz w:val="24"/>
          <w:szCs w:val="24"/>
          <w:highlight w:val="none"/>
          <w:lang w:val="en-US" w:eastAsia="zh-CN"/>
        </w:rPr>
        <w:t>此</w:t>
      </w:r>
      <w:r>
        <w:rPr>
          <w:rFonts w:hint="eastAsia" w:ascii="宋体" w:hAnsi="宋体" w:eastAsia="宋体" w:cs="宋体"/>
          <w:color w:val="auto"/>
          <w:kern w:val="0"/>
          <w:sz w:val="24"/>
          <w:szCs w:val="24"/>
          <w:highlight w:val="none"/>
          <w:lang w:val="en-US" w:eastAsia="zh-CN"/>
        </w:rPr>
        <w:t>类推。若超出三天，采购人有权终止合同</w:t>
      </w:r>
      <w:r>
        <w:rPr>
          <w:rFonts w:hint="eastAsia" w:ascii="宋体" w:hAnsi="宋体" w:cs="宋体"/>
          <w:color w:val="auto"/>
          <w:kern w:val="0"/>
          <w:sz w:val="24"/>
          <w:szCs w:val="24"/>
          <w:highlight w:val="none"/>
          <w:lang w:val="en-US" w:eastAsia="zh-CN"/>
        </w:rPr>
        <w:t>，并追究成交供应商对采购人造成的损失。</w:t>
      </w:r>
    </w:p>
    <w:p w14:paraId="453E14C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09" w:name="_Toc3786"/>
      <w:bookmarkStart w:id="110" w:name="_Toc24751"/>
      <w:bookmarkStart w:id="111" w:name="_Toc65660346"/>
      <w:bookmarkStart w:id="112" w:name="_Toc20459"/>
      <w:bookmarkStart w:id="113" w:name="_Toc7228"/>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、知识产权</w:t>
      </w:r>
      <w:bookmarkEnd w:id="109"/>
      <w:bookmarkEnd w:id="110"/>
      <w:bookmarkEnd w:id="111"/>
      <w:bookmarkEnd w:id="112"/>
      <w:bookmarkEnd w:id="113"/>
    </w:p>
    <w:p w14:paraId="3B404E5A">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保证向采购人交付的货物、软件、技术资料、服务内容等，不会侵犯任何第三人的专利权、著作权、商标权、商业秘密、其他知识产权或者其他民事权利。如成交供应商违反上述规定，则成交供应商应负责消除采购人拥有并使用成交供应商交付的货物、软件、技术资料等所存在的全部法律障碍，并赔偿采购人的损失。</w:t>
      </w:r>
    </w:p>
    <w:p w14:paraId="3F462D2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14" w:name="_Toc5555"/>
      <w:bookmarkStart w:id="115" w:name="_Toc6565"/>
      <w:bookmarkStart w:id="116" w:name="_Toc32174"/>
      <w:bookmarkStart w:id="117" w:name="_Toc6869"/>
      <w:bookmarkStart w:id="118" w:name="_Toc65660347"/>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、培训</w:t>
      </w:r>
      <w:bookmarkEnd w:id="114"/>
      <w:bookmarkEnd w:id="115"/>
      <w:bookmarkEnd w:id="116"/>
      <w:bookmarkEnd w:id="117"/>
      <w:bookmarkEnd w:id="118"/>
    </w:p>
    <w:p w14:paraId="4209CA9C">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成交供应商须提供对设备的操作培训，使相关使用人员能够正常操作相关设备。</w:t>
      </w:r>
    </w:p>
    <w:p w14:paraId="5E29A2F8">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19" w:name="_Toc23902"/>
      <w:bookmarkStart w:id="120" w:name="_Toc21248"/>
      <w:bookmarkStart w:id="121" w:name="_Toc31659"/>
      <w:bookmarkStart w:id="122" w:name="_Toc65660348"/>
      <w:bookmarkStart w:id="123" w:name="_Toc13530"/>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、其他</w:t>
      </w:r>
      <w:bookmarkEnd w:id="119"/>
      <w:bookmarkEnd w:id="120"/>
      <w:bookmarkEnd w:id="121"/>
      <w:bookmarkEnd w:id="122"/>
      <w:bookmarkEnd w:id="123"/>
    </w:p>
    <w:p w14:paraId="2BD416B5">
      <w:pPr>
        <w:snapToGrid w:val="0"/>
        <w:spacing w:line="40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其他未尽事宜由供需双方在采购合同中详细约定</w:t>
      </w:r>
      <w:r>
        <w:rPr>
          <w:rFonts w:hint="eastAsia" w:ascii="宋体" w:hAnsi="宋体" w:cs="宋体"/>
          <w:color w:val="auto"/>
          <w:sz w:val="24"/>
          <w:szCs w:val="24"/>
          <w:highlight w:val="none"/>
          <w:lang w:eastAsia="zh-CN"/>
        </w:rPr>
        <w:t>。</w:t>
      </w:r>
    </w:p>
    <w:p w14:paraId="175924A5">
      <w:pPr>
        <w:snapToGrid w:val="0"/>
        <w:spacing w:line="400" w:lineRule="exact"/>
        <w:ind w:firstLine="540"/>
        <w:rPr>
          <w:rFonts w:hint="eastAsia" w:ascii="宋体" w:hAnsi="宋体" w:eastAsia="宋体" w:cs="宋体"/>
          <w:color w:val="auto"/>
          <w:sz w:val="24"/>
          <w:szCs w:val="24"/>
          <w:highlight w:val="none"/>
        </w:rPr>
      </w:pPr>
    </w:p>
    <w:p w14:paraId="134D29EE">
      <w:pPr>
        <w:snapToGrid w:val="0"/>
        <w:spacing w:line="400" w:lineRule="exact"/>
        <w:ind w:firstLine="540"/>
        <w:rPr>
          <w:rFonts w:hint="eastAsia" w:ascii="宋体" w:hAnsi="宋体" w:eastAsia="宋体" w:cs="宋体"/>
          <w:color w:val="auto"/>
          <w:sz w:val="24"/>
          <w:szCs w:val="24"/>
          <w:highlight w:val="none"/>
        </w:rPr>
      </w:pPr>
    </w:p>
    <w:p w14:paraId="75730A71">
      <w:pPr>
        <w:pStyle w:val="3"/>
        <w:spacing w:before="0" w:after="0" w:line="360" w:lineRule="auto"/>
        <w:jc w:val="center"/>
        <w:outlineLvl w:val="0"/>
        <w:rPr>
          <w:rFonts w:hint="eastAsia" w:ascii="宋体" w:hAnsi="宋体" w:eastAsia="宋体" w:cs="宋体"/>
          <w:b w:val="0"/>
          <w:color w:val="auto"/>
          <w:sz w:val="36"/>
          <w:szCs w:val="30"/>
          <w:highlight w:val="none"/>
        </w:rPr>
      </w:pPr>
      <w:r>
        <w:rPr>
          <w:rFonts w:hint="eastAsia" w:ascii="宋体" w:hAnsi="宋体" w:eastAsia="宋体" w:cs="宋体"/>
          <w:b w:val="0"/>
          <w:color w:val="auto"/>
          <w:sz w:val="36"/>
          <w:szCs w:val="30"/>
          <w:highlight w:val="none"/>
        </w:rPr>
        <w:br w:type="page"/>
      </w:r>
      <w:bookmarkStart w:id="124" w:name="_Toc7017"/>
      <w:bookmarkStart w:id="125" w:name="_Toc65660349"/>
      <w:bookmarkStart w:id="126" w:name="_Toc24195"/>
      <w:bookmarkStart w:id="127" w:name="_Toc31282"/>
      <w:bookmarkStart w:id="128" w:name="_Toc16123"/>
      <w:r>
        <w:rPr>
          <w:rFonts w:hint="eastAsia" w:ascii="宋体" w:hAnsi="宋体" w:eastAsia="宋体" w:cs="宋体"/>
          <w:b/>
          <w:bCs/>
          <w:color w:val="auto"/>
          <w:sz w:val="36"/>
          <w:szCs w:val="30"/>
          <w:highlight w:val="none"/>
        </w:rPr>
        <w:t>第四篇  采购程序、评定成交的标准、无效报价及采购终止</w:t>
      </w:r>
      <w:bookmarkEnd w:id="124"/>
      <w:bookmarkEnd w:id="125"/>
      <w:bookmarkEnd w:id="126"/>
      <w:bookmarkEnd w:id="127"/>
      <w:bookmarkEnd w:id="128"/>
    </w:p>
    <w:p w14:paraId="377D97F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29" w:name="_Toc9361"/>
      <w:bookmarkStart w:id="130" w:name="_Toc6965"/>
      <w:bookmarkStart w:id="131" w:name="_Toc65660350"/>
      <w:bookmarkStart w:id="132" w:name="_Toc64732012"/>
      <w:bookmarkStart w:id="133" w:name="_Toc27932"/>
      <w:bookmarkStart w:id="134" w:name="_Toc5167"/>
      <w:r>
        <w:rPr>
          <w:rFonts w:hint="eastAsia" w:ascii="宋体" w:hAnsi="宋体" w:eastAsia="宋体" w:cs="宋体"/>
          <w:color w:val="auto"/>
          <w:sz w:val="24"/>
          <w:highlight w:val="none"/>
        </w:rPr>
        <w:t>一、采购程序</w:t>
      </w:r>
      <w:bookmarkEnd w:id="129"/>
      <w:bookmarkEnd w:id="130"/>
      <w:bookmarkEnd w:id="131"/>
      <w:bookmarkEnd w:id="132"/>
      <w:bookmarkEnd w:id="133"/>
      <w:bookmarkEnd w:id="134"/>
    </w:p>
    <w:p w14:paraId="2ECEA502">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（一）询价按询价通知书规定的时间和地点进行。</w:t>
      </w:r>
    </w:p>
    <w:p w14:paraId="76FF2E2A">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（二）由本项目询价小组对各供应商的资格条件、实质性响应等进行审查。 </w:t>
      </w:r>
    </w:p>
    <w:p w14:paraId="6DDB327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1.资格性审查。依据法律法规和询价通知书的规定，对响应文件中的资格证明材料、保证金等进行审查。资格性审查内容如下：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15D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CBDEB79">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749538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A39D991">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889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C17D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286DCB3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基本资格条件</w:t>
            </w:r>
          </w:p>
        </w:tc>
        <w:tc>
          <w:tcPr>
            <w:tcW w:w="2835" w:type="dxa"/>
            <w:noWrap w:val="0"/>
            <w:vAlign w:val="center"/>
          </w:tcPr>
          <w:p w14:paraId="504C3C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5267" w:type="dxa"/>
            <w:noWrap w:val="0"/>
            <w:vAlign w:val="center"/>
          </w:tcPr>
          <w:p w14:paraId="5AE083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9AEF3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376D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CD56B72">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19FF7F2">
            <w:pPr>
              <w:rPr>
                <w:rFonts w:hint="eastAsia" w:ascii="宋体" w:hAnsi="宋体" w:eastAsia="宋体" w:cs="宋体"/>
                <w:color w:val="auto"/>
                <w:sz w:val="21"/>
                <w:szCs w:val="21"/>
                <w:highlight w:val="none"/>
                <w:lang w:val="zh-CN"/>
              </w:rPr>
            </w:pPr>
          </w:p>
        </w:tc>
        <w:tc>
          <w:tcPr>
            <w:tcW w:w="2835" w:type="dxa"/>
            <w:noWrap w:val="0"/>
            <w:vAlign w:val="center"/>
          </w:tcPr>
          <w:p w14:paraId="2A201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5267" w:type="dxa"/>
            <w:vMerge w:val="restart"/>
            <w:noWrap w:val="0"/>
            <w:vAlign w:val="center"/>
          </w:tcPr>
          <w:p w14:paraId="037222B2">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7CA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B1A2295">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7DD5E41">
            <w:pPr>
              <w:rPr>
                <w:rFonts w:hint="eastAsia" w:ascii="宋体" w:hAnsi="宋体" w:eastAsia="宋体" w:cs="宋体"/>
                <w:color w:val="auto"/>
                <w:sz w:val="21"/>
                <w:szCs w:val="21"/>
                <w:highlight w:val="none"/>
                <w:lang w:val="zh-CN"/>
              </w:rPr>
            </w:pPr>
          </w:p>
        </w:tc>
        <w:tc>
          <w:tcPr>
            <w:tcW w:w="2835" w:type="dxa"/>
            <w:noWrap w:val="0"/>
            <w:vAlign w:val="center"/>
          </w:tcPr>
          <w:p w14:paraId="510D534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5267" w:type="dxa"/>
            <w:vMerge w:val="continue"/>
            <w:noWrap w:val="0"/>
            <w:vAlign w:val="center"/>
          </w:tcPr>
          <w:p w14:paraId="4C40374F">
            <w:pPr>
              <w:rPr>
                <w:rFonts w:hint="eastAsia" w:ascii="宋体" w:hAnsi="宋体" w:eastAsia="宋体" w:cs="宋体"/>
                <w:color w:val="auto"/>
                <w:sz w:val="21"/>
                <w:szCs w:val="21"/>
                <w:highlight w:val="none"/>
              </w:rPr>
            </w:pPr>
          </w:p>
        </w:tc>
      </w:tr>
      <w:tr w14:paraId="7100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1FC37B2">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B5D3D60">
            <w:pPr>
              <w:rPr>
                <w:rFonts w:hint="eastAsia" w:ascii="宋体" w:hAnsi="宋体" w:eastAsia="宋体" w:cs="宋体"/>
                <w:color w:val="auto"/>
                <w:sz w:val="21"/>
                <w:szCs w:val="21"/>
                <w:highlight w:val="none"/>
                <w:lang w:val="zh-CN"/>
              </w:rPr>
            </w:pPr>
          </w:p>
        </w:tc>
        <w:tc>
          <w:tcPr>
            <w:tcW w:w="2835" w:type="dxa"/>
            <w:noWrap w:val="0"/>
            <w:vAlign w:val="center"/>
          </w:tcPr>
          <w:p w14:paraId="4B1678A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5267" w:type="dxa"/>
            <w:vMerge w:val="continue"/>
            <w:noWrap w:val="0"/>
            <w:vAlign w:val="center"/>
          </w:tcPr>
          <w:p w14:paraId="43C54CD4">
            <w:pPr>
              <w:rPr>
                <w:rFonts w:hint="eastAsia" w:ascii="宋体" w:hAnsi="宋体" w:eastAsia="宋体" w:cs="宋体"/>
                <w:color w:val="auto"/>
                <w:sz w:val="21"/>
                <w:szCs w:val="21"/>
                <w:highlight w:val="none"/>
              </w:rPr>
            </w:pPr>
          </w:p>
        </w:tc>
      </w:tr>
      <w:tr w14:paraId="3AF3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D22CE8">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FA35724">
            <w:pPr>
              <w:rPr>
                <w:rFonts w:hint="eastAsia" w:ascii="宋体" w:hAnsi="宋体" w:eastAsia="宋体" w:cs="宋体"/>
                <w:color w:val="auto"/>
                <w:sz w:val="21"/>
                <w:szCs w:val="21"/>
                <w:highlight w:val="none"/>
                <w:lang w:val="zh-CN"/>
              </w:rPr>
            </w:pPr>
          </w:p>
        </w:tc>
        <w:tc>
          <w:tcPr>
            <w:tcW w:w="2835" w:type="dxa"/>
            <w:noWrap w:val="0"/>
            <w:vAlign w:val="center"/>
          </w:tcPr>
          <w:p w14:paraId="4B31B14D">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5267" w:type="dxa"/>
            <w:vMerge w:val="continue"/>
            <w:noWrap w:val="0"/>
            <w:vAlign w:val="center"/>
          </w:tcPr>
          <w:p w14:paraId="439E0453">
            <w:pPr>
              <w:rPr>
                <w:rFonts w:hint="eastAsia" w:ascii="宋体" w:hAnsi="宋体" w:eastAsia="宋体" w:cs="宋体"/>
                <w:b/>
                <w:color w:val="auto"/>
                <w:sz w:val="21"/>
                <w:szCs w:val="21"/>
                <w:highlight w:val="none"/>
              </w:rPr>
            </w:pPr>
          </w:p>
        </w:tc>
      </w:tr>
      <w:tr w14:paraId="720A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AC8AC4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161E481">
            <w:pPr>
              <w:rPr>
                <w:rFonts w:hint="eastAsia" w:ascii="宋体" w:hAnsi="宋体" w:eastAsia="宋体" w:cs="宋体"/>
                <w:color w:val="auto"/>
                <w:sz w:val="21"/>
                <w:szCs w:val="21"/>
                <w:highlight w:val="none"/>
              </w:rPr>
            </w:pPr>
          </w:p>
        </w:tc>
        <w:tc>
          <w:tcPr>
            <w:tcW w:w="2835" w:type="dxa"/>
            <w:noWrap w:val="0"/>
            <w:vAlign w:val="center"/>
          </w:tcPr>
          <w:p w14:paraId="4A5AA9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5267" w:type="dxa"/>
            <w:noWrap w:val="0"/>
            <w:vAlign w:val="center"/>
          </w:tcPr>
          <w:p w14:paraId="1CBF571B">
            <w:pPr>
              <w:rPr>
                <w:rFonts w:hint="eastAsia" w:ascii="宋体" w:hAnsi="宋体" w:eastAsia="宋体" w:cs="宋体"/>
                <w:color w:val="auto"/>
                <w:sz w:val="21"/>
                <w:szCs w:val="21"/>
                <w:highlight w:val="none"/>
              </w:rPr>
            </w:pPr>
          </w:p>
        </w:tc>
      </w:tr>
      <w:tr w14:paraId="7D98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B7B142D">
            <w:pPr>
              <w:jc w:val="center"/>
              <w:rPr>
                <w:rFonts w:hint="eastAsia" w:ascii="宋体" w:hAnsi="宋体" w:eastAsia="宋体" w:cs="宋体"/>
                <w:color w:val="auto"/>
                <w:sz w:val="21"/>
                <w:szCs w:val="21"/>
                <w:highlight w:val="none"/>
              </w:rPr>
            </w:pPr>
          </w:p>
        </w:tc>
        <w:tc>
          <w:tcPr>
            <w:tcW w:w="709" w:type="dxa"/>
            <w:vMerge w:val="continue"/>
            <w:noWrap w:val="0"/>
            <w:vAlign w:val="center"/>
          </w:tcPr>
          <w:p w14:paraId="3DCBC499">
            <w:pPr>
              <w:rPr>
                <w:rFonts w:hint="eastAsia" w:ascii="宋体" w:hAnsi="宋体" w:eastAsia="宋体" w:cs="宋体"/>
                <w:color w:val="auto"/>
                <w:sz w:val="21"/>
                <w:szCs w:val="21"/>
                <w:highlight w:val="none"/>
              </w:rPr>
            </w:pPr>
          </w:p>
        </w:tc>
        <w:tc>
          <w:tcPr>
            <w:tcW w:w="2835" w:type="dxa"/>
            <w:noWrap w:val="0"/>
            <w:vAlign w:val="center"/>
          </w:tcPr>
          <w:p w14:paraId="12C82F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5267" w:type="dxa"/>
            <w:noWrap w:val="0"/>
            <w:vAlign w:val="center"/>
          </w:tcPr>
          <w:p w14:paraId="4A22C3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按“第一篇三、供应商资格要求（三）本项目的特定资格要求”的要求提交（如果有）。</w:t>
            </w:r>
          </w:p>
        </w:tc>
      </w:tr>
      <w:tr w14:paraId="7DEB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DC78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544" w:type="dxa"/>
            <w:gridSpan w:val="2"/>
            <w:noWrap w:val="0"/>
            <w:vAlign w:val="center"/>
          </w:tcPr>
          <w:p w14:paraId="583E98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p>
        </w:tc>
        <w:tc>
          <w:tcPr>
            <w:tcW w:w="5267" w:type="dxa"/>
            <w:noWrap w:val="0"/>
            <w:vAlign w:val="center"/>
          </w:tcPr>
          <w:p w14:paraId="79F988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按“第一篇三、供应商资格要求（二）落实政府采购政策需满足的资格要求”的要求提交（如果有）。</w:t>
            </w:r>
          </w:p>
        </w:tc>
      </w:tr>
      <w:tr w14:paraId="1CF6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E4B88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544" w:type="dxa"/>
            <w:gridSpan w:val="2"/>
            <w:noWrap w:val="0"/>
            <w:vAlign w:val="top"/>
          </w:tcPr>
          <w:p w14:paraId="1D18A9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w:t>
            </w:r>
          </w:p>
        </w:tc>
        <w:tc>
          <w:tcPr>
            <w:tcW w:w="5267" w:type="dxa"/>
            <w:noWrap w:val="0"/>
            <w:vAlign w:val="top"/>
          </w:tcPr>
          <w:p w14:paraId="3E79A1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按照询价通知书要求足额交纳所参与包的保证金。</w:t>
            </w:r>
          </w:p>
        </w:tc>
      </w:tr>
    </w:tbl>
    <w:p w14:paraId="60D031DE">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CDA9DB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700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49DEBB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694" w:type="dxa"/>
            <w:noWrap w:val="0"/>
            <w:vAlign w:val="center"/>
          </w:tcPr>
          <w:p w14:paraId="24D90AF0">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审查因素</w:t>
            </w:r>
          </w:p>
        </w:tc>
        <w:tc>
          <w:tcPr>
            <w:tcW w:w="6259" w:type="dxa"/>
            <w:noWrap w:val="0"/>
            <w:vAlign w:val="center"/>
          </w:tcPr>
          <w:p w14:paraId="623107B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审查标准</w:t>
            </w:r>
          </w:p>
        </w:tc>
      </w:tr>
      <w:tr w14:paraId="25E1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EDF164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94" w:type="dxa"/>
            <w:noWrap w:val="0"/>
            <w:vAlign w:val="center"/>
          </w:tcPr>
          <w:p w14:paraId="01C86BB0">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6259" w:type="dxa"/>
            <w:noWrap w:val="0"/>
            <w:vAlign w:val="center"/>
          </w:tcPr>
          <w:p w14:paraId="7C29AC33">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按“第七篇响应文件格式要求”要求签署或盖章</w:t>
            </w:r>
          </w:p>
        </w:tc>
      </w:tr>
      <w:tr w14:paraId="671A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B59C397">
            <w:pPr>
              <w:jc w:val="center"/>
              <w:rPr>
                <w:rFonts w:hint="eastAsia" w:ascii="宋体" w:hAnsi="宋体" w:eastAsia="宋体" w:cs="宋体"/>
                <w:color w:val="auto"/>
                <w:kern w:val="0"/>
                <w:sz w:val="21"/>
                <w:szCs w:val="21"/>
                <w:highlight w:val="none"/>
              </w:rPr>
            </w:pPr>
          </w:p>
        </w:tc>
        <w:tc>
          <w:tcPr>
            <w:tcW w:w="2694" w:type="dxa"/>
            <w:noWrap w:val="0"/>
            <w:vAlign w:val="center"/>
          </w:tcPr>
          <w:p w14:paraId="3D1904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6259" w:type="dxa"/>
            <w:noWrap w:val="0"/>
            <w:vAlign w:val="center"/>
          </w:tcPr>
          <w:p w14:paraId="705968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法定代表人身份证明及授权委托书有效，符合询价通知书规定的格式，签署或盖章齐全。</w:t>
            </w:r>
          </w:p>
        </w:tc>
      </w:tr>
      <w:tr w14:paraId="69E8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9CE8ABC">
            <w:pPr>
              <w:jc w:val="center"/>
              <w:rPr>
                <w:rFonts w:hint="eastAsia" w:ascii="宋体" w:hAnsi="宋体" w:eastAsia="宋体" w:cs="宋体"/>
                <w:color w:val="auto"/>
                <w:kern w:val="0"/>
                <w:sz w:val="21"/>
                <w:szCs w:val="21"/>
                <w:highlight w:val="none"/>
              </w:rPr>
            </w:pPr>
          </w:p>
        </w:tc>
        <w:tc>
          <w:tcPr>
            <w:tcW w:w="2694" w:type="dxa"/>
            <w:noWrap w:val="0"/>
            <w:vAlign w:val="center"/>
          </w:tcPr>
          <w:p w14:paraId="6A9B500E">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6259" w:type="dxa"/>
            <w:noWrap w:val="0"/>
            <w:vAlign w:val="center"/>
          </w:tcPr>
          <w:p w14:paraId="640B810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238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45EB77B">
            <w:pPr>
              <w:jc w:val="center"/>
              <w:rPr>
                <w:rFonts w:hint="eastAsia" w:ascii="宋体" w:hAnsi="宋体" w:eastAsia="宋体" w:cs="宋体"/>
                <w:color w:val="auto"/>
                <w:kern w:val="0"/>
                <w:sz w:val="21"/>
                <w:szCs w:val="21"/>
                <w:highlight w:val="none"/>
              </w:rPr>
            </w:pPr>
          </w:p>
        </w:tc>
        <w:tc>
          <w:tcPr>
            <w:tcW w:w="2694" w:type="dxa"/>
            <w:noWrap w:val="0"/>
            <w:vAlign w:val="center"/>
          </w:tcPr>
          <w:p w14:paraId="46859F7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6259" w:type="dxa"/>
            <w:noWrap w:val="0"/>
            <w:vAlign w:val="center"/>
          </w:tcPr>
          <w:p w14:paraId="2E865B2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4DC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792A294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94" w:type="dxa"/>
            <w:noWrap w:val="0"/>
            <w:vAlign w:val="center"/>
          </w:tcPr>
          <w:p w14:paraId="519F008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份数</w:t>
            </w:r>
          </w:p>
        </w:tc>
        <w:tc>
          <w:tcPr>
            <w:tcW w:w="6259" w:type="dxa"/>
            <w:noWrap w:val="0"/>
            <w:vAlign w:val="center"/>
          </w:tcPr>
          <w:p w14:paraId="2DB5FAA6">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zh-CN"/>
              </w:rPr>
              <w:t>正、副本数量（含电子文档）符合</w:t>
            </w:r>
            <w:r>
              <w:rPr>
                <w:rFonts w:hint="eastAsia" w:ascii="宋体" w:hAnsi="宋体" w:eastAsia="宋体" w:cs="宋体"/>
                <w:color w:val="auto"/>
                <w:sz w:val="21"/>
                <w:szCs w:val="21"/>
                <w:highlight w:val="none"/>
              </w:rPr>
              <w:t>询价通知书</w:t>
            </w:r>
            <w:r>
              <w:rPr>
                <w:rFonts w:hint="eastAsia" w:ascii="宋体" w:hAnsi="宋体" w:eastAsia="宋体" w:cs="宋体"/>
                <w:color w:val="auto"/>
                <w:sz w:val="21"/>
                <w:szCs w:val="21"/>
                <w:highlight w:val="none"/>
                <w:lang w:val="zh-CN"/>
              </w:rPr>
              <w:t>要求。</w:t>
            </w:r>
          </w:p>
        </w:tc>
      </w:tr>
      <w:tr w14:paraId="3452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E6A447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94" w:type="dxa"/>
            <w:noWrap w:val="0"/>
            <w:vAlign w:val="center"/>
          </w:tcPr>
          <w:p w14:paraId="3134BC2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响应文件内容</w:t>
            </w:r>
          </w:p>
        </w:tc>
        <w:tc>
          <w:tcPr>
            <w:tcW w:w="6259" w:type="dxa"/>
            <w:noWrap w:val="0"/>
            <w:vAlign w:val="center"/>
          </w:tcPr>
          <w:p w14:paraId="7CCA3F0A">
            <w:pPr>
              <w:pStyle w:val="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对询价通知书第二篇、第三篇规定的询价内容进行实质性响应。</w:t>
            </w:r>
          </w:p>
        </w:tc>
      </w:tr>
      <w:tr w14:paraId="6E0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1098BA9">
            <w:pPr>
              <w:jc w:val="center"/>
              <w:rPr>
                <w:rFonts w:hint="eastAsia" w:ascii="宋体" w:hAnsi="宋体" w:eastAsia="宋体" w:cs="宋体"/>
                <w:color w:val="auto"/>
                <w:kern w:val="0"/>
                <w:sz w:val="21"/>
                <w:szCs w:val="21"/>
                <w:highlight w:val="none"/>
              </w:rPr>
            </w:pPr>
          </w:p>
        </w:tc>
        <w:tc>
          <w:tcPr>
            <w:tcW w:w="2694" w:type="dxa"/>
            <w:noWrap w:val="0"/>
            <w:vAlign w:val="center"/>
          </w:tcPr>
          <w:p w14:paraId="24B8B29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询价有效期</w:t>
            </w:r>
          </w:p>
        </w:tc>
        <w:tc>
          <w:tcPr>
            <w:tcW w:w="6259" w:type="dxa"/>
            <w:noWrap w:val="0"/>
            <w:vAlign w:val="center"/>
          </w:tcPr>
          <w:p w14:paraId="33CAA28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61113408">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6BF201">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DB10E71">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（四）评审的依据为询价通知书和响应文件（含有效的补充文件）。询价小组判断响应文件对询价通知书的响应，仅基于响应文件本身而不靠外部证据。</w:t>
      </w:r>
    </w:p>
    <w:p w14:paraId="7B2D4DA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35" w:name="_Toc14933"/>
      <w:bookmarkStart w:id="136" w:name="_Toc30639"/>
      <w:bookmarkStart w:id="137" w:name="_Toc5149"/>
      <w:bookmarkStart w:id="138" w:name="_Toc64732013"/>
      <w:bookmarkStart w:id="139" w:name="_Toc65660351"/>
      <w:bookmarkStart w:id="140" w:name="_Toc11713"/>
      <w:r>
        <w:rPr>
          <w:rFonts w:hint="eastAsia" w:ascii="宋体" w:hAnsi="宋体" w:eastAsia="宋体" w:cs="宋体"/>
          <w:color w:val="auto"/>
          <w:sz w:val="24"/>
          <w:highlight w:val="none"/>
        </w:rPr>
        <w:t>二、评定成交的标准</w:t>
      </w:r>
      <w:bookmarkEnd w:id="135"/>
      <w:bookmarkEnd w:id="136"/>
      <w:bookmarkEnd w:id="137"/>
      <w:bookmarkEnd w:id="138"/>
      <w:bookmarkEnd w:id="139"/>
      <w:bookmarkEnd w:id="140"/>
    </w:p>
    <w:p w14:paraId="5955F9A5">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14:paraId="74AFD26F">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注：政策性扣减方式</w:t>
      </w:r>
    </w:p>
    <w:p w14:paraId="4E1E221A">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1.供应商为非联合体参与报价的，对小微型企业给予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%的扣除，以扣除后的报价参与评审。</w:t>
      </w:r>
    </w:p>
    <w:p w14:paraId="2998BF4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.监狱企业、残疾人福利性单位视同小型、微型企业。</w:t>
      </w:r>
    </w:p>
    <w:p w14:paraId="42FD1C3D">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（二）若供应商的报价经扣减后价格相同，按技术（质量）的优劣顺序排列；以上都相同的，按服务条款的优劣顺序排列。</w:t>
      </w:r>
    </w:p>
    <w:p w14:paraId="1818453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（三）成交价格=成交供应商的报价。</w:t>
      </w:r>
    </w:p>
    <w:p w14:paraId="3C4274F4">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41" w:name="_Toc29113"/>
      <w:bookmarkStart w:id="142" w:name="_Toc12644"/>
      <w:bookmarkStart w:id="143" w:name="_Toc65660352"/>
      <w:bookmarkStart w:id="144" w:name="_Toc5786"/>
      <w:bookmarkStart w:id="145" w:name="_Toc19473"/>
      <w:r>
        <w:rPr>
          <w:rFonts w:hint="eastAsia" w:ascii="宋体" w:hAnsi="宋体" w:eastAsia="宋体" w:cs="宋体"/>
          <w:color w:val="auto"/>
          <w:sz w:val="24"/>
          <w:highlight w:val="none"/>
        </w:rPr>
        <w:t>三、无效</w:t>
      </w:r>
      <w:bookmarkEnd w:id="141"/>
      <w:bookmarkEnd w:id="142"/>
      <w:bookmarkEnd w:id="143"/>
      <w:r>
        <w:rPr>
          <w:rFonts w:hint="eastAsia" w:ascii="宋体" w:hAnsi="宋体" w:eastAsia="宋体" w:cs="宋体"/>
          <w:color w:val="auto"/>
          <w:sz w:val="24"/>
          <w:highlight w:val="none"/>
        </w:rPr>
        <w:t>报价</w:t>
      </w:r>
      <w:bookmarkEnd w:id="144"/>
      <w:bookmarkEnd w:id="145"/>
    </w:p>
    <w:p w14:paraId="5A146DF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供应商发生以下条款情况之一者，视为无效报价：</w:t>
      </w:r>
    </w:p>
    <w:p w14:paraId="217C7ED2">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1D6CA67A">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4A15C43E">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（三）供应商未在保证金到账截止时间前足额交纳所参与包保证金的；</w:t>
      </w:r>
    </w:p>
    <w:p w14:paraId="6555AFBF">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（四）供应商所提交的响应文件未按“第七篇响应文件格式要求”要求签署或盖章的；</w:t>
      </w:r>
    </w:p>
    <w:p w14:paraId="46B2A15B">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（五）供应商的报价超过采购预算或最高限价的；</w:t>
      </w:r>
    </w:p>
    <w:p w14:paraId="786940FE">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（六）供应商不接受询价小组修正后的价格的；</w:t>
      </w:r>
    </w:p>
    <w:p w14:paraId="0BEE0606">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（七）单位负责人为同一人或者存在直接控股、管理关系的不同供应商，参加同一合同项（包）报价的；</w:t>
      </w:r>
    </w:p>
    <w:p w14:paraId="02664925">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（八）为采购项目提供整体设计、规范编制或者项目管理、监理、检测等服务的供应商再参加该采购项目的其他采购活动的；</w:t>
      </w:r>
    </w:p>
    <w:p w14:paraId="53A5A404">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14:paraId="6C6BBFEE">
      <w:pPr>
        <w:pStyle w:val="8"/>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（十）供应商响应文件内容有与国家现行法律法规相违背的内容，或附有采购人无法接受条件的；</w:t>
      </w:r>
    </w:p>
    <w:p w14:paraId="65ADD6FF">
      <w:pPr>
        <w:pStyle w:val="8"/>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（十一）法律、法规和询价通知书规定的其他无效情形。</w:t>
      </w:r>
    </w:p>
    <w:p w14:paraId="5083CFA2">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46" w:name="_Toc65660353"/>
      <w:bookmarkStart w:id="147" w:name="_Toc29298"/>
      <w:bookmarkStart w:id="148" w:name="_Toc21835"/>
      <w:bookmarkStart w:id="149" w:name="_Toc28422"/>
      <w:bookmarkStart w:id="150" w:name="_Toc22716"/>
      <w:r>
        <w:rPr>
          <w:rFonts w:hint="eastAsia" w:ascii="宋体" w:hAnsi="宋体" w:eastAsia="宋体" w:cs="宋体"/>
          <w:color w:val="auto"/>
          <w:sz w:val="24"/>
          <w:highlight w:val="none"/>
        </w:rPr>
        <w:t>四、采购终止</w:t>
      </w:r>
      <w:bookmarkEnd w:id="146"/>
      <w:bookmarkEnd w:id="147"/>
      <w:bookmarkEnd w:id="148"/>
      <w:bookmarkEnd w:id="149"/>
      <w:bookmarkEnd w:id="150"/>
    </w:p>
    <w:p w14:paraId="11F57CE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出现下列情形之一的，采购人或者采购代理机构应当终止询价采购活动，发布项目终止公告并说明原因，重新开展采购活动：</w:t>
      </w:r>
    </w:p>
    <w:p w14:paraId="5E0DD30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（一）因情况变化，不再符合规定的询价采购方式适用情形的；</w:t>
      </w:r>
    </w:p>
    <w:p w14:paraId="307307B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657BE7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（三）在采购过程中符合竞争要求的供应商或者报价未超过采购预算的供应商不足3家的。</w:t>
      </w:r>
    </w:p>
    <w:p w14:paraId="788FFB3D">
      <w:pPr>
        <w:pStyle w:val="3"/>
        <w:spacing w:before="0" w:after="0" w:line="360" w:lineRule="auto"/>
        <w:jc w:val="center"/>
        <w:outlineLvl w:val="0"/>
        <w:rPr>
          <w:rFonts w:hint="eastAsia" w:ascii="宋体" w:hAnsi="宋体" w:eastAsia="宋体" w:cs="宋体"/>
          <w:b w:val="0"/>
          <w:color w:val="auto"/>
          <w:sz w:val="36"/>
          <w:szCs w:val="30"/>
          <w:highlight w:val="none"/>
        </w:rPr>
      </w:pPr>
      <w:r>
        <w:rPr>
          <w:rFonts w:hint="eastAsia" w:ascii="宋体" w:hAnsi="宋体" w:eastAsia="宋体" w:cs="宋体"/>
          <w:color w:val="auto"/>
          <w:sz w:val="24"/>
          <w:szCs w:val="24"/>
          <w:highlight w:val="none"/>
        </w:rPr>
        <w:br w:type="page"/>
      </w:r>
      <w:bookmarkStart w:id="151" w:name="_Toc10768"/>
      <w:bookmarkStart w:id="152" w:name="_Toc20055"/>
      <w:bookmarkStart w:id="153" w:name="_Toc8916"/>
      <w:bookmarkStart w:id="154" w:name="_Toc23914"/>
      <w:bookmarkStart w:id="155" w:name="_Toc65660354"/>
      <w:r>
        <w:rPr>
          <w:rFonts w:hint="eastAsia" w:ascii="宋体" w:hAnsi="宋体" w:eastAsia="宋体" w:cs="宋体"/>
          <w:b/>
          <w:bCs/>
          <w:color w:val="auto"/>
          <w:sz w:val="36"/>
          <w:szCs w:val="30"/>
          <w:highlight w:val="none"/>
        </w:rPr>
        <w:t>第五篇  供应商须知</w:t>
      </w:r>
      <w:bookmarkEnd w:id="151"/>
      <w:bookmarkEnd w:id="152"/>
      <w:bookmarkEnd w:id="153"/>
      <w:bookmarkEnd w:id="154"/>
      <w:bookmarkEnd w:id="155"/>
    </w:p>
    <w:p w14:paraId="2076498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56" w:name="_Toc31852"/>
      <w:bookmarkStart w:id="157" w:name="_Toc65660355"/>
      <w:bookmarkStart w:id="158" w:name="_Toc5290"/>
      <w:bookmarkStart w:id="159" w:name="_Toc16524"/>
      <w:bookmarkStart w:id="160" w:name="_Toc2864"/>
      <w:r>
        <w:rPr>
          <w:rFonts w:hint="eastAsia" w:ascii="宋体" w:hAnsi="宋体" w:eastAsia="宋体" w:cs="宋体"/>
          <w:color w:val="auto"/>
          <w:sz w:val="24"/>
          <w:highlight w:val="none"/>
        </w:rPr>
        <w:t>一、询价费用</w:t>
      </w:r>
      <w:bookmarkEnd w:id="156"/>
      <w:bookmarkEnd w:id="157"/>
      <w:bookmarkEnd w:id="158"/>
      <w:bookmarkEnd w:id="159"/>
      <w:bookmarkEnd w:id="160"/>
    </w:p>
    <w:p w14:paraId="4114BD3E">
      <w:pPr>
        <w:pStyle w:val="19"/>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7BF80060">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61" w:name="_Toc31739"/>
      <w:bookmarkStart w:id="162" w:name="_Toc65660356"/>
      <w:bookmarkStart w:id="163" w:name="_Toc11638"/>
      <w:bookmarkStart w:id="164" w:name="_Toc5915"/>
      <w:bookmarkStart w:id="165" w:name="_Toc31070"/>
      <w:r>
        <w:rPr>
          <w:rFonts w:hint="eastAsia" w:ascii="宋体" w:hAnsi="宋体" w:eastAsia="宋体" w:cs="宋体"/>
          <w:color w:val="auto"/>
          <w:sz w:val="24"/>
          <w:highlight w:val="none"/>
        </w:rPr>
        <w:t>二、询价通知书</w:t>
      </w:r>
      <w:bookmarkEnd w:id="161"/>
      <w:bookmarkEnd w:id="162"/>
      <w:bookmarkEnd w:id="163"/>
      <w:bookmarkEnd w:id="164"/>
      <w:bookmarkEnd w:id="165"/>
      <w:r>
        <w:rPr>
          <w:rFonts w:hint="eastAsia" w:ascii="宋体" w:hAnsi="宋体" w:eastAsia="宋体" w:cs="宋体"/>
          <w:color w:val="auto"/>
          <w:sz w:val="24"/>
          <w:highlight w:val="none"/>
        </w:rPr>
        <w:tab/>
      </w:r>
    </w:p>
    <w:p w14:paraId="3E750CE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21D0E1C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（二）采购人（或采购代理机构）所作的一切有效的书面通知、修改及补充，都是询价通知书不可分割的部分。</w:t>
      </w:r>
    </w:p>
    <w:p w14:paraId="38B613E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66" w:name="_Toc1922"/>
      <w:bookmarkStart w:id="167" w:name="_Toc3061"/>
      <w:bookmarkStart w:id="168" w:name="_Toc65660357"/>
      <w:bookmarkStart w:id="169" w:name="_Toc5010"/>
      <w:bookmarkStart w:id="170" w:name="_Toc9532"/>
      <w:r>
        <w:rPr>
          <w:rFonts w:hint="eastAsia" w:ascii="宋体" w:hAnsi="宋体" w:eastAsia="宋体" w:cs="宋体"/>
          <w:color w:val="auto"/>
          <w:sz w:val="24"/>
          <w:highlight w:val="none"/>
        </w:rPr>
        <w:t>三、报价要求</w:t>
      </w:r>
      <w:bookmarkEnd w:id="166"/>
      <w:bookmarkEnd w:id="167"/>
      <w:bookmarkEnd w:id="168"/>
      <w:bookmarkEnd w:id="169"/>
      <w:bookmarkEnd w:id="170"/>
    </w:p>
    <w:p w14:paraId="6F1F93D3">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C02AB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供应商应当按照询价通知书的要求编制响应文件，并对询价通知书提出的要求和条件作出实质性响应，响应文件原则上采用软面订本</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同时应编制完整的页码、目录</w:t>
      </w:r>
      <w:r>
        <w:rPr>
          <w:rFonts w:hint="eastAsia" w:ascii="宋体" w:hAnsi="宋体" w:eastAsia="宋体" w:cs="宋体"/>
          <w:color w:val="auto"/>
          <w:sz w:val="24"/>
          <w:szCs w:val="24"/>
          <w:highlight w:val="none"/>
        </w:rPr>
        <w:t>。</w:t>
      </w:r>
    </w:p>
    <w:p w14:paraId="358737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7EB16B3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39C95D8">
      <w:pPr>
        <w:spacing w:line="400" w:lineRule="exact"/>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2.联合体</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本项目不接受联合体参与询价采购。</w:t>
      </w:r>
    </w:p>
    <w:p w14:paraId="510919E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3.报价有效期：响应文件及有关承诺文件有效期为提交响应文件截止时间起90天。</w:t>
      </w:r>
    </w:p>
    <w:p w14:paraId="5755BC71">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w:t>
      </w:r>
    </w:p>
    <w:p w14:paraId="69590E2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1.供应商提交保证金金额和方式详见“</w:t>
      </w:r>
      <w:r>
        <w:rPr>
          <w:rFonts w:hint="eastAsia" w:ascii="宋体" w:hAnsi="宋体" w:eastAsia="宋体" w:cs="宋体"/>
          <w:b/>
          <w:color w:val="auto"/>
          <w:sz w:val="24"/>
          <w:szCs w:val="24"/>
          <w:highlight w:val="none"/>
          <w:u w:val="single"/>
        </w:rPr>
        <w:t>第一篇  五、保证金”</w:t>
      </w:r>
      <w:r>
        <w:rPr>
          <w:rFonts w:hint="eastAsia" w:ascii="宋体" w:hAnsi="宋体" w:eastAsia="宋体" w:cs="宋体"/>
          <w:color w:val="auto"/>
          <w:sz w:val="24"/>
          <w:szCs w:val="24"/>
          <w:highlight w:val="none"/>
        </w:rPr>
        <w:t>；</w:t>
      </w:r>
    </w:p>
    <w:p w14:paraId="1BA63B6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2.发生以下情况之一者，保证金不予退还：</w:t>
      </w:r>
    </w:p>
    <w:p w14:paraId="3353F3E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2.1供应商在提交响应文件截止时间后撤回响应文件的；</w:t>
      </w:r>
    </w:p>
    <w:p w14:paraId="299A952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2.2供应商在响应文件中提供虚假材料的；</w:t>
      </w:r>
    </w:p>
    <w:p w14:paraId="046183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2.3除因不可抗力或询价通知书认可的情形以外，成交供应商不与采购人签订合同的；</w:t>
      </w:r>
    </w:p>
    <w:p w14:paraId="652B59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2.4供应商与采购人、其他供应商或者采购代理机构恶意串通的；</w:t>
      </w:r>
    </w:p>
    <w:p w14:paraId="7D3CB7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2.5成交供应商不按规定的时间或拒绝按成交状态签订合同（即不按照采购文件确定的合同文本以及采购标的、规格型号、采购金额、采购数量、技术（质量）和服务要求等事项签订采购合同的）。</w:t>
      </w:r>
    </w:p>
    <w:p w14:paraId="0B00FC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保证金的有效期限在</w:t>
      </w:r>
      <w:r>
        <w:rPr>
          <w:rFonts w:hint="eastAsia" w:ascii="宋体" w:hAnsi="宋体" w:eastAsia="宋体" w:cs="宋体"/>
          <w:color w:val="auto"/>
          <w:sz w:val="24"/>
          <w:szCs w:val="24"/>
          <w:highlight w:val="none"/>
        </w:rPr>
        <w:t>报价有效期</w:t>
      </w:r>
      <w:r>
        <w:rPr>
          <w:rFonts w:hint="eastAsia" w:ascii="宋体" w:hAnsi="宋体" w:eastAsia="宋体" w:cs="宋体"/>
          <w:color w:val="auto"/>
          <w:sz w:val="24"/>
          <w:highlight w:val="none"/>
        </w:rPr>
        <w:t>过后三十天继续有效。</w:t>
      </w:r>
    </w:p>
    <w:p w14:paraId="78307427">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47631CA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若供应商所递交的响应文件或报价中的价格出现大写金额和小写金额不一致的错误，以大写金额修正为准。</w:t>
      </w:r>
    </w:p>
    <w:p w14:paraId="66BA591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02A2D55E">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04694B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1.响应文件一式三份，其中正本一份，副本一份，电子文档一份（电子文档内容应与纸质文件正本一致，</w:t>
      </w:r>
      <w:r>
        <w:rPr>
          <w:rFonts w:hint="eastAsia" w:ascii="宋体" w:hAnsi="宋体" w:eastAsia="宋体" w:cs="宋体"/>
          <w:b/>
          <w:bCs/>
          <w:color w:val="auto"/>
          <w:sz w:val="24"/>
          <w:szCs w:val="24"/>
          <w:highlight w:val="none"/>
        </w:rPr>
        <w:t>即响应文件正本签字盖章完整的扫描件PDF格式，采用U盘为电子文档载体，U盘粘贴标识注明供应商名称</w:t>
      </w:r>
      <w:r>
        <w:rPr>
          <w:rFonts w:hint="eastAsia" w:ascii="宋体" w:hAnsi="宋体" w:eastAsia="宋体" w:cs="宋体"/>
          <w:color w:val="auto"/>
          <w:sz w:val="24"/>
          <w:szCs w:val="24"/>
          <w:highlight w:val="none"/>
        </w:rPr>
        <w:t>），副本可为正本的复印件，应与正本一致，如出现不一致情况以正本为准。</w:t>
      </w:r>
    </w:p>
    <w:p w14:paraId="7FA9ED97">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在响应文件正本中，询价通知书第七篇响应文件格式中规定签署、盖章的地方必须按其规定签署、盖章。</w:t>
      </w:r>
    </w:p>
    <w:p w14:paraId="3334AFC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3.若供应商对响应文件的错处作必要修改，则应在修改处加盖供应商公章或由法定代表人（或其授权代表）或自然人</w:t>
      </w:r>
      <w:r>
        <w:rPr>
          <w:rFonts w:hint="eastAsia" w:ascii="宋体" w:hAnsi="宋体" w:eastAsia="宋体" w:cs="宋体"/>
          <w:color w:val="auto"/>
          <w:sz w:val="24"/>
          <w:szCs w:val="24"/>
          <w:highlight w:val="none"/>
        </w:rPr>
        <w:t>（供应商为自然人）签署</w:t>
      </w:r>
      <w:r>
        <w:rPr>
          <w:rFonts w:hint="eastAsia" w:ascii="宋体" w:hAnsi="宋体" w:eastAsia="宋体" w:cs="宋体"/>
          <w:color w:val="auto"/>
          <w:sz w:val="24"/>
          <w:highlight w:val="none"/>
        </w:rPr>
        <w:t>确认。</w:t>
      </w:r>
    </w:p>
    <w:p w14:paraId="79D80BEB">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4.电报、电话、传真形式的响应文件概不接受。</w:t>
      </w:r>
    </w:p>
    <w:p w14:paraId="07982F23">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7462D2F6">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6E7071EA">
      <w:pPr>
        <w:snapToGrid w:val="0"/>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（六）响应文件语言：简体中文</w:t>
      </w:r>
    </w:p>
    <w:p w14:paraId="792D7820">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71" w:name="_Toc65660358"/>
      <w:bookmarkStart w:id="172" w:name="_Toc6242"/>
      <w:bookmarkStart w:id="173" w:name="_Toc14702"/>
      <w:bookmarkStart w:id="174" w:name="_Toc19265"/>
      <w:bookmarkStart w:id="175" w:name="_Toc10172"/>
      <w:r>
        <w:rPr>
          <w:rFonts w:hint="eastAsia" w:ascii="宋体" w:hAnsi="宋体" w:eastAsia="宋体" w:cs="宋体"/>
          <w:color w:val="auto"/>
          <w:sz w:val="24"/>
          <w:highlight w:val="none"/>
        </w:rPr>
        <w:t>四、成交供应商的确定和变更</w:t>
      </w:r>
      <w:bookmarkEnd w:id="171"/>
      <w:bookmarkEnd w:id="172"/>
      <w:bookmarkEnd w:id="173"/>
      <w:bookmarkEnd w:id="174"/>
      <w:bookmarkEnd w:id="175"/>
    </w:p>
    <w:p w14:paraId="4A03916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65D5CD0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40335C3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70F7F6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w:t>
      </w:r>
      <w:r>
        <w:rPr>
          <w:rFonts w:hint="eastAsia" w:ascii="宋体" w:hAnsi="宋体" w:cs="宋体"/>
          <w:color w:val="auto"/>
          <w:sz w:val="24"/>
          <w:szCs w:val="24"/>
          <w:highlight w:val="none"/>
          <w:lang w:val="en-US" w:eastAsia="zh-CN"/>
        </w:rPr>
        <w:t>主管</w:t>
      </w:r>
      <w:r>
        <w:rPr>
          <w:rFonts w:hint="eastAsia" w:ascii="宋体" w:hAnsi="宋体" w:eastAsia="宋体" w:cs="宋体"/>
          <w:color w:val="auto"/>
          <w:sz w:val="24"/>
          <w:szCs w:val="24"/>
          <w:highlight w:val="none"/>
        </w:rPr>
        <w:t>部门</w:t>
      </w:r>
      <w:r>
        <w:rPr>
          <w:rFonts w:hint="eastAsia" w:ascii="宋体" w:hAnsi="宋体" w:cs="宋体"/>
          <w:color w:val="auto"/>
          <w:sz w:val="24"/>
          <w:szCs w:val="24"/>
          <w:highlight w:val="none"/>
          <w:lang w:val="en-US" w:eastAsia="zh-CN"/>
        </w:rPr>
        <w:t>或采购人采购领导小组</w:t>
      </w:r>
      <w:r>
        <w:rPr>
          <w:rFonts w:hint="eastAsia" w:ascii="宋体" w:hAnsi="宋体" w:eastAsia="宋体" w:cs="宋体"/>
          <w:color w:val="auto"/>
          <w:sz w:val="24"/>
          <w:szCs w:val="24"/>
          <w:highlight w:val="none"/>
        </w:rPr>
        <w:t>报告，</w:t>
      </w:r>
      <w:r>
        <w:rPr>
          <w:rFonts w:hint="eastAsia" w:ascii="宋体" w:hAnsi="宋体" w:cs="宋体"/>
          <w:color w:val="auto"/>
          <w:sz w:val="24"/>
          <w:szCs w:val="24"/>
          <w:highlight w:val="none"/>
          <w:lang w:val="en-US" w:eastAsia="zh-CN"/>
        </w:rPr>
        <w:t>主管</w:t>
      </w:r>
      <w:r>
        <w:rPr>
          <w:rFonts w:hint="eastAsia" w:ascii="宋体" w:hAnsi="宋体" w:eastAsia="宋体" w:cs="宋体"/>
          <w:color w:val="auto"/>
          <w:sz w:val="24"/>
          <w:szCs w:val="24"/>
          <w:highlight w:val="none"/>
        </w:rPr>
        <w:t>部门</w:t>
      </w:r>
      <w:r>
        <w:rPr>
          <w:rFonts w:hint="eastAsia" w:ascii="宋体" w:hAnsi="宋体" w:cs="宋体"/>
          <w:color w:val="auto"/>
          <w:sz w:val="24"/>
          <w:szCs w:val="24"/>
          <w:highlight w:val="none"/>
          <w:lang w:val="en-US" w:eastAsia="zh-CN"/>
        </w:rPr>
        <w:t>或采购人采购领导小组</w:t>
      </w:r>
      <w:r>
        <w:rPr>
          <w:rFonts w:hint="eastAsia" w:ascii="宋体" w:hAnsi="宋体" w:eastAsia="宋体" w:cs="宋体"/>
          <w:color w:val="auto"/>
          <w:sz w:val="24"/>
          <w:szCs w:val="24"/>
          <w:highlight w:val="none"/>
        </w:rPr>
        <w:t>将根据相关法律法规的规定进行处理。</w:t>
      </w:r>
    </w:p>
    <w:p w14:paraId="7E2DD7A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76" w:name="_Toc65660359"/>
      <w:bookmarkStart w:id="177" w:name="_Toc1092"/>
      <w:bookmarkStart w:id="178" w:name="_Toc9501"/>
      <w:bookmarkStart w:id="179" w:name="_Toc29821"/>
      <w:bookmarkStart w:id="180" w:name="_Toc10504"/>
      <w:r>
        <w:rPr>
          <w:rFonts w:hint="eastAsia" w:ascii="宋体" w:hAnsi="宋体" w:eastAsia="宋体" w:cs="宋体"/>
          <w:color w:val="auto"/>
          <w:sz w:val="24"/>
          <w:highlight w:val="none"/>
        </w:rPr>
        <w:t>五、成交通知</w:t>
      </w:r>
      <w:bookmarkEnd w:id="176"/>
      <w:bookmarkEnd w:id="177"/>
      <w:bookmarkEnd w:id="178"/>
      <w:bookmarkEnd w:id="179"/>
      <w:bookmarkEnd w:id="180"/>
    </w:p>
    <w:p w14:paraId="2B036261">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cs="宋体"/>
          <w:color w:val="auto"/>
          <w:sz w:val="24"/>
          <w:szCs w:val="24"/>
          <w:highlight w:val="none"/>
          <w:lang w:val="en-US" w:eastAsia="zh-CN"/>
        </w:rPr>
        <w:t>“重庆市荣昌区人民政府”（http://www.rongchang.gov.cn/）网→“重庆市荣昌区农业农村委员会”网</w:t>
      </w:r>
      <w:r>
        <w:rPr>
          <w:rFonts w:hint="eastAsia" w:ascii="宋体" w:hAnsi="宋体" w:eastAsia="宋体" w:cs="宋体"/>
          <w:color w:val="auto"/>
          <w:sz w:val="24"/>
          <w:szCs w:val="24"/>
          <w:highlight w:val="none"/>
        </w:rPr>
        <w:t>上发布成交结果公告。</w:t>
      </w:r>
    </w:p>
    <w:p w14:paraId="755D337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D8D4B42">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FB8521A">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81" w:name="_Toc65660360"/>
      <w:bookmarkStart w:id="182" w:name="_Toc6146"/>
      <w:bookmarkStart w:id="183" w:name="_Toc1010"/>
      <w:bookmarkStart w:id="184" w:name="_Toc30909"/>
      <w:bookmarkStart w:id="185" w:name="_Toc31082"/>
      <w:r>
        <w:rPr>
          <w:rFonts w:hint="eastAsia" w:ascii="宋体" w:hAnsi="宋体" w:eastAsia="宋体" w:cs="宋体"/>
          <w:color w:val="auto"/>
          <w:sz w:val="24"/>
          <w:highlight w:val="none"/>
        </w:rPr>
        <w:t>六、关于质疑和投诉</w:t>
      </w:r>
      <w:bookmarkEnd w:id="181"/>
      <w:bookmarkEnd w:id="182"/>
      <w:bookmarkEnd w:id="183"/>
      <w:bookmarkEnd w:id="184"/>
      <w:bookmarkEnd w:id="185"/>
    </w:p>
    <w:p w14:paraId="2295C6EE">
      <w:pPr>
        <w:spacing w:line="400" w:lineRule="exact"/>
        <w:ind w:firstLine="360" w:firstLineChars="15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（一）质疑</w:t>
      </w:r>
    </w:p>
    <w:p w14:paraId="5948587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供应商认为采购文件、采购过程和成交结果使自己的权益收到伤害的，可向采购人或采购代理机构以书面形式提出质疑。</w:t>
      </w:r>
    </w:p>
    <w:p w14:paraId="34D0AD87">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14:paraId="0151C6C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5E363FE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6C25F62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08EC06F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0C2368D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z w:val="24"/>
          <w:szCs w:val="24"/>
          <w:highlight w:val="none"/>
        </w:rPr>
        <w:t>质疑项目的项目名称、项目号以及采购执行编号</w:t>
      </w:r>
      <w:r>
        <w:rPr>
          <w:rFonts w:hint="eastAsia" w:ascii="宋体" w:hAnsi="宋体" w:eastAsia="宋体" w:cs="宋体"/>
          <w:color w:val="auto"/>
          <w:sz w:val="24"/>
          <w:highlight w:val="none"/>
        </w:rPr>
        <w:t>；</w:t>
      </w:r>
    </w:p>
    <w:p w14:paraId="7D67E9F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6BC43B3A">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22D2679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2CDDB77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7F4B60FD">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0D51DBF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1DAB5EE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57DEF4C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507BA10B">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11AAF44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1DE72D7B">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《政府采购质疑和投诉办法》（财政部令第94号）及相关法律法规要求，在法定质疑期内一次性提出针对同一采购程序环节的质疑。</w:t>
      </w:r>
    </w:p>
    <w:p w14:paraId="421C296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65A4F90C">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66806082">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w:t>
      </w:r>
      <w:r>
        <w:rPr>
          <w:rFonts w:hint="eastAsia" w:ascii="宋体" w:hAnsi="宋体" w:cs="宋体"/>
          <w:color w:val="auto"/>
          <w:sz w:val="24"/>
          <w:highlight w:val="none"/>
          <w:lang w:val="en-US" w:eastAsia="zh-CN"/>
        </w:rPr>
        <w:t>主管</w:t>
      </w:r>
      <w:r>
        <w:rPr>
          <w:rFonts w:hint="eastAsia" w:ascii="宋体" w:hAnsi="宋体" w:eastAsia="宋体" w:cs="宋体"/>
          <w:color w:val="auto"/>
          <w:sz w:val="24"/>
          <w:highlight w:val="none"/>
        </w:rPr>
        <w:t>部门</w:t>
      </w:r>
      <w:r>
        <w:rPr>
          <w:rFonts w:hint="eastAsia" w:ascii="宋体" w:hAnsi="宋体" w:cs="宋体"/>
          <w:color w:val="auto"/>
          <w:sz w:val="24"/>
          <w:highlight w:val="none"/>
          <w:lang w:val="en-US" w:eastAsia="zh-CN"/>
        </w:rPr>
        <w:t>或</w:t>
      </w:r>
      <w:r>
        <w:rPr>
          <w:rFonts w:hint="eastAsia" w:ascii="宋体" w:hAnsi="宋体" w:cs="宋体"/>
          <w:color w:val="auto"/>
          <w:sz w:val="24"/>
          <w:szCs w:val="24"/>
          <w:highlight w:val="none"/>
          <w:lang w:val="en-US" w:eastAsia="zh-CN"/>
        </w:rPr>
        <w:t>采购人采购领导小组</w:t>
      </w:r>
      <w:r>
        <w:rPr>
          <w:rFonts w:hint="eastAsia" w:ascii="宋体" w:hAnsi="宋体" w:eastAsia="宋体" w:cs="宋体"/>
          <w:color w:val="auto"/>
          <w:sz w:val="24"/>
          <w:highlight w:val="none"/>
        </w:rPr>
        <w:t>提起投诉。</w:t>
      </w:r>
    </w:p>
    <w:p w14:paraId="07AADB2C">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《政府采购质疑和投诉办法》（财政部令第94号）及相关法律法规要求递交投诉书和必要的证明材料。投诉书范本可在财政部门户网站和中国政府采购网下载。</w:t>
      </w:r>
    </w:p>
    <w:p w14:paraId="769A5B4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w:t>
      </w:r>
      <w:r>
        <w:rPr>
          <w:rFonts w:hint="eastAsia" w:ascii="宋体" w:hAnsi="宋体" w:cs="宋体"/>
          <w:color w:val="auto"/>
          <w:sz w:val="24"/>
          <w:highlight w:val="none"/>
          <w:lang w:val="en-US" w:eastAsia="zh-CN"/>
        </w:rPr>
        <w:t>主管</w:t>
      </w:r>
      <w:r>
        <w:rPr>
          <w:rFonts w:hint="eastAsia" w:ascii="宋体" w:hAnsi="宋体" w:eastAsia="宋体" w:cs="宋体"/>
          <w:color w:val="auto"/>
          <w:sz w:val="24"/>
          <w:highlight w:val="none"/>
        </w:rPr>
        <w:t>部门</w:t>
      </w:r>
      <w:r>
        <w:rPr>
          <w:rFonts w:hint="eastAsia" w:ascii="宋体" w:hAnsi="宋体" w:cs="宋体"/>
          <w:color w:val="auto"/>
          <w:sz w:val="24"/>
          <w:highlight w:val="none"/>
          <w:lang w:val="en-US" w:eastAsia="zh-CN"/>
        </w:rPr>
        <w:t>或</w:t>
      </w:r>
      <w:r>
        <w:rPr>
          <w:rFonts w:hint="eastAsia" w:ascii="宋体" w:hAnsi="宋体" w:cs="宋体"/>
          <w:color w:val="auto"/>
          <w:sz w:val="24"/>
          <w:szCs w:val="24"/>
          <w:highlight w:val="none"/>
          <w:lang w:val="en-US" w:eastAsia="zh-CN"/>
        </w:rPr>
        <w:t>采购人采购领导小组</w:t>
      </w:r>
      <w:r>
        <w:rPr>
          <w:rFonts w:hint="eastAsia" w:ascii="宋体" w:hAnsi="宋体" w:eastAsia="宋体" w:cs="宋体"/>
          <w:color w:val="auto"/>
          <w:sz w:val="24"/>
          <w:highlight w:val="none"/>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C630C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w:t>
      </w:r>
      <w:r>
        <w:rPr>
          <w:rFonts w:hint="eastAsia" w:ascii="宋体" w:hAnsi="宋体" w:cs="宋体"/>
          <w:color w:val="auto"/>
          <w:sz w:val="24"/>
          <w:highlight w:val="none"/>
          <w:lang w:val="en-US" w:eastAsia="zh-CN"/>
        </w:rPr>
        <w:t>主管</w:t>
      </w:r>
      <w:r>
        <w:rPr>
          <w:rFonts w:hint="eastAsia" w:ascii="宋体" w:hAnsi="宋体" w:eastAsia="宋体" w:cs="宋体"/>
          <w:color w:val="auto"/>
          <w:sz w:val="24"/>
          <w:highlight w:val="none"/>
        </w:rPr>
        <w:t>部门</w:t>
      </w:r>
      <w:r>
        <w:rPr>
          <w:rFonts w:hint="eastAsia" w:ascii="宋体" w:hAnsi="宋体" w:cs="宋体"/>
          <w:color w:val="auto"/>
          <w:sz w:val="24"/>
          <w:highlight w:val="none"/>
          <w:lang w:val="en-US" w:eastAsia="zh-CN"/>
        </w:rPr>
        <w:t>或</w:t>
      </w:r>
      <w:r>
        <w:rPr>
          <w:rFonts w:hint="eastAsia" w:ascii="宋体" w:hAnsi="宋体" w:cs="宋体"/>
          <w:color w:val="auto"/>
          <w:sz w:val="24"/>
          <w:szCs w:val="24"/>
          <w:highlight w:val="none"/>
          <w:lang w:val="en-US" w:eastAsia="zh-CN"/>
        </w:rPr>
        <w:t>采购人采购领导小组</w:t>
      </w:r>
      <w:r>
        <w:rPr>
          <w:rFonts w:hint="eastAsia" w:ascii="宋体" w:hAnsi="宋体" w:eastAsia="宋体" w:cs="宋体"/>
          <w:color w:val="auto"/>
          <w:sz w:val="24"/>
          <w:highlight w:val="none"/>
        </w:rPr>
        <w:t>自受理投诉之日起30个工作日内（需要检验、检测、鉴定、专家评审以及需要投诉人补正材料的，所需时间不计算在投诉处理期限内）对投诉事项做出处理决定。</w:t>
      </w:r>
    </w:p>
    <w:p w14:paraId="0CB5F456">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86" w:name="_Toc3127"/>
      <w:bookmarkStart w:id="187" w:name="_Toc23778"/>
      <w:bookmarkStart w:id="188" w:name="_Toc65660361"/>
      <w:bookmarkStart w:id="189" w:name="_Toc16648"/>
      <w:bookmarkStart w:id="190" w:name="_Toc29780"/>
      <w:r>
        <w:rPr>
          <w:rFonts w:hint="eastAsia" w:ascii="宋体" w:hAnsi="宋体" w:eastAsia="宋体" w:cs="宋体"/>
          <w:color w:val="auto"/>
          <w:sz w:val="24"/>
          <w:highlight w:val="none"/>
        </w:rPr>
        <w:t>七、签订合同</w:t>
      </w:r>
      <w:bookmarkEnd w:id="186"/>
      <w:bookmarkEnd w:id="187"/>
      <w:bookmarkEnd w:id="188"/>
      <w:bookmarkEnd w:id="189"/>
      <w:bookmarkEnd w:id="190"/>
    </w:p>
    <w:p w14:paraId="35363630">
      <w:pPr>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应在成交通知书</w:t>
      </w:r>
      <w:r>
        <w:rPr>
          <w:rFonts w:hint="eastAsia" w:ascii="宋体" w:hAnsi="宋体" w:cs="宋体"/>
          <w:color w:val="auto"/>
          <w:sz w:val="24"/>
          <w:highlight w:val="none"/>
          <w:lang w:val="en-US" w:eastAsia="zh-CN"/>
        </w:rPr>
        <w:t>签发</w:t>
      </w:r>
      <w:r>
        <w:rPr>
          <w:rFonts w:hint="eastAsia" w:ascii="宋体" w:hAnsi="宋体" w:eastAsia="宋体" w:cs="宋体"/>
          <w:color w:val="auto"/>
          <w:sz w:val="24"/>
          <w:highlight w:val="none"/>
        </w:rPr>
        <w:t>发出之日起</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日内和</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签订采购合同，无正当理由不得拒绝或拖延合同签订</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若成交供应商未在规定时限内完成合同签订，采购人有权取消其成交资格，并没收其缴纳的询价保证金，采购人不因此承担违约责任且成交供应商不得以此为由向采购人要求索赔。</w:t>
      </w:r>
    </w:p>
    <w:p w14:paraId="293CC730">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所签订的合同不得对询价通知书和供应商的响应文件作实质性修改。其他未尽事宜由采购人和成交供应商在采购合同中详细约定。</w:t>
      </w:r>
    </w:p>
    <w:p w14:paraId="1285FF03">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）询价通知书、供应商的响应文件及澄清文件等，均为签订采购合同的依据。</w:t>
      </w:r>
    </w:p>
    <w:p w14:paraId="5CF5E160">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4EA9A726">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）合同原则上应按照《采购合同》签订，相关单位要求适用合同通用格式版本的，应按其要求另行签订其他合同。</w:t>
      </w:r>
    </w:p>
    <w:p w14:paraId="7E3FC6A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91" w:name="_Toc77"/>
      <w:bookmarkStart w:id="192" w:name="_Toc23824"/>
      <w:r>
        <w:rPr>
          <w:rFonts w:hint="eastAsia" w:ascii="宋体" w:hAnsi="宋体" w:eastAsia="宋体" w:cs="宋体"/>
          <w:color w:val="auto"/>
          <w:sz w:val="24"/>
          <w:highlight w:val="none"/>
        </w:rPr>
        <w:t>八、项目验收</w:t>
      </w:r>
      <w:bookmarkEnd w:id="191"/>
      <w:bookmarkEnd w:id="192"/>
    </w:p>
    <w:p w14:paraId="2BD61CA8">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合同执行完毕，采购人原则上应在7个工作日内组织履约情况验收，不得无故拖延或附加额外条件。</w:t>
      </w:r>
    </w:p>
    <w:p w14:paraId="64C94B40">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193" w:name="_Toc2438"/>
      <w:bookmarkStart w:id="194" w:name="_Toc29513"/>
      <w:bookmarkStart w:id="195" w:name="_Toc65660362"/>
      <w:bookmarkStart w:id="196" w:name="_Toc5047"/>
      <w:bookmarkStart w:id="197" w:name="_Toc32594"/>
      <w:r>
        <w:rPr>
          <w:rFonts w:hint="eastAsia" w:ascii="宋体" w:hAnsi="宋体" w:eastAsia="宋体" w:cs="宋体"/>
          <w:color w:val="auto"/>
          <w:sz w:val="24"/>
          <w:highlight w:val="none"/>
        </w:rPr>
        <w:t>九、采购代理服务费</w:t>
      </w:r>
      <w:bookmarkEnd w:id="193"/>
      <w:bookmarkEnd w:id="194"/>
      <w:bookmarkEnd w:id="195"/>
      <w:bookmarkEnd w:id="196"/>
      <w:bookmarkEnd w:id="197"/>
    </w:p>
    <w:p w14:paraId="06B22F19">
      <w:pPr>
        <w:snapToGrid w:val="0"/>
        <w:spacing w:line="400" w:lineRule="exact"/>
        <w:ind w:firstLine="360" w:firstLineChars="15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供应商成交后在领取成交通知书前向采购代理机构缴纳采购代理服务费，采购代理服务费</w:t>
      </w:r>
      <w:r>
        <w:rPr>
          <w:rFonts w:hint="eastAsia" w:ascii="宋体" w:hAnsi="宋体" w:cs="宋体"/>
          <w:color w:val="auto"/>
          <w:sz w:val="24"/>
          <w:highlight w:val="none"/>
          <w:lang w:val="en-US" w:eastAsia="zh-CN"/>
        </w:rPr>
        <w:t>1500</w:t>
      </w:r>
      <w:r>
        <w:rPr>
          <w:rFonts w:hint="eastAsia" w:ascii="宋体" w:hAnsi="宋体" w:eastAsia="宋体" w:cs="宋体"/>
          <w:color w:val="auto"/>
          <w:sz w:val="24"/>
          <w:highlight w:val="none"/>
        </w:rPr>
        <w:t>元。</w:t>
      </w:r>
    </w:p>
    <w:p w14:paraId="31004AF7">
      <w:pPr>
        <w:snapToGrid w:val="0"/>
        <w:spacing w:line="400" w:lineRule="exact"/>
        <w:ind w:firstLine="360" w:firstLineChars="15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代理服务费以转账形式支付：</w:t>
      </w:r>
    </w:p>
    <w:p w14:paraId="40776B5E">
      <w:pPr>
        <w:snapToGrid w:val="0"/>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名：重庆优佳工程招标代理有限公司</w:t>
      </w:r>
    </w:p>
    <w:p w14:paraId="02FDA574">
      <w:pPr>
        <w:snapToGrid w:val="0"/>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开户行：中国建设银行荣昌昌州支行</w:t>
      </w:r>
    </w:p>
    <w:p w14:paraId="4DBE10CC">
      <w:pPr>
        <w:snapToGrid w:val="0"/>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号：50050117630000000393</w:t>
      </w:r>
    </w:p>
    <w:p w14:paraId="55F86E1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成交供应商如未按上述规定缴付代理服务费，其保证金将不予退还。</w:t>
      </w:r>
    </w:p>
    <w:bookmarkEnd w:id="93"/>
    <w:p w14:paraId="21C4BDD5">
      <w:pPr>
        <w:rPr>
          <w:rFonts w:hint="eastAsia" w:ascii="宋体" w:hAnsi="宋体" w:eastAsia="宋体" w:cs="宋体"/>
          <w:b w:val="0"/>
          <w:color w:val="auto"/>
          <w:sz w:val="36"/>
          <w:szCs w:val="30"/>
          <w:highlight w:val="none"/>
        </w:rPr>
      </w:pPr>
      <w:bookmarkStart w:id="198" w:name="_Toc12789059"/>
      <w:bookmarkStart w:id="199" w:name="_Toc11641055"/>
      <w:bookmarkStart w:id="200" w:name="_Toc28162"/>
      <w:bookmarkStart w:id="201" w:name="_Toc65660365"/>
      <w:bookmarkStart w:id="202" w:name="_Toc10599"/>
      <w:bookmarkStart w:id="203" w:name="_Toc14861"/>
      <w:r>
        <w:rPr>
          <w:rFonts w:hint="eastAsia" w:ascii="宋体" w:hAnsi="宋体" w:eastAsia="宋体" w:cs="宋体"/>
          <w:b w:val="0"/>
          <w:color w:val="auto"/>
          <w:sz w:val="36"/>
          <w:szCs w:val="30"/>
          <w:highlight w:val="none"/>
        </w:rPr>
        <w:br w:type="page"/>
      </w:r>
    </w:p>
    <w:p w14:paraId="4A57ED4C">
      <w:pPr>
        <w:pStyle w:val="3"/>
        <w:spacing w:before="0" w:after="0" w:line="360" w:lineRule="auto"/>
        <w:jc w:val="center"/>
        <w:outlineLvl w:val="0"/>
        <w:rPr>
          <w:rFonts w:hint="eastAsia" w:ascii="宋体" w:hAnsi="宋体" w:eastAsia="宋体" w:cs="宋体"/>
          <w:b/>
          <w:bCs/>
          <w:color w:val="auto"/>
          <w:sz w:val="36"/>
          <w:szCs w:val="30"/>
          <w:highlight w:val="none"/>
        </w:rPr>
      </w:pPr>
      <w:bookmarkStart w:id="204" w:name="_Toc8034"/>
      <w:r>
        <w:rPr>
          <w:rFonts w:hint="eastAsia" w:ascii="宋体" w:hAnsi="宋体" w:eastAsia="宋体" w:cs="宋体"/>
          <w:b/>
          <w:bCs/>
          <w:color w:val="auto"/>
          <w:sz w:val="36"/>
          <w:szCs w:val="30"/>
          <w:highlight w:val="none"/>
        </w:rPr>
        <w:t xml:space="preserve">第六篇  </w:t>
      </w:r>
      <w:bookmarkEnd w:id="198"/>
      <w:bookmarkEnd w:id="199"/>
      <w:r>
        <w:rPr>
          <w:rFonts w:hint="eastAsia" w:ascii="宋体" w:hAnsi="宋体" w:eastAsia="宋体" w:cs="宋体"/>
          <w:b/>
          <w:bCs/>
          <w:color w:val="auto"/>
          <w:sz w:val="36"/>
          <w:szCs w:val="30"/>
          <w:highlight w:val="none"/>
        </w:rPr>
        <w:t>合同草案条款</w:t>
      </w:r>
      <w:bookmarkEnd w:id="200"/>
      <w:bookmarkEnd w:id="201"/>
      <w:bookmarkEnd w:id="202"/>
      <w:bookmarkEnd w:id="203"/>
      <w:bookmarkEnd w:id="204"/>
    </w:p>
    <w:p w14:paraId="6154F4F8">
      <w:pPr>
        <w:spacing w:line="400" w:lineRule="exact"/>
        <w:ind w:right="12" w:firstLine="480"/>
        <w:rPr>
          <w:rFonts w:hint="eastAsia" w:ascii="宋体" w:hAnsi="宋体" w:eastAsia="宋体" w:cs="宋体"/>
          <w:color w:val="auto"/>
          <w:sz w:val="24"/>
          <w:highlight w:val="none"/>
        </w:rPr>
      </w:pPr>
    </w:p>
    <w:p w14:paraId="1B327DB7">
      <w:pPr>
        <w:spacing w:line="400" w:lineRule="exact"/>
        <w:ind w:right="12" w:firstLine="480"/>
        <w:rPr>
          <w:rFonts w:hint="eastAsia" w:ascii="宋体" w:hAnsi="宋体" w:eastAsia="宋体" w:cs="宋体"/>
          <w:color w:val="auto"/>
          <w:sz w:val="24"/>
          <w:highlight w:val="none"/>
        </w:rPr>
        <w:sectPr>
          <w:footerReference r:id="rId8" w:type="even"/>
          <w:pgSz w:w="11907" w:h="16840"/>
          <w:pgMar w:top="1134" w:right="1191" w:bottom="1134" w:left="1304" w:header="964" w:footer="992" w:gutter="0"/>
          <w:pgNumType w:fmt="decimal"/>
          <w:cols w:space="0" w:num="1"/>
          <w:rtlGutter w:val="0"/>
          <w:docGrid w:linePitch="312" w:charSpace="0"/>
        </w:sectPr>
      </w:pPr>
    </w:p>
    <w:p w14:paraId="39917584">
      <w:pPr>
        <w:rPr>
          <w:rFonts w:hint="eastAsia" w:ascii="宋体" w:hAnsi="宋体" w:eastAsia="宋体" w:cs="宋体"/>
          <w:color w:val="auto"/>
          <w:sz w:val="24"/>
          <w:highlight w:val="none"/>
        </w:rPr>
      </w:pPr>
      <w:bookmarkStart w:id="205" w:name="_Toc303945820"/>
      <w:bookmarkStart w:id="206" w:name="_Toc148265480"/>
      <w:r>
        <w:rPr>
          <w:rFonts w:hint="eastAsia" w:ascii="宋体" w:hAnsi="宋体" w:eastAsia="宋体" w:cs="宋体"/>
          <w:color w:val="auto"/>
          <w:sz w:val="24"/>
          <w:highlight w:val="none"/>
        </w:rPr>
        <w:t>附页：合同格式</w:t>
      </w:r>
      <w:bookmarkEnd w:id="205"/>
      <w:bookmarkEnd w:id="206"/>
    </w:p>
    <w:p w14:paraId="6EF94C6A">
      <w:pPr>
        <w:tabs>
          <w:tab w:val="left" w:pos="9000"/>
        </w:tabs>
        <w:spacing w:line="276" w:lineRule="auto"/>
        <w:jc w:val="center"/>
        <w:rPr>
          <w:rFonts w:hint="eastAsia" w:ascii="宋体" w:hAnsi="宋体" w:eastAsia="宋体" w:cs="宋体"/>
          <w:color w:val="auto"/>
          <w:highlight w:val="none"/>
        </w:rPr>
      </w:pPr>
    </w:p>
    <w:p w14:paraId="33222B31">
      <w:pPr>
        <w:tabs>
          <w:tab w:val="left" w:pos="9000"/>
        </w:tabs>
        <w:spacing w:line="276" w:lineRule="auto"/>
        <w:jc w:val="center"/>
        <w:rPr>
          <w:rFonts w:hint="eastAsia" w:ascii="宋体" w:hAnsi="宋体" w:eastAsia="宋体" w:cs="宋体"/>
          <w:color w:val="auto"/>
          <w:highlight w:val="none"/>
        </w:rPr>
      </w:pPr>
    </w:p>
    <w:p w14:paraId="68BBE1FF">
      <w:pPr>
        <w:spacing w:line="500" w:lineRule="exact"/>
        <w:jc w:val="center"/>
        <w:outlineLvl w:val="1"/>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3C3C73C8">
      <w:pPr>
        <w:spacing w:line="500" w:lineRule="exact"/>
        <w:jc w:val="center"/>
        <w:outlineLvl w:val="1"/>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（询价）</w:t>
      </w:r>
    </w:p>
    <w:p w14:paraId="2D6316E6">
      <w:pPr>
        <w:spacing w:line="500" w:lineRule="exact"/>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val="en-US" w:eastAsia="zh-CN"/>
        </w:rPr>
        <w:t>编</w:t>
      </w:r>
      <w:r>
        <w:rPr>
          <w:rFonts w:hint="eastAsia" w:ascii="宋体" w:hAnsi="宋体" w:eastAsia="宋体" w:cs="宋体"/>
          <w:color w:val="auto"/>
          <w:highlight w:val="none"/>
        </w:rPr>
        <w:t>号：     ）</w:t>
      </w:r>
    </w:p>
    <w:p w14:paraId="6586769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45EF4B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6F96B251">
      <w:pPr>
        <w:spacing w:line="500" w:lineRule="exact"/>
        <w:rPr>
          <w:rFonts w:hint="eastAsia" w:ascii="宋体" w:hAnsi="宋体" w:eastAsia="宋体" w:cs="宋体"/>
          <w:color w:val="auto"/>
          <w:sz w:val="24"/>
          <w:highlight w:val="none"/>
        </w:rPr>
      </w:pPr>
    </w:p>
    <w:p w14:paraId="6794FCC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6EB0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7D4EF1F8">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商品名称</w:t>
            </w:r>
          </w:p>
        </w:tc>
        <w:tc>
          <w:tcPr>
            <w:tcW w:w="1741" w:type="dxa"/>
            <w:noWrap w:val="0"/>
            <w:vAlign w:val="center"/>
          </w:tcPr>
          <w:p w14:paraId="66295780">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84" w:type="dxa"/>
            <w:noWrap w:val="0"/>
            <w:vAlign w:val="center"/>
          </w:tcPr>
          <w:p w14:paraId="676E6D0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3" w:type="dxa"/>
            <w:noWrap w:val="0"/>
            <w:vAlign w:val="center"/>
          </w:tcPr>
          <w:p w14:paraId="73697CD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99" w:type="dxa"/>
            <w:noWrap w:val="0"/>
            <w:vAlign w:val="center"/>
          </w:tcPr>
          <w:p w14:paraId="7937A44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575" w:type="dxa"/>
            <w:noWrap w:val="0"/>
            <w:vAlign w:val="center"/>
          </w:tcPr>
          <w:p w14:paraId="4840E33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w:t>
            </w:r>
          </w:p>
        </w:tc>
        <w:tc>
          <w:tcPr>
            <w:tcW w:w="2211" w:type="dxa"/>
            <w:noWrap w:val="0"/>
            <w:vAlign w:val="center"/>
          </w:tcPr>
          <w:p w14:paraId="27D3516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r>
      <w:tr w14:paraId="163B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3C4BE88">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91FBEE9">
            <w:pPr>
              <w:spacing w:line="500" w:lineRule="exact"/>
              <w:jc w:val="center"/>
              <w:rPr>
                <w:rFonts w:hint="eastAsia" w:ascii="宋体" w:hAnsi="宋体" w:eastAsia="宋体" w:cs="宋体"/>
                <w:color w:val="auto"/>
                <w:sz w:val="24"/>
                <w:highlight w:val="none"/>
              </w:rPr>
            </w:pPr>
          </w:p>
        </w:tc>
        <w:tc>
          <w:tcPr>
            <w:tcW w:w="984" w:type="dxa"/>
            <w:noWrap w:val="0"/>
            <w:vAlign w:val="center"/>
          </w:tcPr>
          <w:p w14:paraId="31D7EB4F">
            <w:pPr>
              <w:spacing w:line="500" w:lineRule="exact"/>
              <w:jc w:val="center"/>
              <w:rPr>
                <w:rFonts w:hint="eastAsia" w:ascii="宋体" w:hAnsi="宋体" w:eastAsia="宋体" w:cs="宋体"/>
                <w:color w:val="auto"/>
                <w:sz w:val="24"/>
                <w:highlight w:val="none"/>
              </w:rPr>
            </w:pPr>
          </w:p>
        </w:tc>
        <w:tc>
          <w:tcPr>
            <w:tcW w:w="873" w:type="dxa"/>
            <w:noWrap w:val="0"/>
            <w:vAlign w:val="center"/>
          </w:tcPr>
          <w:p w14:paraId="5DE09AD8">
            <w:pPr>
              <w:spacing w:line="500" w:lineRule="exact"/>
              <w:jc w:val="center"/>
              <w:rPr>
                <w:rFonts w:hint="eastAsia" w:ascii="宋体" w:hAnsi="宋体" w:eastAsia="宋体" w:cs="宋体"/>
                <w:color w:val="auto"/>
                <w:sz w:val="24"/>
                <w:highlight w:val="none"/>
              </w:rPr>
            </w:pPr>
          </w:p>
        </w:tc>
        <w:tc>
          <w:tcPr>
            <w:tcW w:w="899" w:type="dxa"/>
            <w:noWrap w:val="0"/>
            <w:vAlign w:val="center"/>
          </w:tcPr>
          <w:p w14:paraId="73DDABE5">
            <w:pPr>
              <w:spacing w:line="500" w:lineRule="exact"/>
              <w:jc w:val="center"/>
              <w:rPr>
                <w:rFonts w:hint="eastAsia" w:ascii="宋体" w:hAnsi="宋体" w:eastAsia="宋体" w:cs="宋体"/>
                <w:color w:val="auto"/>
                <w:sz w:val="24"/>
                <w:highlight w:val="none"/>
              </w:rPr>
            </w:pPr>
          </w:p>
        </w:tc>
        <w:tc>
          <w:tcPr>
            <w:tcW w:w="1575" w:type="dxa"/>
            <w:noWrap w:val="0"/>
            <w:vAlign w:val="center"/>
          </w:tcPr>
          <w:p w14:paraId="5524B92B">
            <w:pPr>
              <w:spacing w:line="500" w:lineRule="exact"/>
              <w:jc w:val="center"/>
              <w:rPr>
                <w:rFonts w:hint="eastAsia" w:ascii="宋体" w:hAnsi="宋体" w:eastAsia="宋体" w:cs="宋体"/>
                <w:color w:val="auto"/>
                <w:sz w:val="24"/>
                <w:highlight w:val="none"/>
              </w:rPr>
            </w:pPr>
          </w:p>
        </w:tc>
        <w:tc>
          <w:tcPr>
            <w:tcW w:w="2211" w:type="dxa"/>
            <w:noWrap w:val="0"/>
            <w:vAlign w:val="center"/>
          </w:tcPr>
          <w:p w14:paraId="45390D92">
            <w:pPr>
              <w:spacing w:line="500" w:lineRule="exact"/>
              <w:jc w:val="center"/>
              <w:rPr>
                <w:rFonts w:hint="eastAsia" w:ascii="宋体" w:hAnsi="宋体" w:eastAsia="宋体" w:cs="宋体"/>
                <w:color w:val="auto"/>
                <w:sz w:val="24"/>
                <w:highlight w:val="none"/>
              </w:rPr>
            </w:pPr>
          </w:p>
        </w:tc>
      </w:tr>
      <w:tr w14:paraId="519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515E48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05EB9DB6">
            <w:pPr>
              <w:spacing w:line="500" w:lineRule="exact"/>
              <w:jc w:val="center"/>
              <w:rPr>
                <w:rFonts w:hint="eastAsia" w:ascii="宋体" w:hAnsi="宋体" w:eastAsia="宋体" w:cs="宋体"/>
                <w:color w:val="auto"/>
                <w:sz w:val="24"/>
                <w:highlight w:val="none"/>
              </w:rPr>
            </w:pPr>
          </w:p>
        </w:tc>
        <w:tc>
          <w:tcPr>
            <w:tcW w:w="984" w:type="dxa"/>
            <w:noWrap w:val="0"/>
            <w:vAlign w:val="center"/>
          </w:tcPr>
          <w:p w14:paraId="7FB64515">
            <w:pPr>
              <w:spacing w:line="500" w:lineRule="exact"/>
              <w:jc w:val="center"/>
              <w:rPr>
                <w:rFonts w:hint="eastAsia" w:ascii="宋体" w:hAnsi="宋体" w:eastAsia="宋体" w:cs="宋体"/>
                <w:color w:val="auto"/>
                <w:sz w:val="24"/>
                <w:highlight w:val="none"/>
              </w:rPr>
            </w:pPr>
          </w:p>
        </w:tc>
        <w:tc>
          <w:tcPr>
            <w:tcW w:w="873" w:type="dxa"/>
            <w:noWrap w:val="0"/>
            <w:vAlign w:val="center"/>
          </w:tcPr>
          <w:p w14:paraId="505063C1">
            <w:pPr>
              <w:spacing w:line="500" w:lineRule="exact"/>
              <w:jc w:val="center"/>
              <w:rPr>
                <w:rFonts w:hint="eastAsia" w:ascii="宋体" w:hAnsi="宋体" w:eastAsia="宋体" w:cs="宋体"/>
                <w:color w:val="auto"/>
                <w:sz w:val="24"/>
                <w:highlight w:val="none"/>
              </w:rPr>
            </w:pPr>
          </w:p>
        </w:tc>
        <w:tc>
          <w:tcPr>
            <w:tcW w:w="899" w:type="dxa"/>
            <w:noWrap w:val="0"/>
            <w:vAlign w:val="center"/>
          </w:tcPr>
          <w:p w14:paraId="3A6BFAE3">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7B2A3EE">
            <w:pPr>
              <w:spacing w:line="500" w:lineRule="exact"/>
              <w:jc w:val="center"/>
              <w:rPr>
                <w:rFonts w:hint="eastAsia" w:ascii="宋体" w:hAnsi="宋体" w:eastAsia="宋体" w:cs="宋体"/>
                <w:color w:val="auto"/>
                <w:sz w:val="24"/>
                <w:highlight w:val="none"/>
              </w:rPr>
            </w:pPr>
          </w:p>
        </w:tc>
        <w:tc>
          <w:tcPr>
            <w:tcW w:w="2211" w:type="dxa"/>
            <w:noWrap w:val="0"/>
            <w:vAlign w:val="center"/>
          </w:tcPr>
          <w:p w14:paraId="04BF77A7">
            <w:pPr>
              <w:spacing w:line="500" w:lineRule="exact"/>
              <w:jc w:val="center"/>
              <w:rPr>
                <w:rFonts w:hint="eastAsia" w:ascii="宋体" w:hAnsi="宋体" w:eastAsia="宋体" w:cs="宋体"/>
                <w:color w:val="auto"/>
                <w:sz w:val="24"/>
                <w:highlight w:val="none"/>
              </w:rPr>
            </w:pPr>
          </w:p>
        </w:tc>
      </w:tr>
      <w:tr w14:paraId="0CD0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BAE1EC7">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A85569D">
            <w:pPr>
              <w:spacing w:line="500" w:lineRule="exact"/>
              <w:jc w:val="center"/>
              <w:rPr>
                <w:rFonts w:hint="eastAsia" w:ascii="宋体" w:hAnsi="宋体" w:eastAsia="宋体" w:cs="宋体"/>
                <w:color w:val="auto"/>
                <w:sz w:val="24"/>
                <w:highlight w:val="none"/>
              </w:rPr>
            </w:pPr>
          </w:p>
        </w:tc>
        <w:tc>
          <w:tcPr>
            <w:tcW w:w="984" w:type="dxa"/>
            <w:noWrap w:val="0"/>
            <w:vAlign w:val="center"/>
          </w:tcPr>
          <w:p w14:paraId="4A642B67">
            <w:pPr>
              <w:spacing w:line="500" w:lineRule="exact"/>
              <w:jc w:val="center"/>
              <w:rPr>
                <w:rFonts w:hint="eastAsia" w:ascii="宋体" w:hAnsi="宋体" w:eastAsia="宋体" w:cs="宋体"/>
                <w:color w:val="auto"/>
                <w:sz w:val="24"/>
                <w:highlight w:val="none"/>
              </w:rPr>
            </w:pPr>
          </w:p>
        </w:tc>
        <w:tc>
          <w:tcPr>
            <w:tcW w:w="873" w:type="dxa"/>
            <w:noWrap w:val="0"/>
            <w:vAlign w:val="center"/>
          </w:tcPr>
          <w:p w14:paraId="23F43177">
            <w:pPr>
              <w:spacing w:line="500" w:lineRule="exact"/>
              <w:jc w:val="center"/>
              <w:rPr>
                <w:rFonts w:hint="eastAsia" w:ascii="宋体" w:hAnsi="宋体" w:eastAsia="宋体" w:cs="宋体"/>
                <w:color w:val="auto"/>
                <w:sz w:val="24"/>
                <w:highlight w:val="none"/>
              </w:rPr>
            </w:pPr>
          </w:p>
        </w:tc>
        <w:tc>
          <w:tcPr>
            <w:tcW w:w="899" w:type="dxa"/>
            <w:noWrap w:val="0"/>
            <w:vAlign w:val="center"/>
          </w:tcPr>
          <w:p w14:paraId="0A935235">
            <w:pPr>
              <w:spacing w:line="500" w:lineRule="exact"/>
              <w:jc w:val="center"/>
              <w:rPr>
                <w:rFonts w:hint="eastAsia" w:ascii="宋体" w:hAnsi="宋体" w:eastAsia="宋体" w:cs="宋体"/>
                <w:color w:val="auto"/>
                <w:sz w:val="24"/>
                <w:highlight w:val="none"/>
              </w:rPr>
            </w:pPr>
          </w:p>
        </w:tc>
        <w:tc>
          <w:tcPr>
            <w:tcW w:w="1575" w:type="dxa"/>
            <w:noWrap w:val="0"/>
            <w:vAlign w:val="center"/>
          </w:tcPr>
          <w:p w14:paraId="7EDF782A">
            <w:pPr>
              <w:spacing w:line="500" w:lineRule="exact"/>
              <w:jc w:val="center"/>
              <w:rPr>
                <w:rFonts w:hint="eastAsia" w:ascii="宋体" w:hAnsi="宋体" w:eastAsia="宋体" w:cs="宋体"/>
                <w:color w:val="auto"/>
                <w:sz w:val="24"/>
                <w:highlight w:val="none"/>
              </w:rPr>
            </w:pPr>
          </w:p>
        </w:tc>
        <w:tc>
          <w:tcPr>
            <w:tcW w:w="2211" w:type="dxa"/>
            <w:noWrap w:val="0"/>
            <w:vAlign w:val="center"/>
          </w:tcPr>
          <w:p w14:paraId="15368317">
            <w:pPr>
              <w:spacing w:line="500" w:lineRule="exact"/>
              <w:jc w:val="center"/>
              <w:rPr>
                <w:rFonts w:hint="eastAsia" w:ascii="宋体" w:hAnsi="宋体" w:eastAsia="宋体" w:cs="宋体"/>
                <w:color w:val="auto"/>
                <w:sz w:val="24"/>
                <w:highlight w:val="none"/>
              </w:rPr>
            </w:pPr>
          </w:p>
        </w:tc>
      </w:tr>
      <w:tr w14:paraId="54E2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D58DE8B">
            <w:pPr>
              <w:spacing w:line="500" w:lineRule="exact"/>
              <w:jc w:val="center"/>
              <w:rPr>
                <w:rFonts w:hint="eastAsia" w:ascii="宋体" w:hAnsi="宋体" w:eastAsia="宋体" w:cs="宋体"/>
                <w:color w:val="auto"/>
                <w:sz w:val="24"/>
                <w:highlight w:val="none"/>
              </w:rPr>
            </w:pPr>
          </w:p>
        </w:tc>
        <w:tc>
          <w:tcPr>
            <w:tcW w:w="1741" w:type="dxa"/>
            <w:noWrap w:val="0"/>
            <w:vAlign w:val="center"/>
          </w:tcPr>
          <w:p w14:paraId="4EC0F6DC">
            <w:pPr>
              <w:spacing w:line="500" w:lineRule="exact"/>
              <w:jc w:val="center"/>
              <w:rPr>
                <w:rFonts w:hint="eastAsia" w:ascii="宋体" w:hAnsi="宋体" w:eastAsia="宋体" w:cs="宋体"/>
                <w:color w:val="auto"/>
                <w:sz w:val="24"/>
                <w:highlight w:val="none"/>
              </w:rPr>
            </w:pPr>
          </w:p>
        </w:tc>
        <w:tc>
          <w:tcPr>
            <w:tcW w:w="984" w:type="dxa"/>
            <w:noWrap w:val="0"/>
            <w:vAlign w:val="center"/>
          </w:tcPr>
          <w:p w14:paraId="40064E87">
            <w:pPr>
              <w:spacing w:line="500" w:lineRule="exact"/>
              <w:jc w:val="center"/>
              <w:rPr>
                <w:rFonts w:hint="eastAsia" w:ascii="宋体" w:hAnsi="宋体" w:eastAsia="宋体" w:cs="宋体"/>
                <w:color w:val="auto"/>
                <w:sz w:val="24"/>
                <w:highlight w:val="none"/>
              </w:rPr>
            </w:pPr>
          </w:p>
        </w:tc>
        <w:tc>
          <w:tcPr>
            <w:tcW w:w="873" w:type="dxa"/>
            <w:noWrap w:val="0"/>
            <w:vAlign w:val="center"/>
          </w:tcPr>
          <w:p w14:paraId="43F76F2F">
            <w:pPr>
              <w:spacing w:line="500" w:lineRule="exact"/>
              <w:jc w:val="center"/>
              <w:rPr>
                <w:rFonts w:hint="eastAsia" w:ascii="宋体" w:hAnsi="宋体" w:eastAsia="宋体" w:cs="宋体"/>
                <w:color w:val="auto"/>
                <w:sz w:val="24"/>
                <w:highlight w:val="none"/>
              </w:rPr>
            </w:pPr>
          </w:p>
        </w:tc>
        <w:tc>
          <w:tcPr>
            <w:tcW w:w="899" w:type="dxa"/>
            <w:noWrap w:val="0"/>
            <w:vAlign w:val="center"/>
          </w:tcPr>
          <w:p w14:paraId="7C287F5F">
            <w:pPr>
              <w:spacing w:line="500" w:lineRule="exact"/>
              <w:jc w:val="center"/>
              <w:rPr>
                <w:rFonts w:hint="eastAsia" w:ascii="宋体" w:hAnsi="宋体" w:eastAsia="宋体" w:cs="宋体"/>
                <w:color w:val="auto"/>
                <w:sz w:val="24"/>
                <w:highlight w:val="none"/>
              </w:rPr>
            </w:pPr>
          </w:p>
        </w:tc>
        <w:tc>
          <w:tcPr>
            <w:tcW w:w="1575" w:type="dxa"/>
            <w:noWrap w:val="0"/>
            <w:vAlign w:val="center"/>
          </w:tcPr>
          <w:p w14:paraId="7CEBEEA4">
            <w:pPr>
              <w:spacing w:line="500" w:lineRule="exact"/>
              <w:jc w:val="center"/>
              <w:rPr>
                <w:rFonts w:hint="eastAsia" w:ascii="宋体" w:hAnsi="宋体" w:eastAsia="宋体" w:cs="宋体"/>
                <w:color w:val="auto"/>
                <w:sz w:val="24"/>
                <w:highlight w:val="none"/>
              </w:rPr>
            </w:pPr>
          </w:p>
        </w:tc>
        <w:tc>
          <w:tcPr>
            <w:tcW w:w="2211" w:type="dxa"/>
            <w:noWrap w:val="0"/>
            <w:vAlign w:val="center"/>
          </w:tcPr>
          <w:p w14:paraId="266306D8">
            <w:pPr>
              <w:spacing w:line="500" w:lineRule="exact"/>
              <w:jc w:val="center"/>
              <w:rPr>
                <w:rFonts w:hint="eastAsia" w:ascii="宋体" w:hAnsi="宋体" w:eastAsia="宋体" w:cs="宋体"/>
                <w:color w:val="auto"/>
                <w:sz w:val="24"/>
                <w:highlight w:val="none"/>
              </w:rPr>
            </w:pPr>
          </w:p>
        </w:tc>
      </w:tr>
      <w:tr w14:paraId="26B7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842B33">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3FE4BFE">
            <w:pPr>
              <w:spacing w:line="500" w:lineRule="exact"/>
              <w:jc w:val="center"/>
              <w:rPr>
                <w:rFonts w:hint="eastAsia" w:ascii="宋体" w:hAnsi="宋体" w:eastAsia="宋体" w:cs="宋体"/>
                <w:color w:val="auto"/>
                <w:sz w:val="24"/>
                <w:highlight w:val="none"/>
              </w:rPr>
            </w:pPr>
          </w:p>
        </w:tc>
        <w:tc>
          <w:tcPr>
            <w:tcW w:w="984" w:type="dxa"/>
            <w:noWrap w:val="0"/>
            <w:vAlign w:val="center"/>
          </w:tcPr>
          <w:p w14:paraId="2D61BB3D">
            <w:pPr>
              <w:spacing w:line="500" w:lineRule="exact"/>
              <w:jc w:val="center"/>
              <w:rPr>
                <w:rFonts w:hint="eastAsia" w:ascii="宋体" w:hAnsi="宋体" w:eastAsia="宋体" w:cs="宋体"/>
                <w:color w:val="auto"/>
                <w:sz w:val="24"/>
                <w:highlight w:val="none"/>
              </w:rPr>
            </w:pPr>
          </w:p>
        </w:tc>
        <w:tc>
          <w:tcPr>
            <w:tcW w:w="873" w:type="dxa"/>
            <w:noWrap w:val="0"/>
            <w:vAlign w:val="center"/>
          </w:tcPr>
          <w:p w14:paraId="1EF660FE">
            <w:pPr>
              <w:spacing w:line="500" w:lineRule="exact"/>
              <w:jc w:val="center"/>
              <w:rPr>
                <w:rFonts w:hint="eastAsia" w:ascii="宋体" w:hAnsi="宋体" w:eastAsia="宋体" w:cs="宋体"/>
                <w:color w:val="auto"/>
                <w:sz w:val="24"/>
                <w:highlight w:val="none"/>
              </w:rPr>
            </w:pPr>
          </w:p>
        </w:tc>
        <w:tc>
          <w:tcPr>
            <w:tcW w:w="899" w:type="dxa"/>
            <w:noWrap w:val="0"/>
            <w:vAlign w:val="center"/>
          </w:tcPr>
          <w:p w14:paraId="7F15C154">
            <w:pPr>
              <w:spacing w:line="500" w:lineRule="exact"/>
              <w:jc w:val="center"/>
              <w:rPr>
                <w:rFonts w:hint="eastAsia" w:ascii="宋体" w:hAnsi="宋体" w:eastAsia="宋体" w:cs="宋体"/>
                <w:color w:val="auto"/>
                <w:sz w:val="24"/>
                <w:highlight w:val="none"/>
              </w:rPr>
            </w:pPr>
          </w:p>
        </w:tc>
        <w:tc>
          <w:tcPr>
            <w:tcW w:w="1575" w:type="dxa"/>
            <w:noWrap w:val="0"/>
            <w:vAlign w:val="center"/>
          </w:tcPr>
          <w:p w14:paraId="0869F650">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578FCFC">
            <w:pPr>
              <w:spacing w:line="500" w:lineRule="exact"/>
              <w:jc w:val="center"/>
              <w:rPr>
                <w:rFonts w:hint="eastAsia" w:ascii="宋体" w:hAnsi="宋体" w:eastAsia="宋体" w:cs="宋体"/>
                <w:color w:val="auto"/>
                <w:sz w:val="24"/>
                <w:highlight w:val="none"/>
              </w:rPr>
            </w:pPr>
          </w:p>
        </w:tc>
      </w:tr>
      <w:tr w14:paraId="3B66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16BA861">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D341741">
            <w:pPr>
              <w:spacing w:line="500" w:lineRule="exact"/>
              <w:jc w:val="center"/>
              <w:rPr>
                <w:rFonts w:hint="eastAsia" w:ascii="宋体" w:hAnsi="宋体" w:eastAsia="宋体" w:cs="宋体"/>
                <w:color w:val="auto"/>
                <w:sz w:val="24"/>
                <w:highlight w:val="none"/>
              </w:rPr>
            </w:pPr>
          </w:p>
        </w:tc>
        <w:tc>
          <w:tcPr>
            <w:tcW w:w="984" w:type="dxa"/>
            <w:noWrap w:val="0"/>
            <w:vAlign w:val="center"/>
          </w:tcPr>
          <w:p w14:paraId="7C9128B3">
            <w:pPr>
              <w:spacing w:line="500" w:lineRule="exact"/>
              <w:jc w:val="center"/>
              <w:rPr>
                <w:rFonts w:hint="eastAsia" w:ascii="宋体" w:hAnsi="宋体" w:eastAsia="宋体" w:cs="宋体"/>
                <w:color w:val="auto"/>
                <w:sz w:val="24"/>
                <w:highlight w:val="none"/>
              </w:rPr>
            </w:pPr>
          </w:p>
        </w:tc>
        <w:tc>
          <w:tcPr>
            <w:tcW w:w="873" w:type="dxa"/>
            <w:noWrap w:val="0"/>
            <w:vAlign w:val="center"/>
          </w:tcPr>
          <w:p w14:paraId="433D252B">
            <w:pPr>
              <w:spacing w:line="500" w:lineRule="exact"/>
              <w:jc w:val="center"/>
              <w:rPr>
                <w:rFonts w:hint="eastAsia" w:ascii="宋体" w:hAnsi="宋体" w:eastAsia="宋体" w:cs="宋体"/>
                <w:color w:val="auto"/>
                <w:sz w:val="24"/>
                <w:highlight w:val="none"/>
              </w:rPr>
            </w:pPr>
          </w:p>
        </w:tc>
        <w:tc>
          <w:tcPr>
            <w:tcW w:w="899" w:type="dxa"/>
            <w:noWrap w:val="0"/>
            <w:vAlign w:val="center"/>
          </w:tcPr>
          <w:p w14:paraId="176843A8">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5440F03">
            <w:pPr>
              <w:spacing w:line="500" w:lineRule="exact"/>
              <w:jc w:val="center"/>
              <w:rPr>
                <w:rFonts w:hint="eastAsia" w:ascii="宋体" w:hAnsi="宋体" w:eastAsia="宋体" w:cs="宋体"/>
                <w:color w:val="auto"/>
                <w:sz w:val="24"/>
                <w:highlight w:val="none"/>
              </w:rPr>
            </w:pPr>
          </w:p>
        </w:tc>
        <w:tc>
          <w:tcPr>
            <w:tcW w:w="2211" w:type="dxa"/>
            <w:noWrap w:val="0"/>
            <w:vAlign w:val="center"/>
          </w:tcPr>
          <w:p w14:paraId="0A7519EC">
            <w:pPr>
              <w:spacing w:line="500" w:lineRule="exact"/>
              <w:jc w:val="center"/>
              <w:rPr>
                <w:rFonts w:hint="eastAsia" w:ascii="宋体" w:hAnsi="宋体" w:eastAsia="宋体" w:cs="宋体"/>
                <w:color w:val="auto"/>
                <w:sz w:val="24"/>
                <w:highlight w:val="none"/>
              </w:rPr>
            </w:pPr>
          </w:p>
        </w:tc>
      </w:tr>
      <w:tr w14:paraId="48A0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4E468010">
            <w:pPr>
              <w:spacing w:line="500" w:lineRule="exact"/>
              <w:jc w:val="center"/>
              <w:rPr>
                <w:rFonts w:hint="eastAsia" w:ascii="宋体" w:hAnsi="宋体" w:eastAsia="宋体" w:cs="宋体"/>
                <w:color w:val="auto"/>
                <w:sz w:val="24"/>
                <w:highlight w:val="none"/>
              </w:rPr>
            </w:pPr>
          </w:p>
        </w:tc>
        <w:tc>
          <w:tcPr>
            <w:tcW w:w="1741" w:type="dxa"/>
            <w:tcBorders>
              <w:bottom w:val="single" w:color="auto" w:sz="4" w:space="0"/>
            </w:tcBorders>
            <w:noWrap w:val="0"/>
            <w:vAlign w:val="center"/>
          </w:tcPr>
          <w:p w14:paraId="0CA97B13">
            <w:pPr>
              <w:spacing w:line="500" w:lineRule="exact"/>
              <w:jc w:val="center"/>
              <w:rPr>
                <w:rFonts w:hint="eastAsia" w:ascii="宋体" w:hAnsi="宋体" w:eastAsia="宋体" w:cs="宋体"/>
                <w:color w:val="auto"/>
                <w:sz w:val="24"/>
                <w:highlight w:val="none"/>
              </w:rPr>
            </w:pPr>
          </w:p>
        </w:tc>
        <w:tc>
          <w:tcPr>
            <w:tcW w:w="984" w:type="dxa"/>
            <w:tcBorders>
              <w:bottom w:val="single" w:color="auto" w:sz="4" w:space="0"/>
            </w:tcBorders>
            <w:noWrap w:val="0"/>
            <w:vAlign w:val="center"/>
          </w:tcPr>
          <w:p w14:paraId="7C044D75">
            <w:pPr>
              <w:spacing w:line="500" w:lineRule="exact"/>
              <w:jc w:val="center"/>
              <w:rPr>
                <w:rFonts w:hint="eastAsia" w:ascii="宋体" w:hAnsi="宋体" w:eastAsia="宋体" w:cs="宋体"/>
                <w:color w:val="auto"/>
                <w:sz w:val="24"/>
                <w:highlight w:val="none"/>
              </w:rPr>
            </w:pPr>
          </w:p>
        </w:tc>
        <w:tc>
          <w:tcPr>
            <w:tcW w:w="873" w:type="dxa"/>
            <w:tcBorders>
              <w:bottom w:val="single" w:color="auto" w:sz="4" w:space="0"/>
            </w:tcBorders>
            <w:noWrap w:val="0"/>
            <w:vAlign w:val="center"/>
          </w:tcPr>
          <w:p w14:paraId="34BA51A6">
            <w:pPr>
              <w:spacing w:line="500" w:lineRule="exact"/>
              <w:jc w:val="center"/>
              <w:rPr>
                <w:rFonts w:hint="eastAsia" w:ascii="宋体" w:hAnsi="宋体" w:eastAsia="宋体" w:cs="宋体"/>
                <w:color w:val="auto"/>
                <w:sz w:val="24"/>
                <w:highlight w:val="none"/>
              </w:rPr>
            </w:pPr>
          </w:p>
        </w:tc>
        <w:tc>
          <w:tcPr>
            <w:tcW w:w="899" w:type="dxa"/>
            <w:tcBorders>
              <w:bottom w:val="single" w:color="auto" w:sz="4" w:space="0"/>
            </w:tcBorders>
            <w:noWrap w:val="0"/>
            <w:vAlign w:val="center"/>
          </w:tcPr>
          <w:p w14:paraId="7ACABB68">
            <w:pPr>
              <w:spacing w:line="500" w:lineRule="exact"/>
              <w:jc w:val="center"/>
              <w:rPr>
                <w:rFonts w:hint="eastAsia" w:ascii="宋体" w:hAnsi="宋体" w:eastAsia="宋体" w:cs="宋体"/>
                <w:color w:val="auto"/>
                <w:sz w:val="24"/>
                <w:highlight w:val="none"/>
              </w:rPr>
            </w:pPr>
          </w:p>
        </w:tc>
        <w:tc>
          <w:tcPr>
            <w:tcW w:w="1575" w:type="dxa"/>
            <w:tcBorders>
              <w:bottom w:val="single" w:color="auto" w:sz="4" w:space="0"/>
            </w:tcBorders>
            <w:noWrap w:val="0"/>
            <w:vAlign w:val="center"/>
          </w:tcPr>
          <w:p w14:paraId="0DB83E63">
            <w:pPr>
              <w:spacing w:line="500" w:lineRule="exact"/>
              <w:jc w:val="center"/>
              <w:rPr>
                <w:rFonts w:hint="eastAsia" w:ascii="宋体" w:hAnsi="宋体" w:eastAsia="宋体" w:cs="宋体"/>
                <w:color w:val="auto"/>
                <w:sz w:val="24"/>
                <w:highlight w:val="none"/>
              </w:rPr>
            </w:pPr>
          </w:p>
        </w:tc>
        <w:tc>
          <w:tcPr>
            <w:tcW w:w="2211" w:type="dxa"/>
            <w:tcBorders>
              <w:bottom w:val="single" w:color="auto" w:sz="4" w:space="0"/>
            </w:tcBorders>
            <w:noWrap w:val="0"/>
            <w:vAlign w:val="center"/>
          </w:tcPr>
          <w:p w14:paraId="19251C59">
            <w:pPr>
              <w:spacing w:line="500" w:lineRule="exact"/>
              <w:jc w:val="center"/>
              <w:rPr>
                <w:rFonts w:hint="eastAsia" w:ascii="宋体" w:hAnsi="宋体" w:eastAsia="宋体" w:cs="宋体"/>
                <w:color w:val="auto"/>
                <w:sz w:val="24"/>
                <w:highlight w:val="none"/>
              </w:rPr>
            </w:pPr>
          </w:p>
        </w:tc>
      </w:tr>
      <w:tr w14:paraId="7800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11B7EA7">
            <w:pPr>
              <w:spacing w:line="500" w:lineRule="exact"/>
              <w:jc w:val="center"/>
              <w:rPr>
                <w:rFonts w:hint="eastAsia" w:ascii="宋体" w:hAnsi="宋体" w:eastAsia="宋体" w:cs="宋体"/>
                <w:color w:val="auto"/>
                <w:sz w:val="24"/>
                <w:highlight w:val="none"/>
              </w:rPr>
            </w:pPr>
          </w:p>
        </w:tc>
        <w:tc>
          <w:tcPr>
            <w:tcW w:w="1741" w:type="dxa"/>
            <w:noWrap w:val="0"/>
            <w:vAlign w:val="center"/>
          </w:tcPr>
          <w:p w14:paraId="1FE66B3C">
            <w:pPr>
              <w:spacing w:line="500" w:lineRule="exact"/>
              <w:jc w:val="center"/>
              <w:rPr>
                <w:rFonts w:hint="eastAsia" w:ascii="宋体" w:hAnsi="宋体" w:eastAsia="宋体" w:cs="宋体"/>
                <w:color w:val="auto"/>
                <w:sz w:val="24"/>
                <w:highlight w:val="none"/>
              </w:rPr>
            </w:pPr>
          </w:p>
        </w:tc>
        <w:tc>
          <w:tcPr>
            <w:tcW w:w="984" w:type="dxa"/>
            <w:noWrap w:val="0"/>
            <w:vAlign w:val="center"/>
          </w:tcPr>
          <w:p w14:paraId="5A81E04D">
            <w:pPr>
              <w:spacing w:line="500" w:lineRule="exact"/>
              <w:jc w:val="center"/>
              <w:rPr>
                <w:rFonts w:hint="eastAsia" w:ascii="宋体" w:hAnsi="宋体" w:eastAsia="宋体" w:cs="宋体"/>
                <w:color w:val="auto"/>
                <w:sz w:val="24"/>
                <w:highlight w:val="none"/>
              </w:rPr>
            </w:pPr>
          </w:p>
        </w:tc>
        <w:tc>
          <w:tcPr>
            <w:tcW w:w="873" w:type="dxa"/>
            <w:noWrap w:val="0"/>
            <w:vAlign w:val="center"/>
          </w:tcPr>
          <w:p w14:paraId="43182DF1">
            <w:pPr>
              <w:spacing w:line="500" w:lineRule="exact"/>
              <w:jc w:val="center"/>
              <w:rPr>
                <w:rFonts w:hint="eastAsia" w:ascii="宋体" w:hAnsi="宋体" w:eastAsia="宋体" w:cs="宋体"/>
                <w:color w:val="auto"/>
                <w:sz w:val="24"/>
                <w:highlight w:val="none"/>
              </w:rPr>
            </w:pPr>
          </w:p>
        </w:tc>
        <w:tc>
          <w:tcPr>
            <w:tcW w:w="899" w:type="dxa"/>
            <w:noWrap w:val="0"/>
            <w:vAlign w:val="center"/>
          </w:tcPr>
          <w:p w14:paraId="09892811">
            <w:pPr>
              <w:spacing w:line="500" w:lineRule="exact"/>
              <w:jc w:val="center"/>
              <w:rPr>
                <w:rFonts w:hint="eastAsia" w:ascii="宋体" w:hAnsi="宋体" w:eastAsia="宋体" w:cs="宋体"/>
                <w:color w:val="auto"/>
                <w:sz w:val="24"/>
                <w:highlight w:val="none"/>
              </w:rPr>
            </w:pPr>
          </w:p>
        </w:tc>
        <w:tc>
          <w:tcPr>
            <w:tcW w:w="1575" w:type="dxa"/>
            <w:noWrap w:val="0"/>
            <w:vAlign w:val="center"/>
          </w:tcPr>
          <w:p w14:paraId="5CA9CFBB">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0931306">
            <w:pPr>
              <w:spacing w:line="500" w:lineRule="exact"/>
              <w:jc w:val="center"/>
              <w:rPr>
                <w:rFonts w:hint="eastAsia" w:ascii="宋体" w:hAnsi="宋体" w:eastAsia="宋体" w:cs="宋体"/>
                <w:color w:val="auto"/>
                <w:sz w:val="24"/>
                <w:highlight w:val="none"/>
              </w:rPr>
            </w:pPr>
          </w:p>
        </w:tc>
      </w:tr>
      <w:tr w14:paraId="287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1D7710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合计人民币（小写）：</w:t>
            </w:r>
          </w:p>
        </w:tc>
      </w:tr>
      <w:tr w14:paraId="0F28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A60784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w:t>
            </w:r>
          </w:p>
        </w:tc>
      </w:tr>
      <w:tr w14:paraId="6B5A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579EDD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一、质量要求和技术标准。供方提供的商品必须是全新的，完全符合国家有关技术标准，供方的质量保证及售后服务承诺如下：</w:t>
            </w:r>
          </w:p>
          <w:p w14:paraId="62CCC5C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1.质保期限：</w:t>
            </w:r>
          </w:p>
          <w:p w14:paraId="72C44E2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2.保修范围：</w:t>
            </w:r>
          </w:p>
          <w:p w14:paraId="28A79D9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3.服务措施：</w:t>
            </w:r>
          </w:p>
          <w:p w14:paraId="7212871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4.质保期后服务：</w:t>
            </w:r>
          </w:p>
        </w:tc>
      </w:tr>
      <w:tr w14:paraId="716C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7140420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二、随机备品、附件、工具数量及供应方法：</w:t>
            </w:r>
          </w:p>
        </w:tc>
      </w:tr>
      <w:tr w14:paraId="7C76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6F8AAD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三、交提货方式：</w:t>
            </w:r>
          </w:p>
        </w:tc>
      </w:tr>
      <w:tr w14:paraId="15E5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32506EF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四、验收标准、方法：</w:t>
            </w:r>
          </w:p>
          <w:p w14:paraId="626C980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如有异议，请于      日内提出。</w:t>
            </w:r>
          </w:p>
        </w:tc>
      </w:tr>
      <w:tr w14:paraId="0E45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1EF858C">
            <w:pPr>
              <w:spacing w:line="5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、付款方式：</w:t>
            </w:r>
          </w:p>
          <w:p w14:paraId="4713A5A6">
            <w:pPr>
              <w:pStyle w:val="7"/>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（按财政支付、采购人支付及支付方式等分别填列）</w:t>
            </w:r>
          </w:p>
        </w:tc>
      </w:tr>
      <w:tr w14:paraId="23EF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23168FF">
            <w:pPr>
              <w:spacing w:line="5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、违约责任：</w:t>
            </w:r>
          </w:p>
          <w:p w14:paraId="4CE8638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按《中华人民共和国民法典》、</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《中华人民共和国政府采购法》执行，或按双方约定。</w:t>
            </w:r>
          </w:p>
        </w:tc>
      </w:tr>
      <w:tr w14:paraId="3C96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14DFACBD">
            <w:pPr>
              <w:spacing w:line="5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、其他约定事项：</w:t>
            </w:r>
          </w:p>
          <w:p w14:paraId="03F01185">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1.询价通知书及其澄清文件、响应文件和承诺是本合同不可分割的部分。</w:t>
            </w:r>
          </w:p>
          <w:p w14:paraId="2EC661F0">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2.本合同如发生争议由双方协商解决，协商不成向需方所在地仲裁机构提请仲裁。</w:t>
            </w:r>
          </w:p>
          <w:p w14:paraId="2E5742A2">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3.本合同一式__份， 需方__份，供方__份，具同等法律效力。</w:t>
            </w:r>
          </w:p>
          <w:p w14:paraId="108B9DB2">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w:t>
            </w:r>
          </w:p>
        </w:tc>
      </w:tr>
      <w:tr w14:paraId="0BD5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4D83C10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需方：</w:t>
            </w:r>
          </w:p>
          <w:p w14:paraId="122F9B8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A2AB17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D3D833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tc>
        <w:tc>
          <w:tcPr>
            <w:tcW w:w="4700" w:type="dxa"/>
            <w:gridSpan w:val="4"/>
            <w:noWrap w:val="0"/>
            <w:vAlign w:val="top"/>
          </w:tcPr>
          <w:p w14:paraId="0C179CA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供方：</w:t>
            </w:r>
          </w:p>
          <w:p w14:paraId="09D43E9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4D269A1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1374DA7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34EEE8A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138CF9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5D22A10">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p w14:paraId="0FAE551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（本栏请用计算机打印以便于准确付款）</w:t>
            </w:r>
          </w:p>
        </w:tc>
      </w:tr>
      <w:tr w14:paraId="08D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08ECBEB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0A99D8B9">
            <w:pPr>
              <w:spacing w:line="500" w:lineRule="exact"/>
              <w:rPr>
                <w:rFonts w:hint="eastAsia" w:ascii="宋体" w:hAnsi="宋体" w:eastAsia="宋体" w:cs="宋体"/>
                <w:color w:val="auto"/>
                <w:sz w:val="24"/>
                <w:highlight w:val="none"/>
              </w:rPr>
            </w:pPr>
          </w:p>
          <w:p w14:paraId="38BB2FBA">
            <w:pPr>
              <w:spacing w:line="500" w:lineRule="exact"/>
              <w:rPr>
                <w:rFonts w:hint="eastAsia" w:ascii="宋体" w:hAnsi="宋体" w:eastAsia="宋体" w:cs="宋体"/>
                <w:color w:val="auto"/>
                <w:sz w:val="24"/>
                <w:highlight w:val="none"/>
              </w:rPr>
            </w:pPr>
          </w:p>
        </w:tc>
      </w:tr>
    </w:tbl>
    <w:p w14:paraId="12C33527">
      <w:pPr>
        <w:tabs>
          <w:tab w:val="left" w:pos="9000"/>
        </w:tabs>
        <w:spacing w:line="276" w:lineRule="auto"/>
        <w:jc w:val="center"/>
        <w:rPr>
          <w:rFonts w:hint="eastAsia" w:ascii="宋体" w:hAnsi="宋体" w:eastAsia="宋体" w:cs="宋体"/>
          <w:color w:val="auto"/>
          <w:sz w:val="21"/>
          <w:szCs w:val="21"/>
          <w:highlight w:val="none"/>
        </w:rPr>
        <w:sectPr>
          <w:pgSz w:w="11907" w:h="16840"/>
          <w:pgMar w:top="1134" w:right="1191" w:bottom="1134" w:left="1304" w:header="964" w:footer="992" w:gutter="0"/>
          <w:pgNumType w:fmt="decimal"/>
          <w:cols w:space="0" w:num="1"/>
          <w:rtlGutter w:val="0"/>
          <w:docGrid w:linePitch="312" w:charSpace="0"/>
        </w:sectPr>
      </w:pPr>
      <w:r>
        <w:rPr>
          <w:rFonts w:hint="eastAsia" w:ascii="宋体" w:hAnsi="宋体" w:eastAsia="宋体" w:cs="宋体"/>
          <w:color w:val="auto"/>
          <w:sz w:val="24"/>
          <w:highlight w:val="none"/>
        </w:rPr>
        <w:t>签约时间：           年   月   日      签约地点：</w:t>
      </w:r>
    </w:p>
    <w:p w14:paraId="2522C9E3">
      <w:pPr>
        <w:pStyle w:val="3"/>
        <w:spacing w:before="0" w:after="0" w:line="360" w:lineRule="auto"/>
        <w:jc w:val="center"/>
        <w:outlineLvl w:val="0"/>
        <w:rPr>
          <w:rFonts w:hint="eastAsia" w:ascii="宋体" w:hAnsi="宋体" w:eastAsia="宋体" w:cs="宋体"/>
          <w:b/>
          <w:bCs/>
          <w:color w:val="auto"/>
          <w:sz w:val="36"/>
          <w:szCs w:val="30"/>
          <w:highlight w:val="none"/>
        </w:rPr>
      </w:pPr>
      <w:bookmarkStart w:id="207" w:name="_Hlt41879464"/>
      <w:bookmarkEnd w:id="207"/>
      <w:bookmarkStart w:id="208" w:name="_Toc9969"/>
      <w:bookmarkStart w:id="209" w:name="_Toc65660378"/>
      <w:bookmarkStart w:id="210" w:name="_Toc9538"/>
      <w:bookmarkStart w:id="211" w:name="_Toc18521"/>
      <w:bookmarkStart w:id="212" w:name="_Toc12789072"/>
      <w:bookmarkStart w:id="213" w:name="_Toc6968"/>
      <w:r>
        <w:rPr>
          <w:rFonts w:hint="eastAsia" w:ascii="宋体" w:hAnsi="宋体" w:eastAsia="宋体" w:cs="宋体"/>
          <w:b/>
          <w:bCs/>
          <w:color w:val="auto"/>
          <w:sz w:val="36"/>
          <w:szCs w:val="30"/>
          <w:highlight w:val="none"/>
        </w:rPr>
        <w:t>第七篇  响应文件格式要求</w:t>
      </w:r>
      <w:bookmarkEnd w:id="208"/>
      <w:bookmarkEnd w:id="209"/>
      <w:bookmarkEnd w:id="210"/>
      <w:bookmarkEnd w:id="211"/>
      <w:bookmarkEnd w:id="212"/>
      <w:bookmarkEnd w:id="213"/>
    </w:p>
    <w:p w14:paraId="5AF6143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539F7D19">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3692BE0E">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二、技术（质量）部分</w:t>
      </w:r>
    </w:p>
    <w:p w14:paraId="03802C54">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413C96DA">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w:t>
      </w:r>
    </w:p>
    <w:p w14:paraId="2042E2C4">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三、服务部分</w:t>
      </w:r>
    </w:p>
    <w:p w14:paraId="27AC74EE">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1DFC3CDA">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w:t>
      </w:r>
    </w:p>
    <w:p w14:paraId="67126A7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639D56BE">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5321D2E9">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719F898B">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D3BE2AB">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ADA3302">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0FEF6A7B">
      <w:pPr>
        <w:spacing w:line="40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保证金证明材料</w:t>
      </w:r>
    </w:p>
    <w:p w14:paraId="7A0CD86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446B8E26">
      <w:pPr>
        <w:spacing w:line="400" w:lineRule="exact"/>
        <w:ind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2E262E60">
      <w:p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）其他与项目有关的资料（自附）</w:t>
      </w:r>
    </w:p>
    <w:p w14:paraId="57D6C7F3">
      <w:pPr>
        <w:snapToGrid w:val="0"/>
        <w:spacing w:line="360" w:lineRule="auto"/>
        <w:rPr>
          <w:rFonts w:hint="eastAsia" w:ascii="宋体" w:hAnsi="宋体" w:eastAsia="宋体" w:cs="宋体"/>
          <w:color w:val="auto"/>
          <w:sz w:val="24"/>
          <w:szCs w:val="24"/>
          <w:highlight w:val="none"/>
          <w:bdr w:val="single" w:color="auto" w:sz="4" w:space="0"/>
        </w:rPr>
        <w:sectPr>
          <w:pgSz w:w="11907" w:h="16840"/>
          <w:pgMar w:top="1134" w:right="1191" w:bottom="1134" w:left="1304" w:header="964" w:footer="992" w:gutter="0"/>
          <w:pgNumType w:fmt="decimal"/>
          <w:cols w:space="0" w:num="1"/>
          <w:rtlGutter w:val="0"/>
          <w:docGrid w:linePitch="380" w:charSpace="0"/>
        </w:sectPr>
      </w:pPr>
    </w:p>
    <w:p w14:paraId="2D6D5865">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14" w:name="_Toc313888360"/>
      <w:bookmarkStart w:id="215" w:name="_Toc30982"/>
      <w:bookmarkStart w:id="216" w:name="_Toc26343"/>
      <w:bookmarkStart w:id="217" w:name="_Toc313008356"/>
      <w:bookmarkStart w:id="218" w:name="_Toc9279"/>
      <w:bookmarkStart w:id="219" w:name="_Toc14244"/>
      <w:bookmarkStart w:id="220" w:name="_Toc342913419"/>
      <w:bookmarkStart w:id="221" w:name="_Toc65660379"/>
      <w:bookmarkStart w:id="222" w:name="_Toc12789073"/>
      <w:bookmarkStart w:id="223" w:name="_Toc283382454"/>
      <w:r>
        <w:rPr>
          <w:rFonts w:hint="eastAsia" w:ascii="宋体" w:hAnsi="宋体" w:eastAsia="宋体" w:cs="宋体"/>
          <w:color w:val="auto"/>
          <w:sz w:val="24"/>
          <w:highlight w:val="none"/>
        </w:rPr>
        <w:t>一、经济部分</w:t>
      </w:r>
      <w:bookmarkEnd w:id="214"/>
      <w:bookmarkEnd w:id="215"/>
      <w:bookmarkEnd w:id="216"/>
      <w:bookmarkEnd w:id="217"/>
      <w:bookmarkEnd w:id="218"/>
      <w:bookmarkEnd w:id="219"/>
      <w:bookmarkEnd w:id="220"/>
      <w:bookmarkEnd w:id="221"/>
    </w:p>
    <w:bookmarkEnd w:id="222"/>
    <w:bookmarkEnd w:id="223"/>
    <w:p w14:paraId="11F071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4B7634FE">
      <w:pPr>
        <w:tabs>
          <w:tab w:val="left" w:pos="6300"/>
        </w:tabs>
        <w:snapToGrid w:val="0"/>
        <w:spacing w:line="312" w:lineRule="auto"/>
        <w:ind w:firstLine="562" w:firstLineChars="200"/>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67DFCF9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7DC404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我方收到____________________________（询价项目名称）的询价通知书，经详细研究，决定参加该询价项目的报价。</w:t>
      </w:r>
    </w:p>
    <w:p w14:paraId="79FBB1A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1.愿意按照询价通知书中的一切要求，提供本项目的交货及技术服务，项目初始报价（总价）为人民币大写：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元。以我公司报价为准。</w:t>
      </w:r>
    </w:p>
    <w:p w14:paraId="630E253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DC1EE8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3.我方承诺：本次报价的有效期为提交响应文件截止时间起90天。</w:t>
      </w:r>
    </w:p>
    <w:p w14:paraId="03AC191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4.我方完全理解和接受贵方询价通知书的一切规定和要求及评审办法。</w:t>
      </w:r>
    </w:p>
    <w:p w14:paraId="3DBDC1F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5.在整个询价过程中，我方若有违规行为，接受按照《中华人民共和国政府采购法》和《询价通知书》之规定给予惩罚。</w:t>
      </w:r>
    </w:p>
    <w:p w14:paraId="4E5EDF1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6.我方若成为成交供应商，将按照最终报价结果签订合同，并且严格履行合同义务。本承诺函将成为合同不可分割的一部分，与合同具有同等的法律效力。</w:t>
      </w:r>
    </w:p>
    <w:p w14:paraId="3432015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3C23D55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CCB74B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18334C5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A08C67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BFA6F4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20F912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A1761EC">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964" w:footer="992" w:gutter="0"/>
          <w:pgNumType w:fmt="decimal"/>
          <w:cols w:space="0" w:num="1"/>
          <w:rtlGutter w:val="0"/>
          <w:docGrid w:linePitch="380" w:charSpace="0"/>
        </w:sectPr>
      </w:pPr>
      <w:r>
        <w:rPr>
          <w:rFonts w:hint="eastAsia" w:ascii="宋体" w:hAnsi="宋体" w:eastAsia="宋体" w:cs="宋体"/>
          <w:color w:val="auto"/>
          <w:sz w:val="24"/>
          <w:szCs w:val="24"/>
          <w:highlight w:val="none"/>
        </w:rPr>
        <w:t xml:space="preserve">                               年   月   日</w:t>
      </w:r>
    </w:p>
    <w:p w14:paraId="36A660E1">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bookmarkStart w:id="224" w:name="_Toc342913420"/>
      <w:bookmarkStart w:id="225" w:name="_Toc30032"/>
      <w:bookmarkStart w:id="226" w:name="_Toc22655"/>
      <w:bookmarkStart w:id="227" w:name="_Toc313008357"/>
      <w:bookmarkStart w:id="228" w:name="_Toc313888361"/>
      <w:bookmarkStart w:id="229" w:name="_Toc14073"/>
      <w:bookmarkStart w:id="230" w:name="_Toc26085"/>
      <w:bookmarkStart w:id="231" w:name="_Toc65660380"/>
      <w:r>
        <w:rPr>
          <w:rFonts w:hint="eastAsia" w:ascii="宋体" w:hAnsi="宋体" w:eastAsia="宋体" w:cs="宋体"/>
          <w:color w:val="auto"/>
          <w:sz w:val="24"/>
          <w:highlight w:val="none"/>
        </w:rPr>
        <w:t>二、技术（质量）部分</w:t>
      </w:r>
      <w:bookmarkEnd w:id="224"/>
      <w:bookmarkEnd w:id="225"/>
      <w:bookmarkEnd w:id="226"/>
      <w:bookmarkEnd w:id="227"/>
      <w:bookmarkEnd w:id="228"/>
      <w:bookmarkEnd w:id="229"/>
      <w:bookmarkEnd w:id="230"/>
      <w:bookmarkEnd w:id="231"/>
    </w:p>
    <w:p w14:paraId="75EC1BC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（一）技术（质量）响应偏离表</w:t>
      </w:r>
    </w:p>
    <w:p w14:paraId="2863B2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w:t>
      </w:r>
      <w:r>
        <w:rPr>
          <w:rFonts w:hint="eastAsia" w:ascii="宋体" w:hAnsi="宋体" w:eastAsia="宋体" w:cs="宋体"/>
          <w:color w:val="auto"/>
          <w:sz w:val="24"/>
          <w:szCs w:val="24"/>
          <w:highlight w:val="none"/>
        </w:rPr>
        <w:t xml:space="preserve">号：                               </w:t>
      </w:r>
    </w:p>
    <w:p w14:paraId="39AE9A6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574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3B585831">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noWrap w:val="0"/>
            <w:vAlign w:val="center"/>
          </w:tcPr>
          <w:p w14:paraId="2361322D">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noWrap w:val="0"/>
            <w:vAlign w:val="center"/>
          </w:tcPr>
          <w:p w14:paraId="2C8FCEE8">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noWrap w:val="0"/>
            <w:vAlign w:val="center"/>
          </w:tcPr>
          <w:p w14:paraId="0096D03D">
            <w:pPr>
              <w:tabs>
                <w:tab w:val="left" w:pos="6300"/>
              </w:tabs>
              <w:snapToGrid w:val="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14:paraId="1AA7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C56D06">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69DF6491">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1FEFABF9">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6CB9459F">
            <w:pPr>
              <w:tabs>
                <w:tab w:val="left" w:pos="6300"/>
              </w:tabs>
              <w:snapToGrid w:val="0"/>
              <w:jc w:val="center"/>
              <w:outlineLvl w:val="0"/>
              <w:rPr>
                <w:rFonts w:hint="eastAsia" w:ascii="宋体" w:hAnsi="宋体" w:eastAsia="宋体" w:cs="宋体"/>
                <w:color w:val="auto"/>
                <w:sz w:val="21"/>
                <w:szCs w:val="21"/>
                <w:highlight w:val="none"/>
              </w:rPr>
            </w:pPr>
          </w:p>
        </w:tc>
      </w:tr>
      <w:tr w14:paraId="4A96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4E9BB3">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5AA519BE">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7B0EFDA5">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2FD75A91">
            <w:pPr>
              <w:tabs>
                <w:tab w:val="left" w:pos="6300"/>
              </w:tabs>
              <w:snapToGrid w:val="0"/>
              <w:jc w:val="center"/>
              <w:outlineLvl w:val="0"/>
              <w:rPr>
                <w:rFonts w:hint="eastAsia" w:ascii="宋体" w:hAnsi="宋体" w:eastAsia="宋体" w:cs="宋体"/>
                <w:color w:val="auto"/>
                <w:sz w:val="21"/>
                <w:szCs w:val="21"/>
                <w:highlight w:val="none"/>
              </w:rPr>
            </w:pPr>
          </w:p>
        </w:tc>
      </w:tr>
      <w:tr w14:paraId="407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089D9E8">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4B0F79A7">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430BCE7C">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1B729345">
            <w:pPr>
              <w:tabs>
                <w:tab w:val="left" w:pos="6300"/>
              </w:tabs>
              <w:snapToGrid w:val="0"/>
              <w:jc w:val="center"/>
              <w:outlineLvl w:val="0"/>
              <w:rPr>
                <w:rFonts w:hint="eastAsia" w:ascii="宋体" w:hAnsi="宋体" w:eastAsia="宋体" w:cs="宋体"/>
                <w:color w:val="auto"/>
                <w:sz w:val="21"/>
                <w:szCs w:val="21"/>
                <w:highlight w:val="none"/>
              </w:rPr>
            </w:pPr>
          </w:p>
        </w:tc>
      </w:tr>
      <w:tr w14:paraId="2C89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313FB91">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4BF1C382">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7DC5A3AF">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617EEDE3">
            <w:pPr>
              <w:tabs>
                <w:tab w:val="left" w:pos="6300"/>
              </w:tabs>
              <w:snapToGrid w:val="0"/>
              <w:jc w:val="center"/>
              <w:outlineLvl w:val="0"/>
              <w:rPr>
                <w:rFonts w:hint="eastAsia" w:ascii="宋体" w:hAnsi="宋体" w:eastAsia="宋体" w:cs="宋体"/>
                <w:color w:val="auto"/>
                <w:sz w:val="21"/>
                <w:szCs w:val="21"/>
                <w:highlight w:val="none"/>
              </w:rPr>
            </w:pPr>
          </w:p>
        </w:tc>
      </w:tr>
      <w:tr w14:paraId="4A29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46D5B4E">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07C7E51F">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40FCBEB">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0DD74941">
            <w:pPr>
              <w:tabs>
                <w:tab w:val="left" w:pos="6300"/>
              </w:tabs>
              <w:snapToGrid w:val="0"/>
              <w:jc w:val="center"/>
              <w:outlineLvl w:val="0"/>
              <w:rPr>
                <w:rFonts w:hint="eastAsia" w:ascii="宋体" w:hAnsi="宋体" w:eastAsia="宋体" w:cs="宋体"/>
                <w:color w:val="auto"/>
                <w:sz w:val="21"/>
                <w:szCs w:val="21"/>
                <w:highlight w:val="none"/>
              </w:rPr>
            </w:pPr>
          </w:p>
        </w:tc>
      </w:tr>
      <w:tr w14:paraId="25C2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823058">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04F3755A">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3FF7028">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12AEB9B9">
            <w:pPr>
              <w:tabs>
                <w:tab w:val="left" w:pos="6300"/>
              </w:tabs>
              <w:snapToGrid w:val="0"/>
              <w:jc w:val="center"/>
              <w:outlineLvl w:val="0"/>
              <w:rPr>
                <w:rFonts w:hint="eastAsia" w:ascii="宋体" w:hAnsi="宋体" w:eastAsia="宋体" w:cs="宋体"/>
                <w:color w:val="auto"/>
                <w:sz w:val="21"/>
                <w:szCs w:val="21"/>
                <w:highlight w:val="none"/>
              </w:rPr>
            </w:pPr>
          </w:p>
        </w:tc>
      </w:tr>
      <w:tr w14:paraId="2665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34933A4">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624F7B7C">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6CF8FB3D">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77B77CEB">
            <w:pPr>
              <w:tabs>
                <w:tab w:val="left" w:pos="6300"/>
              </w:tabs>
              <w:snapToGrid w:val="0"/>
              <w:jc w:val="center"/>
              <w:outlineLvl w:val="0"/>
              <w:rPr>
                <w:rFonts w:hint="eastAsia" w:ascii="宋体" w:hAnsi="宋体" w:eastAsia="宋体" w:cs="宋体"/>
                <w:color w:val="auto"/>
                <w:sz w:val="21"/>
                <w:szCs w:val="21"/>
                <w:highlight w:val="none"/>
              </w:rPr>
            </w:pPr>
          </w:p>
        </w:tc>
      </w:tr>
      <w:tr w14:paraId="2A60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3555213">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798359A0">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03E8B4DF">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09D7FADF">
            <w:pPr>
              <w:tabs>
                <w:tab w:val="left" w:pos="6300"/>
              </w:tabs>
              <w:snapToGrid w:val="0"/>
              <w:jc w:val="center"/>
              <w:outlineLvl w:val="0"/>
              <w:rPr>
                <w:rFonts w:hint="eastAsia" w:ascii="宋体" w:hAnsi="宋体" w:eastAsia="宋体" w:cs="宋体"/>
                <w:color w:val="auto"/>
                <w:sz w:val="21"/>
                <w:szCs w:val="21"/>
                <w:highlight w:val="none"/>
              </w:rPr>
            </w:pPr>
          </w:p>
        </w:tc>
      </w:tr>
      <w:tr w14:paraId="77A9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7A80816">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4017E966">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7D4196F9">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1577002A">
            <w:pPr>
              <w:tabs>
                <w:tab w:val="left" w:pos="6300"/>
              </w:tabs>
              <w:snapToGrid w:val="0"/>
              <w:jc w:val="center"/>
              <w:outlineLvl w:val="0"/>
              <w:rPr>
                <w:rFonts w:hint="eastAsia" w:ascii="宋体" w:hAnsi="宋体" w:eastAsia="宋体" w:cs="宋体"/>
                <w:color w:val="auto"/>
                <w:sz w:val="21"/>
                <w:szCs w:val="21"/>
                <w:highlight w:val="none"/>
              </w:rPr>
            </w:pPr>
          </w:p>
        </w:tc>
      </w:tr>
      <w:tr w14:paraId="48EE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48D7C96">
            <w:pPr>
              <w:tabs>
                <w:tab w:val="left" w:pos="6300"/>
              </w:tabs>
              <w:snapToGrid w:val="0"/>
              <w:jc w:val="center"/>
              <w:outlineLvl w:val="0"/>
              <w:rPr>
                <w:rFonts w:hint="eastAsia" w:ascii="宋体" w:hAnsi="宋体" w:eastAsia="宋体" w:cs="宋体"/>
                <w:color w:val="auto"/>
                <w:sz w:val="21"/>
                <w:szCs w:val="21"/>
                <w:highlight w:val="none"/>
              </w:rPr>
            </w:pPr>
          </w:p>
        </w:tc>
        <w:tc>
          <w:tcPr>
            <w:tcW w:w="2844" w:type="dxa"/>
            <w:noWrap w:val="0"/>
            <w:vAlign w:val="center"/>
          </w:tcPr>
          <w:p w14:paraId="798DFA56">
            <w:pPr>
              <w:tabs>
                <w:tab w:val="left" w:pos="6300"/>
              </w:tabs>
              <w:snapToGrid w:val="0"/>
              <w:jc w:val="center"/>
              <w:outlineLvl w:val="0"/>
              <w:rPr>
                <w:rFonts w:hint="eastAsia" w:ascii="宋体" w:hAnsi="宋体" w:eastAsia="宋体" w:cs="宋体"/>
                <w:color w:val="auto"/>
                <w:sz w:val="21"/>
                <w:szCs w:val="21"/>
                <w:highlight w:val="none"/>
              </w:rPr>
            </w:pPr>
          </w:p>
        </w:tc>
        <w:tc>
          <w:tcPr>
            <w:tcW w:w="2952" w:type="dxa"/>
            <w:noWrap w:val="0"/>
            <w:vAlign w:val="center"/>
          </w:tcPr>
          <w:p w14:paraId="6AEAE713">
            <w:pPr>
              <w:tabs>
                <w:tab w:val="left" w:pos="6300"/>
              </w:tabs>
              <w:snapToGrid w:val="0"/>
              <w:jc w:val="center"/>
              <w:outlineLvl w:val="0"/>
              <w:rPr>
                <w:rFonts w:hint="eastAsia" w:ascii="宋体" w:hAnsi="宋体" w:eastAsia="宋体" w:cs="宋体"/>
                <w:color w:val="auto"/>
                <w:sz w:val="21"/>
                <w:szCs w:val="21"/>
                <w:highlight w:val="none"/>
              </w:rPr>
            </w:pPr>
          </w:p>
        </w:tc>
        <w:tc>
          <w:tcPr>
            <w:tcW w:w="2212" w:type="dxa"/>
            <w:noWrap w:val="0"/>
            <w:vAlign w:val="center"/>
          </w:tcPr>
          <w:p w14:paraId="6A4AD4FE">
            <w:pPr>
              <w:tabs>
                <w:tab w:val="left" w:pos="6300"/>
              </w:tabs>
              <w:snapToGrid w:val="0"/>
              <w:jc w:val="center"/>
              <w:outlineLvl w:val="0"/>
              <w:rPr>
                <w:rFonts w:hint="eastAsia" w:ascii="宋体" w:hAnsi="宋体" w:eastAsia="宋体" w:cs="宋体"/>
                <w:color w:val="auto"/>
                <w:sz w:val="21"/>
                <w:szCs w:val="21"/>
                <w:highlight w:val="none"/>
              </w:rPr>
            </w:pPr>
          </w:p>
        </w:tc>
      </w:tr>
    </w:tbl>
    <w:p w14:paraId="5F6CB86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75FB5A99">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686D21C">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w:t>
      </w:r>
      <w:r>
        <w:rPr>
          <w:rFonts w:hint="eastAsia" w:ascii="宋体" w:hAnsi="宋体" w:eastAsia="宋体" w:cs="宋体"/>
          <w:color w:val="auto"/>
          <w:sz w:val="24"/>
          <w:szCs w:val="24"/>
          <w:highlight w:val="none"/>
        </w:rPr>
        <w:t>签署</w:t>
      </w:r>
      <w:r>
        <w:rPr>
          <w:rFonts w:hint="eastAsia" w:ascii="宋体" w:hAnsi="宋体" w:eastAsia="宋体" w:cs="宋体"/>
          <w:color w:val="auto"/>
          <w:sz w:val="24"/>
          <w:szCs w:val="28"/>
          <w:highlight w:val="none"/>
        </w:rPr>
        <w:t>或盖章）</w:t>
      </w:r>
    </w:p>
    <w:p w14:paraId="072C89F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32AB938">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C662278">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询价项目技术（质量）需求”中所列条款进行比较和响应；</w:t>
      </w:r>
    </w:p>
    <w:p w14:paraId="4E180EC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本表可扩展。</w:t>
      </w:r>
    </w:p>
    <w:p w14:paraId="56897EB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szCs w:val="24"/>
          <w:highlight w:val="none"/>
        </w:rPr>
        <w:t>（二）其他资料</w:t>
      </w:r>
    </w:p>
    <w:p w14:paraId="0A6ECB6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371DC4C">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232" w:name="_Toc65660381"/>
      <w:bookmarkStart w:id="233" w:name="_Toc32158"/>
      <w:bookmarkStart w:id="234" w:name="_Toc22623"/>
      <w:bookmarkStart w:id="235" w:name="_Toc27717"/>
      <w:bookmarkStart w:id="236" w:name="_Toc32339"/>
      <w:bookmarkStart w:id="237" w:name="_Toc313888362"/>
      <w:bookmarkStart w:id="238" w:name="_Toc342913421"/>
      <w:bookmarkStart w:id="239" w:name="_Toc313008358"/>
      <w:r>
        <w:rPr>
          <w:rFonts w:hint="eastAsia" w:ascii="宋体" w:hAnsi="宋体" w:eastAsia="宋体" w:cs="宋体"/>
          <w:color w:val="auto"/>
          <w:sz w:val="24"/>
          <w:highlight w:val="none"/>
        </w:rPr>
        <w:t>三、服务部分</w:t>
      </w:r>
      <w:bookmarkEnd w:id="232"/>
      <w:bookmarkEnd w:id="233"/>
      <w:bookmarkEnd w:id="234"/>
      <w:bookmarkEnd w:id="235"/>
      <w:bookmarkEnd w:id="236"/>
    </w:p>
    <w:p w14:paraId="6AA6DE7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0C398E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编</w:t>
      </w:r>
      <w:r>
        <w:rPr>
          <w:rFonts w:hint="eastAsia" w:ascii="宋体" w:hAnsi="宋体" w:eastAsia="宋体" w:cs="宋体"/>
          <w:color w:val="auto"/>
          <w:sz w:val="24"/>
          <w:szCs w:val="24"/>
          <w:highlight w:val="none"/>
        </w:rPr>
        <w:t xml:space="preserve">号：                               </w:t>
      </w:r>
    </w:p>
    <w:p w14:paraId="0BBFDF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55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04EF1CD5">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noWrap w:val="0"/>
            <w:vAlign w:val="center"/>
          </w:tcPr>
          <w:p w14:paraId="3D78A03C">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noWrap w:val="0"/>
            <w:vAlign w:val="center"/>
          </w:tcPr>
          <w:p w14:paraId="682B8C09">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noWrap w:val="0"/>
            <w:vAlign w:val="center"/>
          </w:tcPr>
          <w:p w14:paraId="50CBB9F3">
            <w:pPr>
              <w:tabs>
                <w:tab w:val="left" w:pos="6300"/>
              </w:tabs>
              <w:snapToGrid w:val="0"/>
              <w:jc w:val="center"/>
              <w:outlineLvl w:val="0"/>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14:paraId="5C15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806F227">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6B58EAD6">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1A1E8379">
            <w:pPr>
              <w:tabs>
                <w:tab w:val="left" w:pos="6300"/>
              </w:tabs>
              <w:snapToGrid w:val="0"/>
              <w:outlineLvl w:val="0"/>
              <w:rPr>
                <w:rFonts w:hint="eastAsia" w:ascii="宋体" w:hAnsi="宋体" w:eastAsia="宋体" w:cs="宋体"/>
                <w:color w:val="auto"/>
                <w:sz w:val="21"/>
                <w:szCs w:val="24"/>
                <w:highlight w:val="none"/>
              </w:rPr>
            </w:pPr>
          </w:p>
        </w:tc>
        <w:tc>
          <w:tcPr>
            <w:tcW w:w="2359" w:type="dxa"/>
            <w:noWrap w:val="0"/>
            <w:vAlign w:val="center"/>
          </w:tcPr>
          <w:p w14:paraId="435DD494">
            <w:pPr>
              <w:tabs>
                <w:tab w:val="left" w:pos="6300"/>
              </w:tabs>
              <w:snapToGrid w:val="0"/>
              <w:jc w:val="center"/>
              <w:outlineLvl w:val="0"/>
              <w:rPr>
                <w:rFonts w:hint="eastAsia" w:ascii="宋体" w:hAnsi="宋体" w:eastAsia="宋体" w:cs="宋体"/>
                <w:color w:val="auto"/>
                <w:sz w:val="21"/>
                <w:szCs w:val="24"/>
                <w:highlight w:val="none"/>
              </w:rPr>
            </w:pPr>
          </w:p>
        </w:tc>
      </w:tr>
      <w:tr w14:paraId="3D98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9F4BA2E">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422BA87E">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38399DFC">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034226BC">
            <w:pPr>
              <w:tabs>
                <w:tab w:val="left" w:pos="6300"/>
              </w:tabs>
              <w:snapToGrid w:val="0"/>
              <w:jc w:val="center"/>
              <w:outlineLvl w:val="0"/>
              <w:rPr>
                <w:rFonts w:hint="eastAsia" w:ascii="宋体" w:hAnsi="宋体" w:eastAsia="宋体" w:cs="宋体"/>
                <w:color w:val="auto"/>
                <w:sz w:val="21"/>
                <w:szCs w:val="24"/>
                <w:highlight w:val="none"/>
              </w:rPr>
            </w:pPr>
          </w:p>
        </w:tc>
      </w:tr>
      <w:tr w14:paraId="6994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10E32D9">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430CEBD8">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649D1013">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6326B2E3">
            <w:pPr>
              <w:tabs>
                <w:tab w:val="left" w:pos="6300"/>
              </w:tabs>
              <w:snapToGrid w:val="0"/>
              <w:jc w:val="center"/>
              <w:outlineLvl w:val="0"/>
              <w:rPr>
                <w:rFonts w:hint="eastAsia" w:ascii="宋体" w:hAnsi="宋体" w:eastAsia="宋体" w:cs="宋体"/>
                <w:color w:val="auto"/>
                <w:sz w:val="21"/>
                <w:szCs w:val="24"/>
                <w:highlight w:val="none"/>
              </w:rPr>
            </w:pPr>
          </w:p>
        </w:tc>
      </w:tr>
      <w:tr w14:paraId="30DF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CCA2317">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422E4B01">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40492808">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206C907F">
            <w:pPr>
              <w:tabs>
                <w:tab w:val="left" w:pos="6300"/>
              </w:tabs>
              <w:snapToGrid w:val="0"/>
              <w:jc w:val="center"/>
              <w:outlineLvl w:val="0"/>
              <w:rPr>
                <w:rFonts w:hint="eastAsia" w:ascii="宋体" w:hAnsi="宋体" w:eastAsia="宋体" w:cs="宋体"/>
                <w:color w:val="auto"/>
                <w:sz w:val="21"/>
                <w:szCs w:val="24"/>
                <w:highlight w:val="none"/>
              </w:rPr>
            </w:pPr>
          </w:p>
        </w:tc>
      </w:tr>
      <w:tr w14:paraId="0D68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D48F344">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61839A3F">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7A91B291">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4F93732E">
            <w:pPr>
              <w:tabs>
                <w:tab w:val="left" w:pos="6300"/>
              </w:tabs>
              <w:snapToGrid w:val="0"/>
              <w:jc w:val="center"/>
              <w:outlineLvl w:val="0"/>
              <w:rPr>
                <w:rFonts w:hint="eastAsia" w:ascii="宋体" w:hAnsi="宋体" w:eastAsia="宋体" w:cs="宋体"/>
                <w:color w:val="auto"/>
                <w:sz w:val="21"/>
                <w:szCs w:val="24"/>
                <w:highlight w:val="none"/>
              </w:rPr>
            </w:pPr>
          </w:p>
        </w:tc>
      </w:tr>
      <w:tr w14:paraId="7009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D66A682">
            <w:pPr>
              <w:tabs>
                <w:tab w:val="left" w:pos="6300"/>
              </w:tabs>
              <w:snapToGrid w:val="0"/>
              <w:jc w:val="center"/>
              <w:outlineLvl w:val="0"/>
              <w:rPr>
                <w:rFonts w:hint="eastAsia" w:ascii="宋体" w:hAnsi="宋体" w:eastAsia="宋体" w:cs="宋体"/>
                <w:color w:val="auto"/>
                <w:sz w:val="21"/>
                <w:szCs w:val="24"/>
                <w:highlight w:val="none"/>
              </w:rPr>
            </w:pPr>
          </w:p>
        </w:tc>
        <w:tc>
          <w:tcPr>
            <w:tcW w:w="3184" w:type="dxa"/>
            <w:noWrap w:val="0"/>
            <w:vAlign w:val="center"/>
          </w:tcPr>
          <w:p w14:paraId="00C6C5A7">
            <w:pPr>
              <w:tabs>
                <w:tab w:val="left" w:pos="6300"/>
              </w:tabs>
              <w:snapToGrid w:val="0"/>
              <w:jc w:val="center"/>
              <w:outlineLvl w:val="0"/>
              <w:rPr>
                <w:rFonts w:hint="eastAsia" w:ascii="宋体" w:hAnsi="宋体" w:eastAsia="宋体" w:cs="宋体"/>
                <w:color w:val="auto"/>
                <w:sz w:val="21"/>
                <w:szCs w:val="24"/>
                <w:highlight w:val="none"/>
              </w:rPr>
            </w:pPr>
          </w:p>
        </w:tc>
        <w:tc>
          <w:tcPr>
            <w:tcW w:w="2438" w:type="dxa"/>
            <w:noWrap w:val="0"/>
            <w:vAlign w:val="center"/>
          </w:tcPr>
          <w:p w14:paraId="237741B1">
            <w:pPr>
              <w:tabs>
                <w:tab w:val="left" w:pos="6300"/>
              </w:tabs>
              <w:snapToGrid w:val="0"/>
              <w:jc w:val="center"/>
              <w:outlineLvl w:val="0"/>
              <w:rPr>
                <w:rFonts w:hint="eastAsia" w:ascii="宋体" w:hAnsi="宋体" w:eastAsia="宋体" w:cs="宋体"/>
                <w:color w:val="auto"/>
                <w:sz w:val="21"/>
                <w:szCs w:val="24"/>
                <w:highlight w:val="none"/>
              </w:rPr>
            </w:pPr>
          </w:p>
        </w:tc>
        <w:tc>
          <w:tcPr>
            <w:tcW w:w="2359" w:type="dxa"/>
            <w:noWrap w:val="0"/>
            <w:vAlign w:val="center"/>
          </w:tcPr>
          <w:p w14:paraId="125CF206">
            <w:pPr>
              <w:tabs>
                <w:tab w:val="left" w:pos="6300"/>
              </w:tabs>
              <w:snapToGrid w:val="0"/>
              <w:jc w:val="center"/>
              <w:outlineLvl w:val="0"/>
              <w:rPr>
                <w:rFonts w:hint="eastAsia" w:ascii="宋体" w:hAnsi="宋体" w:eastAsia="宋体" w:cs="宋体"/>
                <w:color w:val="auto"/>
                <w:sz w:val="21"/>
                <w:szCs w:val="24"/>
                <w:highlight w:val="none"/>
              </w:rPr>
            </w:pPr>
          </w:p>
        </w:tc>
      </w:tr>
    </w:tbl>
    <w:p w14:paraId="59A3EB0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r>
        <w:rPr>
          <w:rFonts w:hint="eastAsia" w:ascii="宋体" w:hAnsi="宋体" w:eastAsia="宋体" w:cs="宋体"/>
          <w:color w:val="auto"/>
          <w:sz w:val="24"/>
          <w:szCs w:val="28"/>
          <w:highlight w:val="none"/>
        </w:rPr>
        <w:t>：</w:t>
      </w:r>
    </w:p>
    <w:p w14:paraId="49AF45C6">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4E99A748">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232A52C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46C6BDA">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26DA09D">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篇  询价项目服务需求”中所列条款进行比较和响应；</w:t>
      </w:r>
    </w:p>
    <w:p w14:paraId="71615A7A">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r>
        <w:rPr>
          <w:rFonts w:hint="eastAsia" w:ascii="宋体" w:hAnsi="宋体" w:eastAsia="宋体" w:cs="宋体"/>
          <w:color w:val="auto"/>
          <w:sz w:val="24"/>
          <w:szCs w:val="24"/>
          <w:highlight w:val="none"/>
        </w:rPr>
        <w:t>。</w:t>
      </w:r>
    </w:p>
    <w:p w14:paraId="67970F8C">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2B6E6F73">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（二）其它优惠服务承诺</w:t>
      </w:r>
    </w:p>
    <w:p w14:paraId="5D72ECDA">
      <w:pPr>
        <w:tabs>
          <w:tab w:val="left" w:pos="6300"/>
        </w:tabs>
        <w:snapToGrid w:val="0"/>
        <w:spacing w:line="480" w:lineRule="exact"/>
        <w:ind w:firstLine="480" w:firstLineChars="200"/>
        <w:rPr>
          <w:rFonts w:hint="eastAsia" w:ascii="宋体" w:hAnsi="宋体" w:eastAsia="宋体" w:cs="宋体"/>
          <w:color w:val="auto"/>
          <w:sz w:val="24"/>
          <w:szCs w:val="24"/>
          <w:highlight w:val="none"/>
        </w:rPr>
      </w:pPr>
    </w:p>
    <w:p w14:paraId="6AA318F3">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40" w:name="_Toc20162"/>
      <w:bookmarkStart w:id="241" w:name="_Toc21793"/>
      <w:bookmarkStart w:id="242" w:name="_Toc22753"/>
      <w:bookmarkStart w:id="243" w:name="_Toc2082"/>
      <w:bookmarkStart w:id="244" w:name="_Toc65660382"/>
      <w:r>
        <w:rPr>
          <w:rFonts w:hint="eastAsia" w:ascii="宋体" w:hAnsi="宋体" w:eastAsia="宋体" w:cs="宋体"/>
          <w:color w:val="auto"/>
          <w:sz w:val="24"/>
          <w:highlight w:val="none"/>
        </w:rPr>
        <w:t>四、</w:t>
      </w:r>
      <w:bookmarkEnd w:id="237"/>
      <w:bookmarkEnd w:id="238"/>
      <w:bookmarkEnd w:id="239"/>
      <w:r>
        <w:rPr>
          <w:rFonts w:hint="eastAsia" w:ascii="宋体" w:hAnsi="宋体" w:eastAsia="宋体" w:cs="宋体"/>
          <w:color w:val="auto"/>
          <w:sz w:val="24"/>
          <w:highlight w:val="none"/>
        </w:rPr>
        <w:t>资格条件及其他</w:t>
      </w:r>
      <w:bookmarkEnd w:id="240"/>
      <w:bookmarkEnd w:id="241"/>
      <w:bookmarkEnd w:id="242"/>
      <w:bookmarkEnd w:id="243"/>
      <w:bookmarkEnd w:id="244"/>
      <w:bookmarkStart w:id="245" w:name="_Toc342913422"/>
      <w:bookmarkStart w:id="246" w:name="_Toc313888363"/>
      <w:bookmarkStart w:id="247" w:name="_Toc313008359"/>
    </w:p>
    <w:p w14:paraId="54CE75C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26D93D1">
      <w:pPr>
        <w:tabs>
          <w:tab w:val="left" w:pos="6300"/>
        </w:tabs>
        <w:snapToGrid w:val="0"/>
        <w:spacing w:line="500" w:lineRule="exact"/>
        <w:ind w:firstLine="570"/>
        <w:rPr>
          <w:rFonts w:hint="eastAsia" w:ascii="宋体" w:hAnsi="宋体" w:eastAsia="宋体" w:cs="宋体"/>
          <w:color w:val="auto"/>
          <w:sz w:val="24"/>
          <w:szCs w:val="24"/>
          <w:highlight w:val="none"/>
        </w:rPr>
      </w:pPr>
    </w:p>
    <w:p w14:paraId="05245F2A">
      <w:pPr>
        <w:tabs>
          <w:tab w:val="left" w:pos="6300"/>
        </w:tabs>
        <w:snapToGrid w:val="0"/>
        <w:spacing w:line="500" w:lineRule="exact"/>
        <w:ind w:firstLine="570"/>
        <w:rPr>
          <w:rFonts w:hint="eastAsia" w:ascii="宋体" w:hAnsi="宋体" w:eastAsia="宋体" w:cs="宋体"/>
          <w:color w:val="auto"/>
          <w:highlight w:val="none"/>
        </w:rPr>
      </w:pPr>
    </w:p>
    <w:p w14:paraId="36B08697">
      <w:pPr>
        <w:tabs>
          <w:tab w:val="left" w:pos="6300"/>
        </w:tabs>
        <w:snapToGrid w:val="0"/>
        <w:spacing w:line="500" w:lineRule="exact"/>
        <w:ind w:firstLine="570"/>
        <w:rPr>
          <w:rFonts w:hint="eastAsia" w:ascii="宋体" w:hAnsi="宋体" w:eastAsia="宋体" w:cs="宋体"/>
          <w:color w:val="auto"/>
          <w:highlight w:val="none"/>
        </w:rPr>
      </w:pPr>
    </w:p>
    <w:p w14:paraId="6593DFAA">
      <w:pPr>
        <w:tabs>
          <w:tab w:val="left" w:pos="6300"/>
        </w:tabs>
        <w:snapToGrid w:val="0"/>
        <w:spacing w:line="500" w:lineRule="exact"/>
        <w:ind w:firstLine="570"/>
        <w:rPr>
          <w:rFonts w:hint="eastAsia" w:ascii="宋体" w:hAnsi="宋体" w:eastAsia="宋体" w:cs="宋体"/>
          <w:color w:val="auto"/>
          <w:highlight w:val="none"/>
        </w:rPr>
      </w:pPr>
    </w:p>
    <w:p w14:paraId="1E1D88E8">
      <w:pPr>
        <w:tabs>
          <w:tab w:val="left" w:pos="6300"/>
        </w:tabs>
        <w:snapToGrid w:val="0"/>
        <w:spacing w:line="500" w:lineRule="exact"/>
        <w:ind w:firstLine="570"/>
        <w:rPr>
          <w:rFonts w:hint="eastAsia" w:ascii="宋体" w:hAnsi="宋体" w:eastAsia="宋体" w:cs="宋体"/>
          <w:color w:val="auto"/>
          <w:highlight w:val="none"/>
        </w:rPr>
      </w:pPr>
    </w:p>
    <w:p w14:paraId="2276D848">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0A6391B9">
      <w:pPr>
        <w:tabs>
          <w:tab w:val="left" w:pos="6300"/>
        </w:tabs>
        <w:snapToGrid w:val="0"/>
        <w:spacing w:line="500" w:lineRule="exact"/>
        <w:ind w:firstLine="570"/>
        <w:rPr>
          <w:rFonts w:hint="eastAsia" w:ascii="宋体" w:hAnsi="宋体" w:eastAsia="宋体" w:cs="宋体"/>
          <w:color w:val="auto"/>
          <w:sz w:val="24"/>
          <w:highlight w:val="none"/>
        </w:rPr>
      </w:pPr>
    </w:p>
    <w:p w14:paraId="4A88510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询价项目名称：</w:t>
      </w:r>
      <w:r>
        <w:rPr>
          <w:rFonts w:hint="eastAsia" w:ascii="宋体" w:hAnsi="宋体" w:eastAsia="宋体" w:cs="宋体"/>
          <w:color w:val="auto"/>
          <w:sz w:val="24"/>
          <w:highlight w:val="none"/>
          <w:u w:val="single"/>
        </w:rPr>
        <w:t xml:space="preserve">                                                </w:t>
      </w:r>
    </w:p>
    <w:p w14:paraId="0CB754CD">
      <w:pPr>
        <w:tabs>
          <w:tab w:val="left" w:pos="6300"/>
        </w:tabs>
        <w:snapToGrid w:val="0"/>
        <w:spacing w:line="500" w:lineRule="exact"/>
        <w:ind w:firstLine="570"/>
        <w:rPr>
          <w:rFonts w:hint="eastAsia" w:ascii="宋体" w:hAnsi="宋体" w:eastAsia="宋体" w:cs="宋体"/>
          <w:color w:val="auto"/>
          <w:sz w:val="24"/>
          <w:highlight w:val="none"/>
        </w:rPr>
      </w:pPr>
    </w:p>
    <w:p w14:paraId="1AFBE4A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7CBD75D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（性别）</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E1446F3">
      <w:pPr>
        <w:tabs>
          <w:tab w:val="left" w:pos="6300"/>
        </w:tabs>
        <w:snapToGrid w:val="0"/>
        <w:spacing w:line="500" w:lineRule="exact"/>
        <w:ind w:firstLine="570"/>
        <w:rPr>
          <w:rFonts w:hint="eastAsia" w:ascii="宋体" w:hAnsi="宋体" w:eastAsia="宋体" w:cs="宋体"/>
          <w:color w:val="auto"/>
          <w:sz w:val="24"/>
          <w:highlight w:val="none"/>
        </w:rPr>
      </w:pPr>
    </w:p>
    <w:p w14:paraId="1465884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2001080">
      <w:pPr>
        <w:tabs>
          <w:tab w:val="left" w:pos="6300"/>
        </w:tabs>
        <w:snapToGrid w:val="0"/>
        <w:spacing w:line="500" w:lineRule="exact"/>
        <w:ind w:firstLine="570"/>
        <w:rPr>
          <w:rFonts w:hint="eastAsia" w:ascii="宋体" w:hAnsi="宋体" w:eastAsia="宋体" w:cs="宋体"/>
          <w:color w:val="auto"/>
          <w:sz w:val="24"/>
          <w:highlight w:val="none"/>
        </w:rPr>
      </w:pPr>
    </w:p>
    <w:p w14:paraId="741E12CC">
      <w:pPr>
        <w:tabs>
          <w:tab w:val="left" w:pos="6300"/>
        </w:tabs>
        <w:snapToGrid w:val="0"/>
        <w:spacing w:line="500" w:lineRule="exact"/>
        <w:ind w:firstLine="570"/>
        <w:rPr>
          <w:rFonts w:hint="eastAsia" w:ascii="宋体" w:hAnsi="宋体" w:eastAsia="宋体" w:cs="宋体"/>
          <w:color w:val="auto"/>
          <w:sz w:val="24"/>
          <w:highlight w:val="none"/>
        </w:rPr>
      </w:pPr>
    </w:p>
    <w:p w14:paraId="5477779A">
      <w:pPr>
        <w:tabs>
          <w:tab w:val="left" w:pos="6300"/>
        </w:tabs>
        <w:snapToGrid w:val="0"/>
        <w:spacing w:line="500" w:lineRule="exact"/>
        <w:ind w:firstLine="570"/>
        <w:rPr>
          <w:rFonts w:hint="eastAsia" w:ascii="宋体" w:hAnsi="宋体" w:eastAsia="宋体" w:cs="宋体"/>
          <w:color w:val="auto"/>
          <w:sz w:val="24"/>
          <w:highlight w:val="none"/>
        </w:rPr>
      </w:pPr>
    </w:p>
    <w:p w14:paraId="5ED65E4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43018CE">
      <w:pPr>
        <w:tabs>
          <w:tab w:val="left" w:pos="6300"/>
        </w:tabs>
        <w:snapToGrid w:val="0"/>
        <w:spacing w:line="500" w:lineRule="exact"/>
        <w:ind w:firstLine="570"/>
        <w:rPr>
          <w:rFonts w:hint="eastAsia" w:ascii="宋体" w:hAnsi="宋体" w:eastAsia="宋体" w:cs="宋体"/>
          <w:color w:val="auto"/>
          <w:sz w:val="24"/>
          <w:highlight w:val="none"/>
        </w:rPr>
      </w:pPr>
    </w:p>
    <w:p w14:paraId="3EAD4DC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11A7BF6">
      <w:pPr>
        <w:tabs>
          <w:tab w:val="left" w:pos="6300"/>
        </w:tabs>
        <w:snapToGrid w:val="0"/>
        <w:spacing w:line="500" w:lineRule="exact"/>
        <w:ind w:firstLine="570"/>
        <w:rPr>
          <w:rFonts w:hint="eastAsia" w:ascii="宋体" w:hAnsi="宋体" w:eastAsia="宋体" w:cs="宋体"/>
          <w:color w:val="auto"/>
          <w:sz w:val="24"/>
          <w:highlight w:val="none"/>
        </w:rPr>
      </w:pPr>
    </w:p>
    <w:p w14:paraId="0BD064ED">
      <w:pPr>
        <w:tabs>
          <w:tab w:val="left" w:pos="6300"/>
        </w:tabs>
        <w:snapToGrid w:val="0"/>
        <w:spacing w:line="500" w:lineRule="exact"/>
        <w:ind w:firstLine="570"/>
        <w:rPr>
          <w:rFonts w:hint="eastAsia" w:ascii="宋体" w:hAnsi="宋体" w:eastAsia="宋体" w:cs="宋体"/>
          <w:color w:val="auto"/>
          <w:sz w:val="24"/>
          <w:highlight w:val="none"/>
        </w:rPr>
      </w:pPr>
    </w:p>
    <w:p w14:paraId="736515E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A4F937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C5E5FE5">
      <w:pPr>
        <w:tabs>
          <w:tab w:val="left" w:pos="6300"/>
        </w:tabs>
        <w:snapToGrid w:val="0"/>
        <w:spacing w:line="500" w:lineRule="exact"/>
        <w:ind w:firstLine="570"/>
        <w:rPr>
          <w:rFonts w:hint="eastAsia" w:ascii="宋体" w:hAnsi="宋体" w:eastAsia="宋体" w:cs="宋体"/>
          <w:color w:val="auto"/>
          <w:sz w:val="24"/>
          <w:highlight w:val="none"/>
        </w:rPr>
      </w:pPr>
    </w:p>
    <w:p w14:paraId="56F15A8E">
      <w:pPr>
        <w:tabs>
          <w:tab w:val="left" w:pos="6300"/>
        </w:tabs>
        <w:snapToGrid w:val="0"/>
        <w:spacing w:line="500" w:lineRule="exact"/>
        <w:ind w:firstLine="570"/>
        <w:rPr>
          <w:rFonts w:hint="eastAsia" w:ascii="宋体" w:hAnsi="宋体" w:eastAsia="宋体" w:cs="宋体"/>
          <w:color w:val="auto"/>
          <w:sz w:val="24"/>
          <w:highlight w:val="none"/>
        </w:rPr>
      </w:pPr>
    </w:p>
    <w:p w14:paraId="0A008CE3">
      <w:pPr>
        <w:tabs>
          <w:tab w:val="left" w:pos="6300"/>
        </w:tabs>
        <w:snapToGrid w:val="0"/>
        <w:spacing w:line="500" w:lineRule="exact"/>
        <w:ind w:firstLine="570"/>
        <w:rPr>
          <w:rFonts w:hint="eastAsia" w:ascii="宋体" w:hAnsi="宋体" w:eastAsia="宋体" w:cs="宋体"/>
          <w:color w:val="auto"/>
          <w:sz w:val="24"/>
          <w:highlight w:val="none"/>
        </w:rPr>
      </w:pPr>
    </w:p>
    <w:p w14:paraId="3EEC3823">
      <w:pPr>
        <w:tabs>
          <w:tab w:val="left" w:pos="6300"/>
        </w:tabs>
        <w:snapToGrid w:val="0"/>
        <w:spacing w:line="500" w:lineRule="exact"/>
        <w:ind w:firstLine="570"/>
        <w:rPr>
          <w:rFonts w:hint="eastAsia" w:ascii="宋体" w:hAnsi="宋体" w:eastAsia="宋体" w:cs="宋体"/>
          <w:color w:val="auto"/>
          <w:sz w:val="24"/>
          <w:highlight w:val="none"/>
        </w:rPr>
      </w:pPr>
    </w:p>
    <w:p w14:paraId="1B01CEB1">
      <w:pPr>
        <w:tabs>
          <w:tab w:val="left" w:pos="6300"/>
        </w:tabs>
        <w:snapToGrid w:val="0"/>
        <w:spacing w:line="500" w:lineRule="exact"/>
        <w:ind w:firstLine="570"/>
        <w:rPr>
          <w:rFonts w:hint="eastAsia" w:ascii="宋体" w:hAnsi="宋体" w:eastAsia="宋体" w:cs="宋体"/>
          <w:color w:val="auto"/>
          <w:sz w:val="24"/>
          <w:highlight w:val="none"/>
        </w:rPr>
      </w:pPr>
    </w:p>
    <w:p w14:paraId="204A544A">
      <w:pPr>
        <w:tabs>
          <w:tab w:val="left" w:pos="6300"/>
        </w:tabs>
        <w:snapToGrid w:val="0"/>
        <w:spacing w:line="500" w:lineRule="exact"/>
        <w:ind w:firstLine="570"/>
        <w:rPr>
          <w:rFonts w:hint="eastAsia" w:ascii="宋体" w:hAnsi="宋体" w:eastAsia="宋体" w:cs="宋体"/>
          <w:color w:val="auto"/>
          <w:sz w:val="24"/>
          <w:highlight w:val="none"/>
        </w:rPr>
      </w:pPr>
    </w:p>
    <w:p w14:paraId="6F7A8936">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722EF4C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6DA37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询价项目名称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7F43B16">
      <w:pPr>
        <w:tabs>
          <w:tab w:val="left" w:pos="6300"/>
        </w:tabs>
        <w:snapToGrid w:val="0"/>
        <w:spacing w:line="500" w:lineRule="exact"/>
        <w:ind w:firstLine="570"/>
        <w:rPr>
          <w:rFonts w:hint="eastAsia" w:ascii="宋体" w:hAnsi="宋体" w:eastAsia="宋体" w:cs="宋体"/>
          <w:color w:val="auto"/>
          <w:sz w:val="24"/>
          <w:highlight w:val="none"/>
        </w:rPr>
      </w:pPr>
    </w:p>
    <w:p w14:paraId="519DDAD9">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7E431DB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（被授权人姓名及身份证代码）代表我单位全权办理上述项目的报价、签约等具体工作，并签署全部有关文件、协议及合同。</w:t>
      </w:r>
    </w:p>
    <w:p w14:paraId="392EF3C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72BDDD5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3B033F0">
      <w:pPr>
        <w:tabs>
          <w:tab w:val="left" w:pos="6300"/>
        </w:tabs>
        <w:snapToGrid w:val="0"/>
        <w:spacing w:line="500" w:lineRule="exact"/>
        <w:ind w:firstLine="570"/>
        <w:rPr>
          <w:rFonts w:hint="eastAsia" w:ascii="宋体" w:hAnsi="宋体" w:eastAsia="宋体" w:cs="宋体"/>
          <w:color w:val="auto"/>
          <w:sz w:val="24"/>
          <w:highlight w:val="none"/>
        </w:rPr>
      </w:pPr>
    </w:p>
    <w:p w14:paraId="363489CD">
      <w:pPr>
        <w:tabs>
          <w:tab w:val="left" w:pos="6300"/>
        </w:tabs>
        <w:snapToGrid w:val="0"/>
        <w:spacing w:line="500" w:lineRule="exact"/>
        <w:ind w:firstLine="570"/>
        <w:rPr>
          <w:rFonts w:hint="eastAsia" w:ascii="宋体" w:hAnsi="宋体" w:eastAsia="宋体" w:cs="宋体"/>
          <w:color w:val="auto"/>
          <w:sz w:val="24"/>
          <w:highlight w:val="none"/>
        </w:rPr>
      </w:pPr>
    </w:p>
    <w:p w14:paraId="0383CFD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E8038F4">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21D049C5">
      <w:pPr>
        <w:tabs>
          <w:tab w:val="left" w:pos="6300"/>
        </w:tabs>
        <w:snapToGrid w:val="0"/>
        <w:spacing w:line="500" w:lineRule="exact"/>
        <w:ind w:firstLine="570"/>
        <w:rPr>
          <w:rFonts w:hint="eastAsia" w:ascii="宋体" w:hAnsi="宋体" w:eastAsia="宋体" w:cs="宋体"/>
          <w:color w:val="auto"/>
          <w:sz w:val="24"/>
          <w:szCs w:val="28"/>
          <w:highlight w:val="none"/>
        </w:rPr>
      </w:pPr>
    </w:p>
    <w:p w14:paraId="3DEFCF16">
      <w:pPr>
        <w:tabs>
          <w:tab w:val="left" w:pos="6300"/>
        </w:tabs>
        <w:snapToGrid w:val="0"/>
        <w:spacing w:line="500" w:lineRule="exact"/>
        <w:ind w:firstLine="570"/>
        <w:rPr>
          <w:rFonts w:hint="eastAsia" w:ascii="宋体" w:hAnsi="宋体" w:eastAsia="宋体" w:cs="宋体"/>
          <w:color w:val="auto"/>
          <w:sz w:val="24"/>
          <w:highlight w:val="none"/>
        </w:rPr>
      </w:pPr>
    </w:p>
    <w:p w14:paraId="6C00FC3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44C2C83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32E36C">
      <w:pPr>
        <w:tabs>
          <w:tab w:val="left" w:pos="6300"/>
        </w:tabs>
        <w:snapToGrid w:val="0"/>
        <w:spacing w:line="500" w:lineRule="exact"/>
        <w:ind w:firstLine="570"/>
        <w:rPr>
          <w:rFonts w:hint="eastAsia" w:ascii="宋体" w:hAnsi="宋体" w:eastAsia="宋体" w:cs="宋体"/>
          <w:color w:val="auto"/>
          <w:sz w:val="24"/>
          <w:highlight w:val="none"/>
        </w:rPr>
      </w:pPr>
    </w:p>
    <w:p w14:paraId="25A72DD8">
      <w:pPr>
        <w:tabs>
          <w:tab w:val="left" w:pos="6300"/>
        </w:tabs>
        <w:snapToGrid w:val="0"/>
        <w:spacing w:line="500" w:lineRule="exact"/>
        <w:ind w:firstLine="570"/>
        <w:rPr>
          <w:rFonts w:hint="eastAsia" w:ascii="宋体" w:hAnsi="宋体" w:eastAsia="宋体" w:cs="宋体"/>
          <w:color w:val="auto"/>
          <w:sz w:val="24"/>
          <w:highlight w:val="none"/>
        </w:rPr>
      </w:pPr>
    </w:p>
    <w:p w14:paraId="63BE5B92">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A40838E">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792DB69">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C7A330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AE20091">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619ADEB7">
      <w:pPr>
        <w:tabs>
          <w:tab w:val="left" w:pos="6300"/>
        </w:tabs>
        <w:snapToGrid w:val="0"/>
        <w:spacing w:line="4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34ED8941">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14:paraId="24A29C3D">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159B9EF9">
      <w:pPr>
        <w:tabs>
          <w:tab w:val="left" w:pos="6300"/>
        </w:tabs>
        <w:snapToGrid w:val="0"/>
        <w:spacing w:line="530" w:lineRule="exact"/>
        <w:rPr>
          <w:rFonts w:hint="eastAsia" w:ascii="宋体" w:hAnsi="宋体" w:eastAsia="宋体" w:cs="宋体"/>
          <w:color w:val="auto"/>
          <w:sz w:val="24"/>
          <w:highlight w:val="none"/>
        </w:rPr>
      </w:pPr>
    </w:p>
    <w:p w14:paraId="3A48BFC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w:t>
      </w:r>
    </w:p>
    <w:p w14:paraId="5B7ECE5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41EBF59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16B10E8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C0A750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w:t>
      </w:r>
      <w:r>
        <w:rPr>
          <w:rFonts w:hint="eastAsia" w:ascii="宋体" w:hAnsi="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《中华人民共和国政府采购法》规定的供应商基本资格条件。</w:t>
      </w:r>
    </w:p>
    <w:p w14:paraId="2D11E3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0ECC14D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1F59853">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3E4F43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37AD8B3">
      <w:pPr>
        <w:widowControl/>
        <w:spacing w:line="400" w:lineRule="exact"/>
        <w:ind w:firstLine="7920" w:firstLine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6C716832">
      <w:pPr>
        <w:widowControl/>
        <w:numPr>
          <w:ilvl w:val="0"/>
          <w:numId w:val="4"/>
        </w:numPr>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特定资格条件证书或证明文件</w:t>
      </w:r>
    </w:p>
    <w:p w14:paraId="5D8C619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CCFE107">
      <w:pPr>
        <w:widowControl/>
        <w:numPr>
          <w:ilvl w:val="0"/>
          <w:numId w:val="0"/>
        </w:numPr>
        <w:spacing w:line="40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保证金证明材料</w:t>
      </w:r>
    </w:p>
    <w:p w14:paraId="5C683AD7">
      <w:pPr>
        <w:pStyle w:val="3"/>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48" w:name="_Toc17010"/>
      <w:bookmarkStart w:id="249" w:name="_Toc15815"/>
      <w:bookmarkStart w:id="250" w:name="_Toc2080"/>
      <w:bookmarkStart w:id="251" w:name="_Toc5373"/>
      <w:bookmarkStart w:id="252" w:name="_Toc65660383"/>
      <w:r>
        <w:rPr>
          <w:rFonts w:hint="eastAsia" w:ascii="宋体" w:hAnsi="宋体" w:eastAsia="宋体" w:cs="宋体"/>
          <w:color w:val="auto"/>
          <w:sz w:val="24"/>
          <w:highlight w:val="none"/>
        </w:rPr>
        <w:t>五、</w:t>
      </w:r>
      <w:bookmarkEnd w:id="245"/>
      <w:bookmarkEnd w:id="246"/>
      <w:bookmarkEnd w:id="247"/>
      <w:r>
        <w:rPr>
          <w:rFonts w:hint="eastAsia" w:ascii="宋体" w:hAnsi="宋体" w:eastAsia="宋体" w:cs="宋体"/>
          <w:color w:val="auto"/>
          <w:sz w:val="24"/>
          <w:highlight w:val="none"/>
        </w:rPr>
        <w:t>其他资料</w:t>
      </w:r>
      <w:bookmarkEnd w:id="248"/>
      <w:bookmarkEnd w:id="249"/>
      <w:bookmarkEnd w:id="250"/>
      <w:bookmarkEnd w:id="251"/>
      <w:bookmarkEnd w:id="252"/>
    </w:p>
    <w:p w14:paraId="051B6D51">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0AC5BBB7">
      <w:pPr>
        <w:tabs>
          <w:tab w:val="left" w:pos="6300"/>
        </w:tabs>
        <w:snapToGrid w:val="0"/>
        <w:spacing w:line="500" w:lineRule="exac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中小企业声明函</w:t>
      </w:r>
    </w:p>
    <w:p w14:paraId="64C5856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采购活动，提供的货物全部由符合政策要求的中小企业制造。相关企业（含联合体中的中小企业、签订分包意向协议的中小企业）的具体情况如下：</w:t>
      </w:r>
    </w:p>
    <w:p w14:paraId="7DFF8597">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663EF37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68FECC36">
      <w:pPr>
        <w:tabs>
          <w:tab w:val="left" w:pos="6300"/>
        </w:tabs>
        <w:snapToGrid w:val="0"/>
        <w:spacing w:line="500" w:lineRule="exact"/>
        <w:ind w:right="78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7C915B5">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4A74765F">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0555EAEF">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68CAE252">
      <w:pPr>
        <w:tabs>
          <w:tab w:val="left" w:pos="6300"/>
        </w:tabs>
        <w:snapToGrid w:val="0"/>
        <w:spacing w:line="500" w:lineRule="exact"/>
        <w:ind w:right="784"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p>
    <w:p w14:paraId="4623E981">
      <w:pPr>
        <w:tabs>
          <w:tab w:val="left" w:pos="6300"/>
        </w:tabs>
        <w:snapToGrid w:val="0"/>
        <w:spacing w:line="500" w:lineRule="exact"/>
        <w:ind w:right="784" w:firstLine="6120" w:firstLineChars="2550"/>
        <w:rPr>
          <w:rFonts w:hint="eastAsia" w:ascii="宋体" w:hAnsi="宋体" w:eastAsia="宋体" w:cs="宋体"/>
          <w:color w:val="auto"/>
          <w:sz w:val="24"/>
          <w:highlight w:val="none"/>
        </w:rPr>
      </w:pPr>
    </w:p>
    <w:p w14:paraId="15D6AFEE">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699091F0">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5C9CD557">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1DD63C24">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0BE09305">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6F2EA2BE">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684AE18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5D32FDE0">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496E8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B270BE">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A765C4">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FD6ED7">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62F479">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833CB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357D54">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C457BF">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91F0D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600F2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3E4DF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3F404">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9DD45D">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3CB696">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B1A0585">
      <w:pPr>
        <w:tabs>
          <w:tab w:val="left" w:pos="6300"/>
        </w:tabs>
        <w:snapToGrid w:val="0"/>
        <w:spacing w:line="500" w:lineRule="exact"/>
        <w:ind w:firstLine="560" w:firstLineChars="200"/>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监狱企业证明文件</w:t>
      </w:r>
    </w:p>
    <w:p w14:paraId="4CBEBD19">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3EB5DAC4">
      <w:pPr>
        <w:tabs>
          <w:tab w:val="left" w:pos="6300"/>
        </w:tabs>
        <w:snapToGrid w:val="0"/>
        <w:spacing w:line="400" w:lineRule="exact"/>
        <w:ind w:firstLine="560" w:firstLineChars="200"/>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残疾人福利性单位声明函</w:t>
      </w:r>
    </w:p>
    <w:p w14:paraId="1258ECD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79BB4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51FA71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7F32458">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F6E70A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46151D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99A703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6D28F69B">
      <w:pPr>
        <w:tabs>
          <w:tab w:val="left" w:pos="6300"/>
        </w:tabs>
        <w:snapToGrid w:val="0"/>
        <w:spacing w:line="500" w:lineRule="exact"/>
        <w:ind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0DFD2C3">
      <w:pPr>
        <w:tabs>
          <w:tab w:val="left" w:pos="6300"/>
        </w:tabs>
        <w:snapToGrid w:val="0"/>
        <w:spacing w:line="500" w:lineRule="exact"/>
        <w:ind w:firstLine="570"/>
        <w:jc w:val="left"/>
        <w:rPr>
          <w:rFonts w:hint="eastAsia" w:ascii="宋体" w:hAnsi="宋体" w:eastAsia="宋体" w:cs="宋体"/>
          <w:color w:val="auto"/>
          <w:sz w:val="24"/>
          <w:highlight w:val="none"/>
        </w:rPr>
      </w:pPr>
    </w:p>
    <w:p w14:paraId="06BF78E1">
      <w:pPr>
        <w:tabs>
          <w:tab w:val="left" w:pos="6300"/>
        </w:tabs>
        <w:snapToGrid w:val="0"/>
        <w:spacing w:line="500" w:lineRule="exact"/>
        <w:ind w:firstLine="570"/>
        <w:jc w:val="left"/>
        <w:rPr>
          <w:rFonts w:hint="eastAsia" w:ascii="宋体" w:hAnsi="宋体" w:eastAsia="宋体" w:cs="宋体"/>
          <w:color w:val="auto"/>
          <w:sz w:val="24"/>
          <w:highlight w:val="none"/>
        </w:rPr>
      </w:pPr>
    </w:p>
    <w:p w14:paraId="13AE1CC6">
      <w:pPr>
        <w:tabs>
          <w:tab w:val="left" w:pos="6300"/>
        </w:tabs>
        <w:snapToGrid w:val="0"/>
        <w:spacing w:line="500" w:lineRule="exact"/>
        <w:ind w:firstLine="570"/>
        <w:jc w:val="left"/>
        <w:rPr>
          <w:rFonts w:hint="eastAsia" w:ascii="宋体" w:hAnsi="宋体" w:eastAsia="宋体" w:cs="宋体"/>
          <w:color w:val="auto"/>
          <w:sz w:val="24"/>
          <w:highlight w:val="none"/>
        </w:rPr>
      </w:pPr>
    </w:p>
    <w:p w14:paraId="4324E2BD">
      <w:pPr>
        <w:tabs>
          <w:tab w:val="left" w:pos="6300"/>
        </w:tabs>
        <w:snapToGrid w:val="0"/>
        <w:spacing w:line="500" w:lineRule="exact"/>
        <w:ind w:firstLine="570"/>
        <w:jc w:val="left"/>
        <w:rPr>
          <w:rFonts w:hint="eastAsia" w:ascii="宋体" w:hAnsi="宋体" w:eastAsia="宋体" w:cs="宋体"/>
          <w:color w:val="auto"/>
          <w:sz w:val="24"/>
          <w:highlight w:val="none"/>
        </w:rPr>
      </w:pPr>
    </w:p>
    <w:p w14:paraId="36F599F9">
      <w:pPr>
        <w:tabs>
          <w:tab w:val="left" w:pos="6300"/>
        </w:tabs>
        <w:snapToGrid w:val="0"/>
        <w:spacing w:line="500" w:lineRule="exact"/>
        <w:ind w:firstLine="570"/>
        <w:jc w:val="left"/>
        <w:rPr>
          <w:rFonts w:hint="eastAsia" w:ascii="宋体" w:hAnsi="宋体" w:eastAsia="宋体" w:cs="宋体"/>
          <w:color w:val="auto"/>
          <w:sz w:val="24"/>
          <w:highlight w:val="none"/>
        </w:rPr>
      </w:pPr>
    </w:p>
    <w:p w14:paraId="3E4EEBA7">
      <w:pPr>
        <w:tabs>
          <w:tab w:val="left" w:pos="6300"/>
        </w:tabs>
        <w:snapToGrid w:val="0"/>
        <w:spacing w:line="500" w:lineRule="exact"/>
        <w:ind w:firstLine="570"/>
        <w:jc w:val="left"/>
        <w:rPr>
          <w:rFonts w:hint="eastAsia" w:ascii="宋体" w:hAnsi="宋体" w:eastAsia="宋体" w:cs="宋体"/>
          <w:color w:val="auto"/>
          <w:sz w:val="24"/>
          <w:highlight w:val="none"/>
        </w:rPr>
      </w:pPr>
    </w:p>
    <w:p w14:paraId="1339D164">
      <w:pPr>
        <w:tabs>
          <w:tab w:val="left" w:pos="6300"/>
        </w:tabs>
        <w:snapToGrid w:val="0"/>
        <w:spacing w:line="500" w:lineRule="exact"/>
        <w:ind w:firstLine="570"/>
        <w:jc w:val="left"/>
        <w:rPr>
          <w:rFonts w:hint="eastAsia" w:ascii="宋体" w:hAnsi="宋体" w:eastAsia="宋体" w:cs="宋体"/>
          <w:color w:val="auto"/>
          <w:sz w:val="24"/>
          <w:highlight w:val="none"/>
        </w:rPr>
      </w:pPr>
    </w:p>
    <w:p w14:paraId="15DDE1E0">
      <w:pPr>
        <w:tabs>
          <w:tab w:val="left" w:pos="6300"/>
        </w:tabs>
        <w:snapToGrid w:val="0"/>
        <w:spacing w:line="500" w:lineRule="exact"/>
        <w:ind w:firstLine="570"/>
        <w:jc w:val="left"/>
        <w:rPr>
          <w:rFonts w:hint="eastAsia" w:ascii="宋体" w:hAnsi="宋体" w:eastAsia="宋体" w:cs="宋体"/>
          <w:color w:val="auto"/>
          <w:sz w:val="24"/>
          <w:highlight w:val="none"/>
        </w:rPr>
      </w:pPr>
    </w:p>
    <w:p w14:paraId="0A7987EE">
      <w:pPr>
        <w:tabs>
          <w:tab w:val="left" w:pos="6300"/>
        </w:tabs>
        <w:snapToGrid w:val="0"/>
        <w:spacing w:line="500" w:lineRule="exact"/>
        <w:ind w:firstLine="570"/>
        <w:jc w:val="left"/>
        <w:rPr>
          <w:rFonts w:hint="eastAsia" w:ascii="宋体" w:hAnsi="宋体" w:eastAsia="宋体" w:cs="宋体"/>
          <w:color w:val="auto"/>
          <w:sz w:val="24"/>
          <w:highlight w:val="none"/>
        </w:rPr>
      </w:pPr>
    </w:p>
    <w:p w14:paraId="1316AC3E">
      <w:pPr>
        <w:tabs>
          <w:tab w:val="left" w:pos="6300"/>
        </w:tabs>
        <w:snapToGrid w:val="0"/>
        <w:spacing w:line="500" w:lineRule="exact"/>
        <w:ind w:firstLine="570"/>
        <w:jc w:val="left"/>
        <w:rPr>
          <w:rFonts w:hint="eastAsia" w:ascii="宋体" w:hAnsi="宋体" w:eastAsia="宋体" w:cs="宋体"/>
          <w:color w:val="auto"/>
          <w:sz w:val="24"/>
          <w:highlight w:val="none"/>
        </w:rPr>
      </w:pPr>
    </w:p>
    <w:p w14:paraId="2E52F15E">
      <w:pPr>
        <w:tabs>
          <w:tab w:val="left" w:pos="6300"/>
        </w:tabs>
        <w:snapToGrid w:val="0"/>
        <w:spacing w:line="500" w:lineRule="exact"/>
        <w:ind w:firstLine="570"/>
        <w:jc w:val="left"/>
        <w:rPr>
          <w:rFonts w:hint="eastAsia" w:ascii="宋体" w:hAnsi="宋体" w:eastAsia="宋体" w:cs="宋体"/>
          <w:color w:val="auto"/>
          <w:sz w:val="24"/>
          <w:highlight w:val="none"/>
        </w:rPr>
      </w:pPr>
    </w:p>
    <w:p w14:paraId="0163BC60">
      <w:pPr>
        <w:tabs>
          <w:tab w:val="left" w:pos="6300"/>
        </w:tabs>
        <w:snapToGrid w:val="0"/>
        <w:spacing w:line="500" w:lineRule="exact"/>
        <w:ind w:firstLine="57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14B3B395">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14:paraId="23314BFD">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）其他与项目有关的资料（自附）</w:t>
      </w:r>
    </w:p>
    <w:p w14:paraId="78306EFC">
      <w:pPr>
        <w:spacing w:line="360" w:lineRule="auto"/>
        <w:ind w:firstLine="480" w:firstLineChars="200"/>
        <w:rPr>
          <w:rFonts w:hint="eastAsia" w:ascii="宋体" w:hAnsi="宋体" w:eastAsia="宋体" w:cs="宋体"/>
          <w:color w:val="auto"/>
          <w:sz w:val="24"/>
          <w:szCs w:val="24"/>
          <w:highlight w:val="none"/>
        </w:rPr>
      </w:pPr>
    </w:p>
    <w:p w14:paraId="033DD86D">
      <w:pPr>
        <w:spacing w:line="360" w:lineRule="auto"/>
        <w:ind w:firstLine="480" w:firstLineChars="200"/>
        <w:jc w:val="center"/>
        <w:rPr>
          <w:rFonts w:hint="eastAsia" w:ascii="宋体" w:hAnsi="宋体" w:eastAsia="宋体" w:cs="宋体"/>
          <w:color w:val="auto"/>
          <w:sz w:val="24"/>
          <w:szCs w:val="24"/>
          <w:highlight w:val="none"/>
        </w:rPr>
      </w:pPr>
    </w:p>
    <w:p w14:paraId="0703802E">
      <w:pPr>
        <w:spacing w:line="360" w:lineRule="auto"/>
        <w:ind w:firstLine="480" w:firstLineChars="200"/>
        <w:jc w:val="center"/>
        <w:rPr>
          <w:rFonts w:hint="eastAsia" w:ascii="宋体" w:hAnsi="宋体" w:eastAsia="宋体" w:cs="宋体"/>
          <w:color w:val="auto"/>
          <w:sz w:val="24"/>
          <w:szCs w:val="24"/>
          <w:highlight w:val="none"/>
        </w:rPr>
      </w:pPr>
    </w:p>
    <w:p w14:paraId="0766D7A0">
      <w:pPr>
        <w:spacing w:line="360" w:lineRule="auto"/>
        <w:ind w:firstLine="480" w:firstLineChars="200"/>
        <w:jc w:val="center"/>
        <w:rPr>
          <w:rFonts w:hint="eastAsia" w:ascii="宋体" w:hAnsi="宋体" w:eastAsia="宋体" w:cs="宋体"/>
          <w:color w:val="auto"/>
          <w:sz w:val="24"/>
          <w:szCs w:val="24"/>
          <w:highlight w:val="none"/>
        </w:rPr>
      </w:pPr>
    </w:p>
    <w:p w14:paraId="4A873009">
      <w:pPr>
        <w:spacing w:line="360" w:lineRule="auto"/>
        <w:ind w:firstLine="480" w:firstLineChars="200"/>
        <w:jc w:val="center"/>
        <w:rPr>
          <w:rFonts w:hint="eastAsia" w:ascii="宋体" w:hAnsi="宋体" w:eastAsia="宋体" w:cs="宋体"/>
          <w:color w:val="auto"/>
          <w:sz w:val="24"/>
          <w:szCs w:val="24"/>
          <w:highlight w:val="none"/>
        </w:rPr>
      </w:pPr>
    </w:p>
    <w:p w14:paraId="08309A1D">
      <w:pPr>
        <w:spacing w:line="360" w:lineRule="auto"/>
        <w:ind w:firstLine="480" w:firstLineChars="200"/>
        <w:jc w:val="center"/>
        <w:rPr>
          <w:rFonts w:hint="eastAsia" w:ascii="宋体" w:hAnsi="宋体" w:eastAsia="宋体" w:cs="宋体"/>
          <w:color w:val="auto"/>
          <w:sz w:val="24"/>
          <w:szCs w:val="24"/>
          <w:highlight w:val="none"/>
        </w:rPr>
      </w:pPr>
    </w:p>
    <w:p w14:paraId="4CF1A4E9">
      <w:pPr>
        <w:spacing w:line="360" w:lineRule="auto"/>
        <w:ind w:firstLine="480" w:firstLineChars="200"/>
        <w:jc w:val="center"/>
        <w:rPr>
          <w:rFonts w:hint="eastAsia" w:ascii="宋体" w:hAnsi="宋体" w:eastAsia="宋体" w:cs="宋体"/>
          <w:color w:val="auto"/>
          <w:sz w:val="24"/>
          <w:szCs w:val="24"/>
          <w:highlight w:val="none"/>
        </w:rPr>
      </w:pPr>
    </w:p>
    <w:p w14:paraId="0970C559">
      <w:pPr>
        <w:spacing w:line="360" w:lineRule="auto"/>
        <w:ind w:firstLine="480" w:firstLineChars="200"/>
        <w:jc w:val="center"/>
        <w:rPr>
          <w:rFonts w:hint="eastAsia" w:ascii="宋体" w:hAnsi="宋体" w:eastAsia="宋体" w:cs="宋体"/>
          <w:color w:val="auto"/>
          <w:sz w:val="24"/>
          <w:szCs w:val="24"/>
          <w:highlight w:val="none"/>
        </w:rPr>
      </w:pPr>
    </w:p>
    <w:p w14:paraId="35497453">
      <w:pPr>
        <w:spacing w:line="360" w:lineRule="auto"/>
        <w:ind w:firstLine="480" w:firstLineChars="200"/>
        <w:jc w:val="center"/>
        <w:rPr>
          <w:rFonts w:hint="eastAsia" w:ascii="宋体" w:hAnsi="宋体" w:eastAsia="宋体" w:cs="宋体"/>
          <w:color w:val="auto"/>
          <w:sz w:val="24"/>
          <w:szCs w:val="24"/>
          <w:highlight w:val="none"/>
        </w:rPr>
      </w:pPr>
    </w:p>
    <w:p w14:paraId="70EFAAA7">
      <w:pPr>
        <w:spacing w:line="360" w:lineRule="auto"/>
        <w:ind w:firstLine="480" w:firstLineChars="200"/>
        <w:jc w:val="center"/>
        <w:rPr>
          <w:rFonts w:hint="eastAsia" w:ascii="宋体" w:hAnsi="宋体" w:eastAsia="宋体" w:cs="宋体"/>
          <w:color w:val="auto"/>
          <w:sz w:val="24"/>
          <w:szCs w:val="24"/>
          <w:highlight w:val="none"/>
        </w:rPr>
      </w:pPr>
    </w:p>
    <w:p w14:paraId="0C0001DC">
      <w:pPr>
        <w:spacing w:line="360" w:lineRule="auto"/>
        <w:ind w:firstLine="480" w:firstLineChars="200"/>
        <w:jc w:val="center"/>
        <w:rPr>
          <w:rFonts w:hint="eastAsia" w:ascii="宋体" w:hAnsi="宋体" w:eastAsia="宋体" w:cs="宋体"/>
          <w:color w:val="auto"/>
          <w:sz w:val="24"/>
          <w:szCs w:val="24"/>
          <w:highlight w:val="none"/>
        </w:rPr>
      </w:pPr>
    </w:p>
    <w:p w14:paraId="7B52784D">
      <w:pPr>
        <w:spacing w:line="360" w:lineRule="auto"/>
        <w:ind w:firstLine="480" w:firstLineChars="200"/>
        <w:jc w:val="center"/>
        <w:rPr>
          <w:rFonts w:hint="eastAsia" w:ascii="宋体" w:hAnsi="宋体" w:eastAsia="宋体" w:cs="宋体"/>
          <w:color w:val="auto"/>
          <w:sz w:val="24"/>
          <w:szCs w:val="24"/>
          <w:highlight w:val="none"/>
        </w:rPr>
      </w:pPr>
    </w:p>
    <w:p w14:paraId="57D98821">
      <w:pPr>
        <w:spacing w:line="360" w:lineRule="auto"/>
        <w:ind w:firstLine="480" w:firstLineChars="200"/>
        <w:jc w:val="center"/>
        <w:rPr>
          <w:rFonts w:hint="eastAsia" w:ascii="宋体" w:hAnsi="宋体" w:eastAsia="宋体" w:cs="宋体"/>
          <w:color w:val="auto"/>
          <w:sz w:val="24"/>
          <w:szCs w:val="24"/>
          <w:highlight w:val="none"/>
        </w:rPr>
      </w:pPr>
    </w:p>
    <w:p w14:paraId="69DC60A8">
      <w:pPr>
        <w:spacing w:line="360" w:lineRule="auto"/>
        <w:ind w:firstLine="480" w:firstLineChars="200"/>
        <w:jc w:val="center"/>
        <w:rPr>
          <w:rFonts w:hint="eastAsia" w:ascii="宋体" w:hAnsi="宋体" w:eastAsia="宋体" w:cs="宋体"/>
          <w:color w:val="auto"/>
          <w:sz w:val="24"/>
          <w:szCs w:val="24"/>
          <w:highlight w:val="none"/>
        </w:rPr>
      </w:pPr>
    </w:p>
    <w:p w14:paraId="3FED1287">
      <w:pPr>
        <w:spacing w:line="360" w:lineRule="auto"/>
        <w:ind w:firstLine="480" w:firstLineChars="200"/>
        <w:jc w:val="center"/>
        <w:rPr>
          <w:rFonts w:hint="eastAsia" w:ascii="宋体" w:hAnsi="宋体" w:eastAsia="宋体" w:cs="宋体"/>
          <w:color w:val="auto"/>
          <w:sz w:val="24"/>
          <w:szCs w:val="24"/>
          <w:highlight w:val="none"/>
        </w:rPr>
      </w:pPr>
    </w:p>
    <w:p w14:paraId="77AAD7C0">
      <w:pPr>
        <w:spacing w:line="360" w:lineRule="auto"/>
        <w:ind w:firstLine="480" w:firstLineChars="200"/>
        <w:jc w:val="center"/>
        <w:rPr>
          <w:rFonts w:hint="eastAsia" w:ascii="宋体" w:hAnsi="宋体" w:eastAsia="宋体" w:cs="宋体"/>
          <w:color w:val="auto"/>
          <w:sz w:val="24"/>
          <w:szCs w:val="24"/>
          <w:highlight w:val="none"/>
        </w:rPr>
      </w:pPr>
    </w:p>
    <w:p w14:paraId="41BA3617">
      <w:pPr>
        <w:spacing w:line="360" w:lineRule="auto"/>
        <w:ind w:firstLine="480" w:firstLineChars="200"/>
        <w:jc w:val="center"/>
        <w:rPr>
          <w:rFonts w:hint="eastAsia" w:ascii="宋体" w:hAnsi="宋体" w:eastAsia="宋体" w:cs="宋体"/>
          <w:color w:val="auto"/>
          <w:sz w:val="24"/>
          <w:szCs w:val="24"/>
          <w:highlight w:val="none"/>
        </w:rPr>
      </w:pPr>
    </w:p>
    <w:p w14:paraId="36C0BB0D">
      <w:pPr>
        <w:spacing w:line="360" w:lineRule="auto"/>
        <w:ind w:firstLine="480" w:firstLineChars="200"/>
        <w:jc w:val="center"/>
        <w:rPr>
          <w:rFonts w:hint="eastAsia" w:ascii="宋体" w:hAnsi="宋体" w:eastAsia="宋体" w:cs="宋体"/>
          <w:color w:val="auto"/>
          <w:sz w:val="24"/>
          <w:szCs w:val="24"/>
          <w:highlight w:val="none"/>
        </w:rPr>
      </w:pPr>
    </w:p>
    <w:p w14:paraId="3C730DEC">
      <w:pPr>
        <w:spacing w:line="360" w:lineRule="auto"/>
        <w:ind w:firstLine="480" w:firstLineChars="200"/>
        <w:jc w:val="center"/>
        <w:rPr>
          <w:rFonts w:hint="eastAsia" w:ascii="宋体" w:hAnsi="宋体" w:eastAsia="宋体" w:cs="宋体"/>
          <w:color w:val="auto"/>
          <w:sz w:val="24"/>
          <w:szCs w:val="24"/>
          <w:highlight w:val="none"/>
        </w:rPr>
      </w:pPr>
    </w:p>
    <w:p w14:paraId="786D855B">
      <w:pPr>
        <w:spacing w:line="360" w:lineRule="auto"/>
        <w:ind w:firstLine="480" w:firstLineChars="200"/>
        <w:jc w:val="center"/>
        <w:rPr>
          <w:rFonts w:hint="eastAsia" w:ascii="宋体" w:hAnsi="宋体" w:eastAsia="宋体" w:cs="宋体"/>
          <w:color w:val="auto"/>
          <w:sz w:val="24"/>
          <w:szCs w:val="24"/>
          <w:highlight w:val="none"/>
        </w:rPr>
      </w:pPr>
    </w:p>
    <w:p w14:paraId="72391CE4">
      <w:pPr>
        <w:spacing w:line="360" w:lineRule="auto"/>
        <w:ind w:firstLine="480" w:firstLineChars="200"/>
        <w:jc w:val="center"/>
        <w:rPr>
          <w:rFonts w:hint="eastAsia" w:ascii="宋体" w:hAnsi="宋体" w:eastAsia="宋体" w:cs="宋体"/>
          <w:color w:val="auto"/>
          <w:sz w:val="24"/>
          <w:szCs w:val="24"/>
          <w:highlight w:val="none"/>
        </w:rPr>
      </w:pPr>
    </w:p>
    <w:p w14:paraId="70BBD884">
      <w:pPr>
        <w:spacing w:line="360" w:lineRule="auto"/>
        <w:ind w:firstLine="480" w:firstLineChars="200"/>
        <w:jc w:val="center"/>
        <w:rPr>
          <w:rFonts w:hint="eastAsia" w:ascii="宋体" w:hAnsi="宋体" w:eastAsia="宋体" w:cs="宋体"/>
          <w:color w:val="auto"/>
          <w:sz w:val="24"/>
          <w:szCs w:val="24"/>
          <w:highlight w:val="none"/>
        </w:rPr>
      </w:pPr>
    </w:p>
    <w:p w14:paraId="63D6C52C">
      <w:pPr>
        <w:spacing w:line="360" w:lineRule="auto"/>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13336EFC">
      <w:pPr>
        <w:rPr>
          <w:rFonts w:hint="eastAsia" w:ascii="宋体" w:hAnsi="宋体" w:eastAsia="宋体" w:cs="宋体"/>
          <w:color w:val="auto"/>
          <w:highlight w:val="none"/>
        </w:rPr>
      </w:pPr>
    </w:p>
    <w:sectPr>
      <w:pgSz w:w="11907" w:h="16840"/>
      <w:pgMar w:top="1134" w:right="1191" w:bottom="1134" w:left="1304" w:header="964" w:footer="992"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CF53">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491D53B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1616F">
    <w:pPr>
      <w:pStyle w:val="9"/>
      <w:framePr w:wrap="around" w:vAnchor="text" w:hAnchor="margin" w:xAlign="center" w:y="1"/>
      <w:rPr>
        <w:rStyle w:val="17"/>
      </w:rPr>
    </w:pPr>
  </w:p>
  <w:p w14:paraId="16D92E88">
    <w:pPr>
      <w:pStyle w:val="9"/>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67D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9EE8C">
                          <w:pPr>
                            <w:pStyle w:val="9"/>
                            <w:jc w:val="center"/>
                            <w:rPr>
                              <w:rStyle w:val="17"/>
                              <w:rFonts w:hint="eastAsia"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- 17 -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D9EE8C">
                    <w:pPr>
                      <w:pStyle w:val="9"/>
                      <w:jc w:val="center"/>
                      <w:rPr>
                        <w:rStyle w:val="17"/>
                        <w:rFonts w:hint="eastAsia"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- 17 -</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6ABE">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1DD9289F">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55FA">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32D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2C3E2"/>
    <w:multiLevelType w:val="singleLevel"/>
    <w:tmpl w:val="AF72C3E2"/>
    <w:lvl w:ilvl="0" w:tentative="0">
      <w:start w:val="1"/>
      <w:numFmt w:val="decimal"/>
      <w:suff w:val="nothing"/>
      <w:lvlText w:val="%1、"/>
      <w:lvlJc w:val="left"/>
    </w:lvl>
  </w:abstractNum>
  <w:abstractNum w:abstractNumId="1">
    <w:nsid w:val="FC744CB6"/>
    <w:multiLevelType w:val="singleLevel"/>
    <w:tmpl w:val="FC744CB6"/>
    <w:lvl w:ilvl="0" w:tentative="0">
      <w:start w:val="1"/>
      <w:numFmt w:val="decimal"/>
      <w:suff w:val="nothing"/>
      <w:lvlText w:val="%1、"/>
      <w:lvlJc w:val="left"/>
    </w:lvl>
  </w:abstractNum>
  <w:abstractNum w:abstractNumId="2">
    <w:nsid w:val="188B3268"/>
    <w:multiLevelType w:val="singleLevel"/>
    <w:tmpl w:val="188B3268"/>
    <w:lvl w:ilvl="0" w:tentative="0">
      <w:start w:val="5"/>
      <w:numFmt w:val="chineseCounting"/>
      <w:suff w:val="nothing"/>
      <w:lvlText w:val="（%1）"/>
      <w:lvlJc w:val="left"/>
      <w:rPr>
        <w:rFonts w:hint="eastAsia"/>
      </w:rPr>
    </w:lvl>
  </w:abstractNum>
  <w:abstractNum w:abstractNumId="3">
    <w:nsid w:val="2610F28B"/>
    <w:multiLevelType w:val="singleLevel"/>
    <w:tmpl w:val="2610F28B"/>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72232"/>
    <w:rsid w:val="025D4D8E"/>
    <w:rsid w:val="03514002"/>
    <w:rsid w:val="04114082"/>
    <w:rsid w:val="042B3E1C"/>
    <w:rsid w:val="05B42F71"/>
    <w:rsid w:val="069B3386"/>
    <w:rsid w:val="07E36723"/>
    <w:rsid w:val="085C6632"/>
    <w:rsid w:val="08D04983"/>
    <w:rsid w:val="0A133E87"/>
    <w:rsid w:val="0D725F33"/>
    <w:rsid w:val="108C7BC6"/>
    <w:rsid w:val="10BB6AE6"/>
    <w:rsid w:val="11763776"/>
    <w:rsid w:val="15F230BD"/>
    <w:rsid w:val="165C273F"/>
    <w:rsid w:val="16B56AEF"/>
    <w:rsid w:val="18F0644B"/>
    <w:rsid w:val="1CCC0CF1"/>
    <w:rsid w:val="1E2F64A7"/>
    <w:rsid w:val="1F1C6201"/>
    <w:rsid w:val="1F642E60"/>
    <w:rsid w:val="205B3255"/>
    <w:rsid w:val="22EA7B20"/>
    <w:rsid w:val="231122C9"/>
    <w:rsid w:val="24E51988"/>
    <w:rsid w:val="26377520"/>
    <w:rsid w:val="27B76382"/>
    <w:rsid w:val="29B90A03"/>
    <w:rsid w:val="2A692278"/>
    <w:rsid w:val="2CCE420F"/>
    <w:rsid w:val="2ED373EB"/>
    <w:rsid w:val="331D0BD0"/>
    <w:rsid w:val="342D60DB"/>
    <w:rsid w:val="34E72232"/>
    <w:rsid w:val="362353CB"/>
    <w:rsid w:val="376C68FE"/>
    <w:rsid w:val="3C66582D"/>
    <w:rsid w:val="3F890995"/>
    <w:rsid w:val="40720E73"/>
    <w:rsid w:val="424F3242"/>
    <w:rsid w:val="42F6724B"/>
    <w:rsid w:val="49357497"/>
    <w:rsid w:val="49F650E8"/>
    <w:rsid w:val="4A6F7A30"/>
    <w:rsid w:val="4A791606"/>
    <w:rsid w:val="4DD46DA6"/>
    <w:rsid w:val="4E11310E"/>
    <w:rsid w:val="4F0E1669"/>
    <w:rsid w:val="51BF7BAC"/>
    <w:rsid w:val="55915C46"/>
    <w:rsid w:val="5CA9578C"/>
    <w:rsid w:val="5D5D1082"/>
    <w:rsid w:val="5E813FD8"/>
    <w:rsid w:val="5E9C71C5"/>
    <w:rsid w:val="5F2F5749"/>
    <w:rsid w:val="60D513BC"/>
    <w:rsid w:val="613253B3"/>
    <w:rsid w:val="61B83D22"/>
    <w:rsid w:val="641E704E"/>
    <w:rsid w:val="64407D86"/>
    <w:rsid w:val="66C25AE8"/>
    <w:rsid w:val="69943DC5"/>
    <w:rsid w:val="6A235069"/>
    <w:rsid w:val="6AD20B92"/>
    <w:rsid w:val="6E552B56"/>
    <w:rsid w:val="6EC10D02"/>
    <w:rsid w:val="6F196D90"/>
    <w:rsid w:val="71881A0C"/>
    <w:rsid w:val="71CA611F"/>
    <w:rsid w:val="71F2735F"/>
    <w:rsid w:val="730E028E"/>
    <w:rsid w:val="74124D6E"/>
    <w:rsid w:val="754B3A1B"/>
    <w:rsid w:val="75647288"/>
    <w:rsid w:val="76FE0619"/>
    <w:rsid w:val="77641A02"/>
    <w:rsid w:val="782C2C40"/>
    <w:rsid w:val="789D622A"/>
    <w:rsid w:val="7B99548B"/>
    <w:rsid w:val="7CD04968"/>
    <w:rsid w:val="7E65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eastAsia="仿宋_GB2312"/>
      <w:sz w:val="32"/>
    </w:rPr>
  </w:style>
  <w:style w:type="paragraph" w:styleId="4">
    <w:name w:val="annotation text"/>
    <w:basedOn w:val="1"/>
    <w:qFormat/>
    <w:uiPriority w:val="0"/>
    <w:pPr>
      <w:jc w:val="left"/>
    </w:pPr>
  </w:style>
  <w:style w:type="paragraph" w:styleId="5">
    <w:name w:val="Body Text Indent"/>
    <w:basedOn w:val="1"/>
    <w:next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line="180" w:lineRule="auto"/>
      <w:jc w:val="center"/>
    </w:pPr>
    <w:rPr>
      <w:sz w:val="30"/>
    </w:rPr>
  </w:style>
  <w:style w:type="paragraph" w:styleId="12">
    <w:name w:val="index 9"/>
    <w:basedOn w:val="1"/>
    <w:next w:val="1"/>
    <w:qFormat/>
    <w:uiPriority w:val="0"/>
    <w:pPr>
      <w:ind w:left="1600" w:leftChars="1600"/>
    </w:pPr>
  </w:style>
  <w:style w:type="paragraph" w:styleId="13">
    <w:name w:val="toc 2"/>
    <w:basedOn w:val="1"/>
    <w:next w:val="1"/>
    <w:qFormat/>
    <w:uiPriority w:val="39"/>
    <w:pPr>
      <w:ind w:left="420" w:leftChars="200"/>
    </w:pPr>
  </w:style>
  <w:style w:type="character" w:styleId="16">
    <w:name w:val="Strong"/>
    <w:basedOn w:val="15"/>
    <w:qFormat/>
    <w:uiPriority w:val="0"/>
    <w:rPr>
      <w:b/>
    </w:rPr>
  </w:style>
  <w:style w:type="character" w:styleId="17">
    <w:name w:val="page number"/>
    <w:qFormat/>
    <w:uiPriority w:val="0"/>
  </w:style>
  <w:style w:type="character" w:styleId="18">
    <w:name w:val="Hyperlink"/>
    <w:qFormat/>
    <w:uiPriority w:val="99"/>
    <w:rPr>
      <w:color w:val="0000FF"/>
      <w:u w:val="single"/>
    </w:rPr>
  </w:style>
  <w:style w:type="paragraph" w:customStyle="1" w:styleId="19">
    <w:name w:val="1"/>
    <w:basedOn w:val="1"/>
    <w:next w:val="6"/>
    <w:qFormat/>
    <w:uiPriority w:val="0"/>
    <w:rPr>
      <w:rFonts w:ascii="宋体" w:hAnsi="Courier New"/>
      <w:sz w:val="21"/>
    </w:rPr>
  </w:style>
  <w:style w:type="character" w:customStyle="1" w:styleId="20">
    <w:name w:val="font71"/>
    <w:basedOn w:val="15"/>
    <w:qFormat/>
    <w:uiPriority w:val="0"/>
    <w:rPr>
      <w:rFonts w:hint="eastAsia" w:ascii="方正仿宋_GBK" w:hAnsi="方正仿宋_GBK" w:eastAsia="方正仿宋_GBK" w:cs="方正仿宋_GBK"/>
      <w:color w:val="000000"/>
      <w:sz w:val="20"/>
      <w:szCs w:val="20"/>
      <w:u w:val="none"/>
    </w:rPr>
  </w:style>
  <w:style w:type="character" w:customStyle="1" w:styleId="21">
    <w:name w:val="font61"/>
    <w:basedOn w:val="15"/>
    <w:qFormat/>
    <w:uiPriority w:val="0"/>
    <w:rPr>
      <w:rFonts w:hint="default" w:ascii="Times New Roman" w:hAnsi="Times New Roman" w:cs="Times New Roman"/>
      <w:color w:val="000000"/>
      <w:sz w:val="20"/>
      <w:szCs w:val="20"/>
      <w:u w:val="none"/>
    </w:rPr>
  </w:style>
  <w:style w:type="character" w:customStyle="1" w:styleId="22">
    <w:name w:val="font81"/>
    <w:basedOn w:val="15"/>
    <w:qFormat/>
    <w:uiPriority w:val="0"/>
    <w:rPr>
      <w:rFonts w:hint="eastAsia" w:ascii="方正仿宋_GBK" w:hAnsi="方正仿宋_GBK" w:eastAsia="方正仿宋_GBK" w:cs="方正仿宋_GBK"/>
      <w:color w:val="000000"/>
      <w:sz w:val="20"/>
      <w:szCs w:val="20"/>
      <w:u w:val="none"/>
    </w:rPr>
  </w:style>
  <w:style w:type="character" w:customStyle="1" w:styleId="23">
    <w:name w:val="font41"/>
    <w:basedOn w:val="15"/>
    <w:qFormat/>
    <w:uiPriority w:val="0"/>
    <w:rPr>
      <w:rFonts w:hint="default" w:ascii="Times New Roman" w:hAnsi="Times New Roman" w:cs="Times New Roman"/>
      <w:color w:val="000000"/>
      <w:sz w:val="20"/>
      <w:szCs w:val="20"/>
      <w:u w:val="none"/>
    </w:rPr>
  </w:style>
  <w:style w:type="character" w:customStyle="1" w:styleId="24">
    <w:name w:val="font9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18944</Words>
  <Characters>20335</Characters>
  <Lines>0</Lines>
  <Paragraphs>0</Paragraphs>
  <TotalTime>0</TotalTime>
  <ScaleCrop>false</ScaleCrop>
  <LinksUpToDate>false</LinksUpToDate>
  <CharactersWithSpaces>21564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2025-04-30T07:00:00Z</dcterms:created>
  <dc:creator>Y i n g</dc:creator>
  <cp:lastModifiedBy>Y i n g</cp:lastModifiedBy>
  <cp:lastPrinted>2025-05-12T03:50:00Z</cp:lastPrinted>
  <dcterms:modified xsi:type="dcterms:W3CDTF">2025-06-09T07:07:45Z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01C52781DBB2467DBF5493D37011F4F8_13</vt:lpwstr>
  </property>
  <property fmtid="{D5CDD505-2E9C-101B-9397-08002B2CF9AE}" pid="4" name="KSOTemplateDocerSaveRecord">
    <vt:lpwstr>eyJoZGlkIjoiYTM4ZjU3OTA0NDI1OGI3MjI5ZGJlNGEzMDMxMDUxZDIiLCJ1c2VySWQiOiI3ODIyOTY4MzAifQ==</vt:lpwstr>
  </property>
</Properties>
</file>