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重庆市荣昌区宏昌商品砼有限公司</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办理延续取水申请资料收悉。根据《取水许可和水资源</w:t>
      </w:r>
      <w:r>
        <w:rPr>
          <w:rFonts w:hint="eastAsia" w:ascii="Times New Roman" w:hAnsi="Times New Roman" w:eastAsia="方正仿宋_GBK" w:cs="Times New Roman"/>
          <w:sz w:val="32"/>
          <w:szCs w:val="32"/>
          <w:lang w:eastAsia="zh-CN"/>
        </w:rPr>
        <w:t>费</w:t>
      </w:r>
      <w:r>
        <w:rPr>
          <w:rFonts w:hint="default" w:ascii="Times New Roman" w:hAnsi="Times New Roman" w:eastAsia="方正仿宋_GBK" w:cs="Times New Roman"/>
          <w:sz w:val="32"/>
          <w:szCs w:val="32"/>
        </w:rPr>
        <w:t>征收管理条例》（国务院460号令）和《重庆市取水许可和</w:t>
      </w:r>
      <w:r>
        <w:rPr>
          <w:rFonts w:hint="eastAsia" w:ascii="Times New Roman" w:hAnsi="Times New Roman" w:eastAsia="方正仿宋_GBK" w:cs="Times New Roman"/>
          <w:sz w:val="32"/>
          <w:szCs w:val="32"/>
          <w:lang w:eastAsia="zh-CN"/>
        </w:rPr>
        <w:t>水资源费</w:t>
      </w:r>
      <w:bookmarkStart w:id="0" w:name="_GoBack"/>
      <w:bookmarkEnd w:id="0"/>
      <w:r>
        <w:rPr>
          <w:rFonts w:hint="default" w:ascii="Times New Roman" w:hAnsi="Times New Roman" w:eastAsia="方正仿宋_GBK" w:cs="Times New Roman"/>
          <w:sz w:val="32"/>
          <w:szCs w:val="32"/>
        </w:rPr>
        <w:t>征收管理办法》（重庆市人民政府第158号令）。经核查，我局决定同意你单位延续取水。现将有关事项批复如下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一、同意延续取水标的。重庆市荣昌区宏昌商品砼有限公司取水点</w:t>
      </w:r>
      <w:r>
        <w:rPr>
          <w:rFonts w:hint="eastAsia" w:ascii="Times New Roman" w:hAnsi="Times New Roman" w:eastAsia="方正仿宋_GBK"/>
          <w:bCs/>
          <w:sz w:val="32"/>
          <w:szCs w:val="32"/>
        </w:rPr>
        <w:t>位于重庆市荣昌区东方红水库大坝以上约</w:t>
      </w:r>
      <w:r>
        <w:rPr>
          <w:rFonts w:hint="default" w:ascii="Times New Roman" w:hAnsi="Times New Roman" w:eastAsia="方正仿宋_GBK" w:cs="Times New Roman"/>
          <w:bCs/>
          <w:sz w:val="32"/>
          <w:szCs w:val="32"/>
        </w:rPr>
        <w:t>220</w:t>
      </w:r>
      <w:r>
        <w:rPr>
          <w:rFonts w:hint="eastAsia" w:ascii="Times New Roman" w:hAnsi="Times New Roman" w:eastAsia="方正仿宋_GBK"/>
          <w:bCs/>
          <w:sz w:val="32"/>
          <w:szCs w:val="32"/>
        </w:rPr>
        <w:t>m库区右岸取水塔，</w:t>
      </w:r>
      <w:r>
        <w:rPr>
          <w:rFonts w:hint="eastAsia" w:ascii="Times New Roman" w:hAnsi="Times New Roman" w:eastAsia="方正仿宋_GBK"/>
          <w:sz w:val="32"/>
          <w:szCs w:val="32"/>
        </w:rPr>
        <w:t>核定</w:t>
      </w:r>
      <w:r>
        <w:rPr>
          <w:rFonts w:hint="eastAsia" w:ascii="Times New Roman" w:hAnsi="Times New Roman" w:eastAsia="方正仿宋_GBK" w:cs="Times New Roman"/>
          <w:bCs/>
          <w:sz w:val="32"/>
          <w:szCs w:val="32"/>
          <w:lang w:eastAsia="zh-CN"/>
        </w:rPr>
        <w:t>重庆市荣昌区宏昌商品砼有限公司</w:t>
      </w:r>
      <w:r>
        <w:rPr>
          <w:rFonts w:hint="eastAsia" w:ascii="Times New Roman" w:hAnsi="Times New Roman" w:eastAsia="方正仿宋_GBK"/>
          <w:sz w:val="32"/>
          <w:szCs w:val="32"/>
        </w:rPr>
        <w:t>年最大取水量</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37</w:t>
      </w:r>
      <w:r>
        <w:rPr>
          <w:rFonts w:hint="eastAsia" w:ascii="Times New Roman" w:hAnsi="Times New Roman" w:eastAsia="方正仿宋_GBK"/>
          <w:sz w:val="32"/>
          <w:szCs w:val="32"/>
        </w:rPr>
        <w:t>万m</w:t>
      </w:r>
      <w:r>
        <w:rPr>
          <w:rFonts w:hint="default" w:ascii="Times New Roman" w:hAnsi="Times New Roman" w:eastAsia="方正仿宋_GBK" w:cs="Times New Roman"/>
          <w:sz w:val="32"/>
          <w:szCs w:val="32"/>
          <w:vertAlign w:val="superscript"/>
        </w:rPr>
        <w:t>3</w:t>
      </w:r>
      <w:r>
        <w:rPr>
          <w:rFonts w:hint="eastAsia" w:ascii="Times New Roman" w:hAnsi="Times New Roman" w:eastAsia="方正仿宋_GBK"/>
          <w:sz w:val="32"/>
          <w:szCs w:val="32"/>
        </w:rPr>
        <w:t>，取水水源为地</w:t>
      </w:r>
      <w:r>
        <w:rPr>
          <w:rFonts w:hint="eastAsia" w:ascii="Times New Roman" w:hAnsi="Times New Roman" w:eastAsia="方正仿宋_GBK"/>
          <w:sz w:val="32"/>
          <w:szCs w:val="32"/>
          <w:lang w:eastAsia="zh-CN"/>
        </w:rPr>
        <w:t>表</w:t>
      </w:r>
      <w:r>
        <w:rPr>
          <w:rFonts w:hint="eastAsia" w:ascii="Times New Roman" w:hAnsi="Times New Roman" w:eastAsia="方正仿宋_GBK"/>
          <w:sz w:val="32"/>
          <w:szCs w:val="32"/>
        </w:rPr>
        <w:t>水，取水地点为</w:t>
      </w:r>
      <w:r>
        <w:rPr>
          <w:rFonts w:hint="eastAsia" w:ascii="Times New Roman" w:hAnsi="Times New Roman" w:eastAsia="方正仿宋_GBK"/>
          <w:bCs/>
          <w:sz w:val="32"/>
          <w:szCs w:val="32"/>
        </w:rPr>
        <w:t>重庆市荣昌区东方红水库大坝以上约</w:t>
      </w:r>
      <w:r>
        <w:rPr>
          <w:rFonts w:hint="default" w:ascii="Times New Roman" w:hAnsi="Times New Roman" w:eastAsia="方正仿宋_GBK" w:cs="Times New Roman"/>
          <w:bCs/>
          <w:sz w:val="32"/>
          <w:szCs w:val="32"/>
        </w:rPr>
        <w:t>220</w:t>
      </w:r>
      <w:r>
        <w:rPr>
          <w:rFonts w:hint="eastAsia" w:ascii="Times New Roman" w:hAnsi="Times New Roman" w:eastAsia="方正仿宋_GBK"/>
          <w:bCs/>
          <w:sz w:val="32"/>
          <w:szCs w:val="32"/>
        </w:rPr>
        <w:t>m库区右岸取水塔</w:t>
      </w:r>
      <w:r>
        <w:rPr>
          <w:rFonts w:hint="eastAsia" w:ascii="Times New Roman" w:hAnsi="Times New Roman" w:eastAsia="方正仿宋_GBK"/>
          <w:sz w:val="32"/>
          <w:szCs w:val="32"/>
        </w:rPr>
        <w:t>，取水方式为提水，取水用途为</w:t>
      </w:r>
      <w:r>
        <w:rPr>
          <w:rFonts w:ascii="Times New Roman" w:hAnsi="Times New Roman" w:eastAsia="方正仿宋_GBK"/>
          <w:sz w:val="32"/>
          <w:szCs w:val="32"/>
        </w:rPr>
        <w:t>工业用水</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二、同意延续退水量、退水地点和退水方式。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三、本次延续后取水许可证有效期</w:t>
      </w:r>
      <w:r>
        <w:rPr>
          <w:rFonts w:hint="default"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lang w:val="en-US" w:eastAsia="zh-CN"/>
        </w:rPr>
        <w:t>2030年7月20日</w:t>
      </w:r>
      <w:r>
        <w:rPr>
          <w:rFonts w:hint="default" w:ascii="Times New Roman" w:hAnsi="Times New Roman" w:eastAsia="方正仿宋_GBK" w:cs="Times New Roman"/>
          <w:sz w:val="32"/>
          <w:szCs w:val="32"/>
        </w:rPr>
        <w:t>。有效期届满需延续取水，你单位应于有效期届满45日前，按照相关规定向我局提交延续取水申请相关材料。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次换发的取水许可证有效期限内，若取水量、取水用途、取水水源或者取水地点、退水地点、退水量或者退水方式等取水标的发生较大改变的，你单位应按规定重新进行水资源论证和办理取水许可；若取水权人名称或法定代表人变更，应向我局提出变更申请，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水日常监督管理工作由重庆市荣昌区水利局水资源与水土保持科承担。你单位应按月呈报取水量和退水量，做好取水台账及用水统计工作，按年报送年度取水情况总结、取用水台账及下一年度取水计划，按时足额缴纳</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六、应进一步做好计划节约用水工作，加强取用水管理和定额管理，完善取水档案资料，保障取退水计量设施正常运行。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重庆市荣昌区水利局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57" w:firstLineChars="1643"/>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smallCaps w:val="0"/>
          <w:sz w:val="21"/>
          <w:szCs w:val="21"/>
          <w:lang w:val="en-US" w:eastAsia="zh-CN"/>
        </w:rPr>
      </w:pPr>
      <w:r>
        <w:rPr>
          <w:rFonts w:hint="eastAsia" w:ascii="方正仿宋_GBK" w:hAnsi="方正仿宋_GBK" w:eastAsia="方正仿宋_GBK" w:cs="方正仿宋_GBK"/>
          <w:smallCaps w:val="0"/>
          <w:sz w:val="32"/>
          <w:szCs w:val="32"/>
          <w:lang w:val="en-US" w:eastAsia="zh-CN"/>
        </w:rPr>
        <w:t>（此件公开发布）</w:t>
      </w:r>
    </w:p>
    <w:sectPr>
      <w:footerReference r:id="rId5" w:type="first"/>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93"/>
    <w:rsid w:val="00094C98"/>
    <w:rsid w:val="00125167"/>
    <w:rsid w:val="0013642B"/>
    <w:rsid w:val="00192863"/>
    <w:rsid w:val="001F1FDF"/>
    <w:rsid w:val="001F6A2A"/>
    <w:rsid w:val="00206DF8"/>
    <w:rsid w:val="003C1EAF"/>
    <w:rsid w:val="003C7BE9"/>
    <w:rsid w:val="00425E7B"/>
    <w:rsid w:val="0043575A"/>
    <w:rsid w:val="00465C8E"/>
    <w:rsid w:val="004870E2"/>
    <w:rsid w:val="00507A0A"/>
    <w:rsid w:val="00531137"/>
    <w:rsid w:val="00560F8F"/>
    <w:rsid w:val="005731FD"/>
    <w:rsid w:val="005F59C2"/>
    <w:rsid w:val="00615EB8"/>
    <w:rsid w:val="006660D1"/>
    <w:rsid w:val="006860CA"/>
    <w:rsid w:val="006A31F6"/>
    <w:rsid w:val="006B652A"/>
    <w:rsid w:val="00720B17"/>
    <w:rsid w:val="007439CD"/>
    <w:rsid w:val="00747ACA"/>
    <w:rsid w:val="00771B03"/>
    <w:rsid w:val="00785BCA"/>
    <w:rsid w:val="0079257B"/>
    <w:rsid w:val="007A6A50"/>
    <w:rsid w:val="007B6C92"/>
    <w:rsid w:val="009005D6"/>
    <w:rsid w:val="00930F9F"/>
    <w:rsid w:val="00950225"/>
    <w:rsid w:val="009869F8"/>
    <w:rsid w:val="00A10766"/>
    <w:rsid w:val="00A40689"/>
    <w:rsid w:val="00A8061C"/>
    <w:rsid w:val="00BD20CD"/>
    <w:rsid w:val="00C73744"/>
    <w:rsid w:val="00C74606"/>
    <w:rsid w:val="00D26199"/>
    <w:rsid w:val="00D97E5D"/>
    <w:rsid w:val="00E55874"/>
    <w:rsid w:val="00EF3E8C"/>
    <w:rsid w:val="00F66039"/>
    <w:rsid w:val="00FE1684"/>
    <w:rsid w:val="00FF3BFA"/>
    <w:rsid w:val="01050BBA"/>
    <w:rsid w:val="015974C0"/>
    <w:rsid w:val="016030C3"/>
    <w:rsid w:val="01726817"/>
    <w:rsid w:val="017D631C"/>
    <w:rsid w:val="01B1018A"/>
    <w:rsid w:val="01FA452F"/>
    <w:rsid w:val="020A47E2"/>
    <w:rsid w:val="020B1CD2"/>
    <w:rsid w:val="02175FB3"/>
    <w:rsid w:val="021B6E3F"/>
    <w:rsid w:val="022A56B1"/>
    <w:rsid w:val="023F0005"/>
    <w:rsid w:val="024F7D9B"/>
    <w:rsid w:val="02751185"/>
    <w:rsid w:val="02817ECA"/>
    <w:rsid w:val="028E0A41"/>
    <w:rsid w:val="02EC0689"/>
    <w:rsid w:val="031C0DC8"/>
    <w:rsid w:val="032A2ABD"/>
    <w:rsid w:val="036F7A44"/>
    <w:rsid w:val="03B562A5"/>
    <w:rsid w:val="03BA01AE"/>
    <w:rsid w:val="03E84B26"/>
    <w:rsid w:val="0447465F"/>
    <w:rsid w:val="04477A12"/>
    <w:rsid w:val="047F0110"/>
    <w:rsid w:val="04ED3A23"/>
    <w:rsid w:val="04F3493D"/>
    <w:rsid w:val="04FE38D1"/>
    <w:rsid w:val="0508204E"/>
    <w:rsid w:val="05543DCC"/>
    <w:rsid w:val="05D05BA3"/>
    <w:rsid w:val="05F302AB"/>
    <w:rsid w:val="061533C9"/>
    <w:rsid w:val="061978E9"/>
    <w:rsid w:val="06254DA5"/>
    <w:rsid w:val="06297316"/>
    <w:rsid w:val="062B51F3"/>
    <w:rsid w:val="06412650"/>
    <w:rsid w:val="064F0924"/>
    <w:rsid w:val="067D5433"/>
    <w:rsid w:val="068A3260"/>
    <w:rsid w:val="06F8189C"/>
    <w:rsid w:val="06F84D7D"/>
    <w:rsid w:val="06F90600"/>
    <w:rsid w:val="07246C9E"/>
    <w:rsid w:val="07402F73"/>
    <w:rsid w:val="07794DDC"/>
    <w:rsid w:val="07A73C1C"/>
    <w:rsid w:val="07F05315"/>
    <w:rsid w:val="07FA739D"/>
    <w:rsid w:val="07FD6DF7"/>
    <w:rsid w:val="0809672C"/>
    <w:rsid w:val="08211367"/>
    <w:rsid w:val="0834033F"/>
    <w:rsid w:val="084F6F27"/>
    <w:rsid w:val="08707035"/>
    <w:rsid w:val="088B798D"/>
    <w:rsid w:val="08BC24CD"/>
    <w:rsid w:val="092376BD"/>
    <w:rsid w:val="093C402F"/>
    <w:rsid w:val="09562BF8"/>
    <w:rsid w:val="095A01CE"/>
    <w:rsid w:val="099877D9"/>
    <w:rsid w:val="09D80621"/>
    <w:rsid w:val="09F356BD"/>
    <w:rsid w:val="09FE2289"/>
    <w:rsid w:val="0A0437A8"/>
    <w:rsid w:val="0A110812"/>
    <w:rsid w:val="0A1B7CD8"/>
    <w:rsid w:val="0A2F40DF"/>
    <w:rsid w:val="0A721200"/>
    <w:rsid w:val="0A8E4A52"/>
    <w:rsid w:val="0AD5793B"/>
    <w:rsid w:val="0AD61B30"/>
    <w:rsid w:val="0AD80598"/>
    <w:rsid w:val="0B3A6F45"/>
    <w:rsid w:val="0B447EFC"/>
    <w:rsid w:val="0B54661F"/>
    <w:rsid w:val="0B5D2913"/>
    <w:rsid w:val="0B976D8E"/>
    <w:rsid w:val="0C552FCB"/>
    <w:rsid w:val="0C6772FC"/>
    <w:rsid w:val="0CDC2F09"/>
    <w:rsid w:val="0CDF4236"/>
    <w:rsid w:val="0D01041F"/>
    <w:rsid w:val="0D0116EE"/>
    <w:rsid w:val="0D08483C"/>
    <w:rsid w:val="0D2E65B9"/>
    <w:rsid w:val="0D5B4A77"/>
    <w:rsid w:val="0D643188"/>
    <w:rsid w:val="0D8C2AD3"/>
    <w:rsid w:val="0DC65A2B"/>
    <w:rsid w:val="0E015CD0"/>
    <w:rsid w:val="0E1032A1"/>
    <w:rsid w:val="0E3C0D3E"/>
    <w:rsid w:val="0E814859"/>
    <w:rsid w:val="0EA914F9"/>
    <w:rsid w:val="0EAC7321"/>
    <w:rsid w:val="0EDD002C"/>
    <w:rsid w:val="0EE24DF9"/>
    <w:rsid w:val="0FAF4879"/>
    <w:rsid w:val="0FDD14E9"/>
    <w:rsid w:val="0FDE7EE2"/>
    <w:rsid w:val="0FE6570D"/>
    <w:rsid w:val="10957C11"/>
    <w:rsid w:val="10CE5E8F"/>
    <w:rsid w:val="10D81D38"/>
    <w:rsid w:val="11142965"/>
    <w:rsid w:val="11200625"/>
    <w:rsid w:val="112B47BC"/>
    <w:rsid w:val="113450C7"/>
    <w:rsid w:val="115A12B4"/>
    <w:rsid w:val="118C3500"/>
    <w:rsid w:val="11B61D44"/>
    <w:rsid w:val="11E85D57"/>
    <w:rsid w:val="11EF5F62"/>
    <w:rsid w:val="120D2F86"/>
    <w:rsid w:val="121656BA"/>
    <w:rsid w:val="12860983"/>
    <w:rsid w:val="12B60446"/>
    <w:rsid w:val="130F36D3"/>
    <w:rsid w:val="13111365"/>
    <w:rsid w:val="134D0507"/>
    <w:rsid w:val="13522785"/>
    <w:rsid w:val="14353991"/>
    <w:rsid w:val="144B2E69"/>
    <w:rsid w:val="14550167"/>
    <w:rsid w:val="14623D1D"/>
    <w:rsid w:val="149A2D26"/>
    <w:rsid w:val="14B82AC2"/>
    <w:rsid w:val="1582409F"/>
    <w:rsid w:val="15982DCE"/>
    <w:rsid w:val="15B2104C"/>
    <w:rsid w:val="15BC4236"/>
    <w:rsid w:val="15C12C11"/>
    <w:rsid w:val="15DC5BBE"/>
    <w:rsid w:val="15FF5F04"/>
    <w:rsid w:val="16047292"/>
    <w:rsid w:val="160938C3"/>
    <w:rsid w:val="16427D13"/>
    <w:rsid w:val="1671421E"/>
    <w:rsid w:val="16803F32"/>
    <w:rsid w:val="16A56FD1"/>
    <w:rsid w:val="1713756D"/>
    <w:rsid w:val="174F3E4D"/>
    <w:rsid w:val="1761695C"/>
    <w:rsid w:val="17EA14C0"/>
    <w:rsid w:val="17FA3E81"/>
    <w:rsid w:val="181B2E1C"/>
    <w:rsid w:val="182B6996"/>
    <w:rsid w:val="1851035F"/>
    <w:rsid w:val="189221B3"/>
    <w:rsid w:val="18AB63FB"/>
    <w:rsid w:val="18B31505"/>
    <w:rsid w:val="18DA36EE"/>
    <w:rsid w:val="18FB2FB0"/>
    <w:rsid w:val="190B5CFA"/>
    <w:rsid w:val="194B2F32"/>
    <w:rsid w:val="195B19B9"/>
    <w:rsid w:val="198932F6"/>
    <w:rsid w:val="198C27F7"/>
    <w:rsid w:val="19A23F00"/>
    <w:rsid w:val="19C4637D"/>
    <w:rsid w:val="1A114DB3"/>
    <w:rsid w:val="1A417A9E"/>
    <w:rsid w:val="1A481855"/>
    <w:rsid w:val="1AB81211"/>
    <w:rsid w:val="1AE719E6"/>
    <w:rsid w:val="1AF13313"/>
    <w:rsid w:val="1B1C6B16"/>
    <w:rsid w:val="1B31628F"/>
    <w:rsid w:val="1B6A7EDF"/>
    <w:rsid w:val="1B6B5C9C"/>
    <w:rsid w:val="1C4775D5"/>
    <w:rsid w:val="1CA006B3"/>
    <w:rsid w:val="1CA36D1D"/>
    <w:rsid w:val="1CC14916"/>
    <w:rsid w:val="1CEA0A5D"/>
    <w:rsid w:val="1CEB7029"/>
    <w:rsid w:val="1D1578C6"/>
    <w:rsid w:val="1D4C7300"/>
    <w:rsid w:val="1DD65F60"/>
    <w:rsid w:val="1ECE5D98"/>
    <w:rsid w:val="1EEE40CF"/>
    <w:rsid w:val="1F027470"/>
    <w:rsid w:val="1F0771F7"/>
    <w:rsid w:val="1F0B7BF4"/>
    <w:rsid w:val="1F475178"/>
    <w:rsid w:val="1F5FABF1"/>
    <w:rsid w:val="1F9B76AE"/>
    <w:rsid w:val="1FBE49E5"/>
    <w:rsid w:val="1FDD62A8"/>
    <w:rsid w:val="1FE24962"/>
    <w:rsid w:val="20415E2C"/>
    <w:rsid w:val="2049286D"/>
    <w:rsid w:val="205A088D"/>
    <w:rsid w:val="206A425E"/>
    <w:rsid w:val="206B21F3"/>
    <w:rsid w:val="207B498E"/>
    <w:rsid w:val="20861639"/>
    <w:rsid w:val="208A58CF"/>
    <w:rsid w:val="208C5AF3"/>
    <w:rsid w:val="20B34CDE"/>
    <w:rsid w:val="20C22570"/>
    <w:rsid w:val="21075D05"/>
    <w:rsid w:val="211D68E2"/>
    <w:rsid w:val="21521F59"/>
    <w:rsid w:val="21CE07B5"/>
    <w:rsid w:val="226A528A"/>
    <w:rsid w:val="22734C95"/>
    <w:rsid w:val="22743D02"/>
    <w:rsid w:val="227B6B42"/>
    <w:rsid w:val="22AC4D1C"/>
    <w:rsid w:val="230E33F3"/>
    <w:rsid w:val="23116C84"/>
    <w:rsid w:val="23264D00"/>
    <w:rsid w:val="23464B31"/>
    <w:rsid w:val="237B1C44"/>
    <w:rsid w:val="23813EE5"/>
    <w:rsid w:val="239B3369"/>
    <w:rsid w:val="23B9752B"/>
    <w:rsid w:val="23C4680E"/>
    <w:rsid w:val="241E6913"/>
    <w:rsid w:val="243C6508"/>
    <w:rsid w:val="24666B55"/>
    <w:rsid w:val="248867F2"/>
    <w:rsid w:val="24B22C39"/>
    <w:rsid w:val="24D41A48"/>
    <w:rsid w:val="255130C2"/>
    <w:rsid w:val="25B25FF8"/>
    <w:rsid w:val="25C15C72"/>
    <w:rsid w:val="25D65845"/>
    <w:rsid w:val="25E33882"/>
    <w:rsid w:val="25F35B50"/>
    <w:rsid w:val="260728AB"/>
    <w:rsid w:val="26260D1B"/>
    <w:rsid w:val="26543820"/>
    <w:rsid w:val="26650930"/>
    <w:rsid w:val="267C149F"/>
    <w:rsid w:val="26A539FD"/>
    <w:rsid w:val="26B17391"/>
    <w:rsid w:val="26D364C3"/>
    <w:rsid w:val="26EB3B6A"/>
    <w:rsid w:val="273930FB"/>
    <w:rsid w:val="27544493"/>
    <w:rsid w:val="275C5122"/>
    <w:rsid w:val="27736757"/>
    <w:rsid w:val="27BD7AE2"/>
    <w:rsid w:val="27E50D24"/>
    <w:rsid w:val="280746CD"/>
    <w:rsid w:val="282A0C88"/>
    <w:rsid w:val="28481EA5"/>
    <w:rsid w:val="28CF3907"/>
    <w:rsid w:val="28D07074"/>
    <w:rsid w:val="28D96086"/>
    <w:rsid w:val="290B4DEA"/>
    <w:rsid w:val="292C30A3"/>
    <w:rsid w:val="295D22E9"/>
    <w:rsid w:val="29646099"/>
    <w:rsid w:val="299707EE"/>
    <w:rsid w:val="29996B45"/>
    <w:rsid w:val="29CF6816"/>
    <w:rsid w:val="29D3320B"/>
    <w:rsid w:val="29D44258"/>
    <w:rsid w:val="2A0A5D8F"/>
    <w:rsid w:val="2A5F3B83"/>
    <w:rsid w:val="2A6331A5"/>
    <w:rsid w:val="2A7B7189"/>
    <w:rsid w:val="2A893FD5"/>
    <w:rsid w:val="2ABB2386"/>
    <w:rsid w:val="2AE33042"/>
    <w:rsid w:val="2AF22BE0"/>
    <w:rsid w:val="2B494413"/>
    <w:rsid w:val="2BFD2C94"/>
    <w:rsid w:val="2C4A4895"/>
    <w:rsid w:val="2C9E1FA1"/>
    <w:rsid w:val="2CA50E4D"/>
    <w:rsid w:val="2CA6571C"/>
    <w:rsid w:val="2D252160"/>
    <w:rsid w:val="2D3A4195"/>
    <w:rsid w:val="2D4C3CDE"/>
    <w:rsid w:val="2D897464"/>
    <w:rsid w:val="2D9A13AB"/>
    <w:rsid w:val="2DD91AC6"/>
    <w:rsid w:val="2DF14466"/>
    <w:rsid w:val="2E1A4691"/>
    <w:rsid w:val="2E201880"/>
    <w:rsid w:val="2E296A4A"/>
    <w:rsid w:val="2E471A07"/>
    <w:rsid w:val="2E680B86"/>
    <w:rsid w:val="2E7338CF"/>
    <w:rsid w:val="2E955E1F"/>
    <w:rsid w:val="2E9D1EEA"/>
    <w:rsid w:val="2EE00777"/>
    <w:rsid w:val="2F5716BB"/>
    <w:rsid w:val="2F745341"/>
    <w:rsid w:val="2FAA57AC"/>
    <w:rsid w:val="2FDB143B"/>
    <w:rsid w:val="2FDE422D"/>
    <w:rsid w:val="303A3EAC"/>
    <w:rsid w:val="305A1B2B"/>
    <w:rsid w:val="30AB3713"/>
    <w:rsid w:val="30B96D81"/>
    <w:rsid w:val="30CB7696"/>
    <w:rsid w:val="31350C4C"/>
    <w:rsid w:val="316F26CD"/>
    <w:rsid w:val="317B2A01"/>
    <w:rsid w:val="31974F30"/>
    <w:rsid w:val="324E12A6"/>
    <w:rsid w:val="325830AB"/>
    <w:rsid w:val="329972D1"/>
    <w:rsid w:val="332E7EBB"/>
    <w:rsid w:val="334129FB"/>
    <w:rsid w:val="33496BBD"/>
    <w:rsid w:val="335608C6"/>
    <w:rsid w:val="33713174"/>
    <w:rsid w:val="3393468B"/>
    <w:rsid w:val="33965530"/>
    <w:rsid w:val="33CA4725"/>
    <w:rsid w:val="34022063"/>
    <w:rsid w:val="3416416D"/>
    <w:rsid w:val="343637B7"/>
    <w:rsid w:val="343A1F0F"/>
    <w:rsid w:val="34D800FF"/>
    <w:rsid w:val="34F44E6F"/>
    <w:rsid w:val="350C4D8A"/>
    <w:rsid w:val="3522139B"/>
    <w:rsid w:val="353D185C"/>
    <w:rsid w:val="355D36DF"/>
    <w:rsid w:val="364A2F59"/>
    <w:rsid w:val="366E2CE0"/>
    <w:rsid w:val="367D6EF4"/>
    <w:rsid w:val="36B21FB7"/>
    <w:rsid w:val="36B85FBC"/>
    <w:rsid w:val="36C703F0"/>
    <w:rsid w:val="36C957A6"/>
    <w:rsid w:val="36DA3A0A"/>
    <w:rsid w:val="36F8164E"/>
    <w:rsid w:val="37372AEC"/>
    <w:rsid w:val="37403744"/>
    <w:rsid w:val="375F291F"/>
    <w:rsid w:val="377848DF"/>
    <w:rsid w:val="37A17F73"/>
    <w:rsid w:val="37D529A9"/>
    <w:rsid w:val="380A2E23"/>
    <w:rsid w:val="380B63EA"/>
    <w:rsid w:val="38111F8A"/>
    <w:rsid w:val="38186E90"/>
    <w:rsid w:val="386D73F9"/>
    <w:rsid w:val="38A01F74"/>
    <w:rsid w:val="38A16F34"/>
    <w:rsid w:val="38D336D5"/>
    <w:rsid w:val="38D76F5B"/>
    <w:rsid w:val="38F56F49"/>
    <w:rsid w:val="3927163A"/>
    <w:rsid w:val="392D2B1B"/>
    <w:rsid w:val="394E246B"/>
    <w:rsid w:val="399C2315"/>
    <w:rsid w:val="39B573BE"/>
    <w:rsid w:val="39B6763B"/>
    <w:rsid w:val="39C53ADC"/>
    <w:rsid w:val="39DE6029"/>
    <w:rsid w:val="3A2A53FC"/>
    <w:rsid w:val="3A314D86"/>
    <w:rsid w:val="3A975F1E"/>
    <w:rsid w:val="3ACF7538"/>
    <w:rsid w:val="3B441BF9"/>
    <w:rsid w:val="3BC82C9D"/>
    <w:rsid w:val="3BE810DF"/>
    <w:rsid w:val="3C284141"/>
    <w:rsid w:val="3C2A782D"/>
    <w:rsid w:val="3C86279C"/>
    <w:rsid w:val="3CE04B19"/>
    <w:rsid w:val="3CF60541"/>
    <w:rsid w:val="3CFF0705"/>
    <w:rsid w:val="3D0B7444"/>
    <w:rsid w:val="3D4079F3"/>
    <w:rsid w:val="3D484BDD"/>
    <w:rsid w:val="3D98761F"/>
    <w:rsid w:val="3DAE273F"/>
    <w:rsid w:val="3DAF31CE"/>
    <w:rsid w:val="3DDE420D"/>
    <w:rsid w:val="3E0735F1"/>
    <w:rsid w:val="3E183853"/>
    <w:rsid w:val="3E1C72D0"/>
    <w:rsid w:val="3E484D41"/>
    <w:rsid w:val="3E6A344B"/>
    <w:rsid w:val="3E7D7E0D"/>
    <w:rsid w:val="3EAF29BA"/>
    <w:rsid w:val="3F0E1401"/>
    <w:rsid w:val="3F417C77"/>
    <w:rsid w:val="3F5F7C90"/>
    <w:rsid w:val="3F6F184D"/>
    <w:rsid w:val="3FAC5A63"/>
    <w:rsid w:val="3FB466AE"/>
    <w:rsid w:val="3FF5312B"/>
    <w:rsid w:val="3FF86C89"/>
    <w:rsid w:val="40080A88"/>
    <w:rsid w:val="403646E7"/>
    <w:rsid w:val="40410BF2"/>
    <w:rsid w:val="404943F1"/>
    <w:rsid w:val="40854381"/>
    <w:rsid w:val="40C5587F"/>
    <w:rsid w:val="41074175"/>
    <w:rsid w:val="411B28FF"/>
    <w:rsid w:val="41351087"/>
    <w:rsid w:val="4143122B"/>
    <w:rsid w:val="41D237DA"/>
    <w:rsid w:val="41E4537A"/>
    <w:rsid w:val="41FC3492"/>
    <w:rsid w:val="420B5908"/>
    <w:rsid w:val="422102AF"/>
    <w:rsid w:val="42260B4E"/>
    <w:rsid w:val="42271614"/>
    <w:rsid w:val="42475BC0"/>
    <w:rsid w:val="42780119"/>
    <w:rsid w:val="42B23223"/>
    <w:rsid w:val="42B27404"/>
    <w:rsid w:val="42C13BD8"/>
    <w:rsid w:val="43844DE8"/>
    <w:rsid w:val="43883D41"/>
    <w:rsid w:val="4393553A"/>
    <w:rsid w:val="43A522CE"/>
    <w:rsid w:val="43AA4C63"/>
    <w:rsid w:val="43C01B40"/>
    <w:rsid w:val="44106D1A"/>
    <w:rsid w:val="442B1DE9"/>
    <w:rsid w:val="443C66A2"/>
    <w:rsid w:val="446F15F6"/>
    <w:rsid w:val="4471188C"/>
    <w:rsid w:val="449B0018"/>
    <w:rsid w:val="44AC1D9A"/>
    <w:rsid w:val="44E5044C"/>
    <w:rsid w:val="44FF33EB"/>
    <w:rsid w:val="4503780B"/>
    <w:rsid w:val="45163B74"/>
    <w:rsid w:val="459647CF"/>
    <w:rsid w:val="45F3276F"/>
    <w:rsid w:val="45FC0CF7"/>
    <w:rsid w:val="46003C35"/>
    <w:rsid w:val="4627649C"/>
    <w:rsid w:val="462F67FC"/>
    <w:rsid w:val="464E4544"/>
    <w:rsid w:val="46614566"/>
    <w:rsid w:val="466A7166"/>
    <w:rsid w:val="46C175E7"/>
    <w:rsid w:val="470D1EAB"/>
    <w:rsid w:val="4716123C"/>
    <w:rsid w:val="47581037"/>
    <w:rsid w:val="47635F37"/>
    <w:rsid w:val="47652830"/>
    <w:rsid w:val="479F32F0"/>
    <w:rsid w:val="47F61255"/>
    <w:rsid w:val="484400D1"/>
    <w:rsid w:val="484C3424"/>
    <w:rsid w:val="485920AB"/>
    <w:rsid w:val="4866566A"/>
    <w:rsid w:val="48AA52E2"/>
    <w:rsid w:val="48B4188A"/>
    <w:rsid w:val="48FF3A76"/>
    <w:rsid w:val="49000053"/>
    <w:rsid w:val="492B74A4"/>
    <w:rsid w:val="494D0152"/>
    <w:rsid w:val="494E5BED"/>
    <w:rsid w:val="49827327"/>
    <w:rsid w:val="49A068D7"/>
    <w:rsid w:val="49A1056D"/>
    <w:rsid w:val="49D37A50"/>
    <w:rsid w:val="49DD4031"/>
    <w:rsid w:val="49EA33DA"/>
    <w:rsid w:val="49EA763F"/>
    <w:rsid w:val="4A2645B2"/>
    <w:rsid w:val="4A2E7440"/>
    <w:rsid w:val="4A366E42"/>
    <w:rsid w:val="4A463A7E"/>
    <w:rsid w:val="4AA17056"/>
    <w:rsid w:val="4AF41787"/>
    <w:rsid w:val="4B3E507F"/>
    <w:rsid w:val="4BF91DA5"/>
    <w:rsid w:val="4C0A180C"/>
    <w:rsid w:val="4C2535CE"/>
    <w:rsid w:val="4C2A6FBA"/>
    <w:rsid w:val="4C840BCC"/>
    <w:rsid w:val="4C871285"/>
    <w:rsid w:val="4C8D3FC5"/>
    <w:rsid w:val="4C9A660B"/>
    <w:rsid w:val="4CA01546"/>
    <w:rsid w:val="4CC86B06"/>
    <w:rsid w:val="4D5E3807"/>
    <w:rsid w:val="4D984403"/>
    <w:rsid w:val="4E162FB5"/>
    <w:rsid w:val="4E547A45"/>
    <w:rsid w:val="4E764940"/>
    <w:rsid w:val="4E8D76B7"/>
    <w:rsid w:val="4E8F44F1"/>
    <w:rsid w:val="4E9507D8"/>
    <w:rsid w:val="4EB75CE0"/>
    <w:rsid w:val="4EC40A2A"/>
    <w:rsid w:val="4F0422E0"/>
    <w:rsid w:val="4F531A4F"/>
    <w:rsid w:val="4F627EE7"/>
    <w:rsid w:val="4F727663"/>
    <w:rsid w:val="4F8C06E1"/>
    <w:rsid w:val="4FB85088"/>
    <w:rsid w:val="4FD56D87"/>
    <w:rsid w:val="4FE57021"/>
    <w:rsid w:val="50375BA9"/>
    <w:rsid w:val="50666C7A"/>
    <w:rsid w:val="506B34B5"/>
    <w:rsid w:val="50786558"/>
    <w:rsid w:val="507947E8"/>
    <w:rsid w:val="50AA7A06"/>
    <w:rsid w:val="50F36996"/>
    <w:rsid w:val="51090BB5"/>
    <w:rsid w:val="514B0298"/>
    <w:rsid w:val="51ED4678"/>
    <w:rsid w:val="51FF6AEC"/>
    <w:rsid w:val="52092426"/>
    <w:rsid w:val="521B3AA9"/>
    <w:rsid w:val="52212AA1"/>
    <w:rsid w:val="52336E2C"/>
    <w:rsid w:val="52383FF3"/>
    <w:rsid w:val="52652CC6"/>
    <w:rsid w:val="52B87102"/>
    <w:rsid w:val="52D43868"/>
    <w:rsid w:val="53D03D2F"/>
    <w:rsid w:val="53D81CA6"/>
    <w:rsid w:val="53F3083B"/>
    <w:rsid w:val="54183A0C"/>
    <w:rsid w:val="54B56AD7"/>
    <w:rsid w:val="54EB2BE4"/>
    <w:rsid w:val="54FA5DCB"/>
    <w:rsid w:val="550E04D1"/>
    <w:rsid w:val="5523071D"/>
    <w:rsid w:val="553C65BE"/>
    <w:rsid w:val="553E660A"/>
    <w:rsid w:val="55591A7E"/>
    <w:rsid w:val="55C2140D"/>
    <w:rsid w:val="55E22217"/>
    <w:rsid w:val="55EA3E67"/>
    <w:rsid w:val="5616550C"/>
    <w:rsid w:val="566343DC"/>
    <w:rsid w:val="567F65E0"/>
    <w:rsid w:val="56854903"/>
    <w:rsid w:val="568B4416"/>
    <w:rsid w:val="56B00B8D"/>
    <w:rsid w:val="56C675EA"/>
    <w:rsid w:val="56EB1DA8"/>
    <w:rsid w:val="5729748F"/>
    <w:rsid w:val="572B080B"/>
    <w:rsid w:val="5749682A"/>
    <w:rsid w:val="576212B2"/>
    <w:rsid w:val="577D5E6B"/>
    <w:rsid w:val="578B523B"/>
    <w:rsid w:val="579B0E0D"/>
    <w:rsid w:val="57E04882"/>
    <w:rsid w:val="57E532C4"/>
    <w:rsid w:val="58533C67"/>
    <w:rsid w:val="58585782"/>
    <w:rsid w:val="58670CF0"/>
    <w:rsid w:val="586B0F9F"/>
    <w:rsid w:val="58815E29"/>
    <w:rsid w:val="58D96DA5"/>
    <w:rsid w:val="58DB3739"/>
    <w:rsid w:val="59177978"/>
    <w:rsid w:val="59282EEE"/>
    <w:rsid w:val="593928F1"/>
    <w:rsid w:val="595B0854"/>
    <w:rsid w:val="59A81264"/>
    <w:rsid w:val="59AD137C"/>
    <w:rsid w:val="59DC603E"/>
    <w:rsid w:val="59E00B01"/>
    <w:rsid w:val="5A542A90"/>
    <w:rsid w:val="5A652A64"/>
    <w:rsid w:val="5A6532CF"/>
    <w:rsid w:val="5AA30DE4"/>
    <w:rsid w:val="5AC25E6B"/>
    <w:rsid w:val="5B28389C"/>
    <w:rsid w:val="5B3B4685"/>
    <w:rsid w:val="5B407EB2"/>
    <w:rsid w:val="5B4A406A"/>
    <w:rsid w:val="5BA416E6"/>
    <w:rsid w:val="5BA913F1"/>
    <w:rsid w:val="5BBF38ED"/>
    <w:rsid w:val="5BE21763"/>
    <w:rsid w:val="5BFD693C"/>
    <w:rsid w:val="5C1D2397"/>
    <w:rsid w:val="5C730ABA"/>
    <w:rsid w:val="5CC1443C"/>
    <w:rsid w:val="5CF01C4F"/>
    <w:rsid w:val="5CFBBB93"/>
    <w:rsid w:val="5D1A254C"/>
    <w:rsid w:val="5D4B2BA6"/>
    <w:rsid w:val="5DED4F58"/>
    <w:rsid w:val="5DEF6D65"/>
    <w:rsid w:val="5E0D6E96"/>
    <w:rsid w:val="5E35715D"/>
    <w:rsid w:val="5E5FF566"/>
    <w:rsid w:val="5E6164F1"/>
    <w:rsid w:val="5EBD515A"/>
    <w:rsid w:val="5F013C4C"/>
    <w:rsid w:val="5F0608C4"/>
    <w:rsid w:val="5F074E9F"/>
    <w:rsid w:val="5F192012"/>
    <w:rsid w:val="5F551053"/>
    <w:rsid w:val="5F8D48C9"/>
    <w:rsid w:val="5FBB57DD"/>
    <w:rsid w:val="5FC566AF"/>
    <w:rsid w:val="5FE46642"/>
    <w:rsid w:val="5FF6A472"/>
    <w:rsid w:val="601A2EBA"/>
    <w:rsid w:val="601F0693"/>
    <w:rsid w:val="603850B2"/>
    <w:rsid w:val="607D7E42"/>
    <w:rsid w:val="607E6C35"/>
    <w:rsid w:val="608813D3"/>
    <w:rsid w:val="608A1C1D"/>
    <w:rsid w:val="60B00639"/>
    <w:rsid w:val="60BC3607"/>
    <w:rsid w:val="60CA048F"/>
    <w:rsid w:val="60FC0761"/>
    <w:rsid w:val="611D1A4C"/>
    <w:rsid w:val="61461DEA"/>
    <w:rsid w:val="6169542C"/>
    <w:rsid w:val="61712EDB"/>
    <w:rsid w:val="61870E92"/>
    <w:rsid w:val="61E37726"/>
    <w:rsid w:val="622E40FA"/>
    <w:rsid w:val="624A6990"/>
    <w:rsid w:val="62650862"/>
    <w:rsid w:val="62755FDB"/>
    <w:rsid w:val="62B871D6"/>
    <w:rsid w:val="6358480C"/>
    <w:rsid w:val="63616199"/>
    <w:rsid w:val="63B773F7"/>
    <w:rsid w:val="63BD54EC"/>
    <w:rsid w:val="63C55EBE"/>
    <w:rsid w:val="63F70F2B"/>
    <w:rsid w:val="645D573E"/>
    <w:rsid w:val="64634251"/>
    <w:rsid w:val="648C1D90"/>
    <w:rsid w:val="650773F3"/>
    <w:rsid w:val="651C3E24"/>
    <w:rsid w:val="653E0CA9"/>
    <w:rsid w:val="65444172"/>
    <w:rsid w:val="65453DB0"/>
    <w:rsid w:val="654A5CBA"/>
    <w:rsid w:val="654C4079"/>
    <w:rsid w:val="655C0B7A"/>
    <w:rsid w:val="65667B55"/>
    <w:rsid w:val="657213FC"/>
    <w:rsid w:val="659D5AC4"/>
    <w:rsid w:val="65A11084"/>
    <w:rsid w:val="65BC7EFB"/>
    <w:rsid w:val="65BF28D0"/>
    <w:rsid w:val="65CB435F"/>
    <w:rsid w:val="65E85810"/>
    <w:rsid w:val="65F52DD0"/>
    <w:rsid w:val="66277C26"/>
    <w:rsid w:val="663626B1"/>
    <w:rsid w:val="66B35ADA"/>
    <w:rsid w:val="66BA2932"/>
    <w:rsid w:val="66D02916"/>
    <w:rsid w:val="67133B87"/>
    <w:rsid w:val="671C39B6"/>
    <w:rsid w:val="67212F61"/>
    <w:rsid w:val="676E7F3D"/>
    <w:rsid w:val="67754D90"/>
    <w:rsid w:val="679E0379"/>
    <w:rsid w:val="67E16194"/>
    <w:rsid w:val="67F01206"/>
    <w:rsid w:val="68311231"/>
    <w:rsid w:val="68355AD3"/>
    <w:rsid w:val="687F4DDE"/>
    <w:rsid w:val="68824879"/>
    <w:rsid w:val="688F1590"/>
    <w:rsid w:val="68CA7D9D"/>
    <w:rsid w:val="68D02803"/>
    <w:rsid w:val="691654D9"/>
    <w:rsid w:val="69187F79"/>
    <w:rsid w:val="693D1CA6"/>
    <w:rsid w:val="694552DC"/>
    <w:rsid w:val="694E2B74"/>
    <w:rsid w:val="69A4094C"/>
    <w:rsid w:val="6A0720EC"/>
    <w:rsid w:val="6A0E4E95"/>
    <w:rsid w:val="6A336996"/>
    <w:rsid w:val="6A584189"/>
    <w:rsid w:val="6A766412"/>
    <w:rsid w:val="6A8B7E5B"/>
    <w:rsid w:val="6AB97AD1"/>
    <w:rsid w:val="6AE67270"/>
    <w:rsid w:val="6AFE1DBC"/>
    <w:rsid w:val="6B5E1685"/>
    <w:rsid w:val="6B624972"/>
    <w:rsid w:val="6B7D2DD2"/>
    <w:rsid w:val="6B824FBF"/>
    <w:rsid w:val="6B880FF7"/>
    <w:rsid w:val="6B8922FC"/>
    <w:rsid w:val="6BAE389A"/>
    <w:rsid w:val="6BBB1626"/>
    <w:rsid w:val="6BC02562"/>
    <w:rsid w:val="6BD64235"/>
    <w:rsid w:val="6BFB3802"/>
    <w:rsid w:val="6BFF7765"/>
    <w:rsid w:val="6C791DB5"/>
    <w:rsid w:val="6C807E94"/>
    <w:rsid w:val="6CAD3450"/>
    <w:rsid w:val="6CCA1DA6"/>
    <w:rsid w:val="6CF65770"/>
    <w:rsid w:val="6D0D2768"/>
    <w:rsid w:val="6D1B0BC5"/>
    <w:rsid w:val="6D4C2FBC"/>
    <w:rsid w:val="6D901489"/>
    <w:rsid w:val="6D944080"/>
    <w:rsid w:val="6DD462D4"/>
    <w:rsid w:val="6E000787"/>
    <w:rsid w:val="6E033702"/>
    <w:rsid w:val="6E136122"/>
    <w:rsid w:val="6E202B8B"/>
    <w:rsid w:val="6E534B3E"/>
    <w:rsid w:val="6E610242"/>
    <w:rsid w:val="6EB312A2"/>
    <w:rsid w:val="6EE012E3"/>
    <w:rsid w:val="6EEA1A1D"/>
    <w:rsid w:val="6F042F5B"/>
    <w:rsid w:val="6F1005C4"/>
    <w:rsid w:val="6F130B60"/>
    <w:rsid w:val="6F190213"/>
    <w:rsid w:val="6F1F4B0D"/>
    <w:rsid w:val="6F92180A"/>
    <w:rsid w:val="6FAF781B"/>
    <w:rsid w:val="6FB761FE"/>
    <w:rsid w:val="6FBF877B"/>
    <w:rsid w:val="6FD40970"/>
    <w:rsid w:val="70A95BEB"/>
    <w:rsid w:val="70B12664"/>
    <w:rsid w:val="70B43926"/>
    <w:rsid w:val="70BC57A8"/>
    <w:rsid w:val="70DD1E3C"/>
    <w:rsid w:val="70DF2F53"/>
    <w:rsid w:val="7156194F"/>
    <w:rsid w:val="7163403E"/>
    <w:rsid w:val="717016AA"/>
    <w:rsid w:val="717C1131"/>
    <w:rsid w:val="71877E35"/>
    <w:rsid w:val="71A06199"/>
    <w:rsid w:val="71E80E9A"/>
    <w:rsid w:val="71FE1F10"/>
    <w:rsid w:val="7219088D"/>
    <w:rsid w:val="72490608"/>
    <w:rsid w:val="724A0C0D"/>
    <w:rsid w:val="72826E72"/>
    <w:rsid w:val="72E178B6"/>
    <w:rsid w:val="72F83F36"/>
    <w:rsid w:val="7301789C"/>
    <w:rsid w:val="730A49CC"/>
    <w:rsid w:val="731D2368"/>
    <w:rsid w:val="73202389"/>
    <w:rsid w:val="732B07C7"/>
    <w:rsid w:val="734E3393"/>
    <w:rsid w:val="73931837"/>
    <w:rsid w:val="73C7778D"/>
    <w:rsid w:val="73F47B5B"/>
    <w:rsid w:val="74037DBB"/>
    <w:rsid w:val="741B5BB7"/>
    <w:rsid w:val="74BA1EED"/>
    <w:rsid w:val="74CA4A29"/>
    <w:rsid w:val="74D15DEC"/>
    <w:rsid w:val="74E1077C"/>
    <w:rsid w:val="75025345"/>
    <w:rsid w:val="751C6FDC"/>
    <w:rsid w:val="752C55F8"/>
    <w:rsid w:val="753352D6"/>
    <w:rsid w:val="755E2ACD"/>
    <w:rsid w:val="758375D1"/>
    <w:rsid w:val="75980597"/>
    <w:rsid w:val="75DE78F4"/>
    <w:rsid w:val="76082CC0"/>
    <w:rsid w:val="761665D4"/>
    <w:rsid w:val="76342701"/>
    <w:rsid w:val="76393596"/>
    <w:rsid w:val="763B5B08"/>
    <w:rsid w:val="767072ED"/>
    <w:rsid w:val="76A26D24"/>
    <w:rsid w:val="76B7370D"/>
    <w:rsid w:val="76E74354"/>
    <w:rsid w:val="76F44AD0"/>
    <w:rsid w:val="776B5D95"/>
    <w:rsid w:val="778F5D05"/>
    <w:rsid w:val="77CA0CEF"/>
    <w:rsid w:val="77E11C02"/>
    <w:rsid w:val="77E67D42"/>
    <w:rsid w:val="77E872FF"/>
    <w:rsid w:val="77FC7CE8"/>
    <w:rsid w:val="78783BD3"/>
    <w:rsid w:val="787B46DE"/>
    <w:rsid w:val="78E31B5E"/>
    <w:rsid w:val="79652605"/>
    <w:rsid w:val="79B742FF"/>
    <w:rsid w:val="79E80231"/>
    <w:rsid w:val="7A0B7A1A"/>
    <w:rsid w:val="7A312E32"/>
    <w:rsid w:val="7A5B39F5"/>
    <w:rsid w:val="7A8269D5"/>
    <w:rsid w:val="7ABE6EF5"/>
    <w:rsid w:val="7AC93E80"/>
    <w:rsid w:val="7B10294B"/>
    <w:rsid w:val="7B452056"/>
    <w:rsid w:val="7B7B1EF2"/>
    <w:rsid w:val="7B857C2E"/>
    <w:rsid w:val="7B9B5736"/>
    <w:rsid w:val="7BD3FD46"/>
    <w:rsid w:val="7BE20172"/>
    <w:rsid w:val="7BFF9AAE"/>
    <w:rsid w:val="7C20309D"/>
    <w:rsid w:val="7C244A77"/>
    <w:rsid w:val="7D0B25B3"/>
    <w:rsid w:val="7D5D4EC8"/>
    <w:rsid w:val="7DE4387E"/>
    <w:rsid w:val="7E6D6866"/>
    <w:rsid w:val="7E7311CE"/>
    <w:rsid w:val="7E9B3BF2"/>
    <w:rsid w:val="7EC47386"/>
    <w:rsid w:val="7EEC2EC3"/>
    <w:rsid w:val="7EEE3152"/>
    <w:rsid w:val="7F1D2FEF"/>
    <w:rsid w:val="7F2461B1"/>
    <w:rsid w:val="7F2B5A22"/>
    <w:rsid w:val="7F46622B"/>
    <w:rsid w:val="7F47795F"/>
    <w:rsid w:val="7F6276C1"/>
    <w:rsid w:val="7FA01C66"/>
    <w:rsid w:val="7FAF7483"/>
    <w:rsid w:val="7FC1391C"/>
    <w:rsid w:val="7FC95A43"/>
    <w:rsid w:val="7FCE30BB"/>
    <w:rsid w:val="7FE60780"/>
    <w:rsid w:val="7FF43764"/>
    <w:rsid w:val="7FFA561D"/>
    <w:rsid w:val="99BFE069"/>
    <w:rsid w:val="B5BEE662"/>
    <w:rsid w:val="BEEE6128"/>
    <w:rsid w:val="D7F62196"/>
    <w:rsid w:val="DCFFD94A"/>
    <w:rsid w:val="EFD798FB"/>
    <w:rsid w:val="F7E3B3F6"/>
    <w:rsid w:val="F7FFC2E7"/>
    <w:rsid w:val="FDB598DC"/>
    <w:rsid w:val="FDF8DE3A"/>
    <w:rsid w:val="FDFD7A36"/>
    <w:rsid w:val="FF1F750C"/>
    <w:rsid w:val="FFE72D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ocked="1"/>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rFonts w:hint="eastAsia"/>
      <w:b/>
      <w:kern w:val="44"/>
      <w:sz w:val="44"/>
    </w:rPr>
  </w:style>
  <w:style w:type="paragraph" w:styleId="4">
    <w:name w:val="heading 2"/>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unhideWhenUsed/>
    <w:qFormat/>
    <w:uiPriority w:val="99"/>
    <w:rPr>
      <w:rFonts w:hint="default"/>
    </w:rPr>
  </w:style>
  <w:style w:type="table" w:default="1" w:styleId="15">
    <w:name w:val="Normal Table"/>
    <w:unhideWhenUsed/>
    <w:qFormat/>
    <w:uiPriority w:val="0"/>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next w:val="7"/>
    <w:unhideWhenUsed/>
    <w:qFormat/>
    <w:uiPriority w:val="99"/>
    <w:pPr>
      <w:spacing w:beforeLines="0" w:afterLines="0"/>
    </w:pPr>
    <w:rPr>
      <w:rFonts w:hint="eastAsia"/>
      <w:sz w:val="21"/>
    </w:rPr>
  </w:style>
  <w:style w:type="paragraph" w:styleId="7">
    <w:name w:val="Body Text 2"/>
    <w:basedOn w:val="1"/>
    <w:unhideWhenUsed/>
    <w:qFormat/>
    <w:uiPriority w:val="99"/>
    <w:pPr>
      <w:spacing w:beforeLines="0" w:after="120" w:afterLines="0" w:line="480" w:lineRule="auto"/>
    </w:pPr>
    <w:rPr>
      <w:rFonts w:hint="eastAsia"/>
      <w:sz w:val="21"/>
    </w:rPr>
  </w:style>
  <w:style w:type="paragraph" w:styleId="8">
    <w:name w:val="Date"/>
    <w:basedOn w:val="1"/>
    <w:next w:val="1"/>
    <w:unhideWhenUsed/>
    <w:qFormat/>
    <w:uiPriority w:val="99"/>
    <w:pPr>
      <w:spacing w:beforeLines="0" w:afterLines="0"/>
      <w:ind w:left="100" w:leftChars="2500"/>
    </w:pPr>
    <w:rPr>
      <w:rFonts w:hint="eastAsia"/>
      <w:sz w:val="21"/>
    </w:rPr>
  </w:style>
  <w:style w:type="paragraph" w:styleId="9">
    <w:name w:val="footer"/>
    <w:basedOn w:val="1"/>
    <w:link w:val="20"/>
    <w:unhideWhenUsed/>
    <w:qFormat/>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Cambria" w:hAnsi="Cambria"/>
      <w:sz w:val="24"/>
    </w:rPr>
  </w:style>
  <w:style w:type="paragraph" w:styleId="12">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paragraph" w:styleId="13">
    <w:name w:val="Title"/>
    <w:qFormat/>
    <w:locked/>
    <w:uiPriority w:val="10"/>
    <w:pPr>
      <w:spacing w:before="240" w:beforeLines="0" w:after="60" w:afterLines="0"/>
      <w:jc w:val="center"/>
      <w:outlineLvl w:val="0"/>
    </w:pPr>
    <w:rPr>
      <w:rFonts w:ascii="Cambria" w:hAnsi="Cambria" w:eastAsia="宋体" w:cs="Times New Roman"/>
      <w:b/>
      <w:bCs/>
      <w:sz w:val="32"/>
      <w:szCs w:val="32"/>
    </w:rPr>
  </w:style>
  <w:style w:type="paragraph" w:styleId="14">
    <w:name w:val="Body Text First Indent"/>
    <w:basedOn w:val="6"/>
    <w:qFormat/>
    <w:uiPriority w:val="0"/>
    <w:pPr>
      <w:widowControl w:val="0"/>
      <w:spacing w:after="120"/>
      <w:ind w:firstLine="420" w:firstLineChars="100"/>
      <w:jc w:val="both"/>
    </w:pPr>
    <w:rPr>
      <w:rFonts w:ascii="Times New Roman" w:hAnsi="Times New Roman" w:eastAsia="宋体" w:cs="Times New Roman"/>
      <w:kern w:val="2"/>
      <w:sz w:val="28"/>
      <w:szCs w:val="20"/>
      <w:lang w:val="en-US" w:eastAsia="zh-CN" w:bidi="ar-SA"/>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nhideWhenUsed/>
    <w:qFormat/>
    <w:uiPriority w:val="99"/>
    <w:rPr>
      <w:rFonts w:hint="default" w:ascii="Times New Roman"/>
    </w:rPr>
  </w:style>
  <w:style w:type="character" w:styleId="19">
    <w:name w:val="Hyperlink"/>
    <w:unhideWhenUsed/>
    <w:qFormat/>
    <w:uiPriority w:val="99"/>
    <w:rPr>
      <w:rFonts w:hint="default" w:ascii="Times New Roman" w:hAnsi="Times New Roman" w:eastAsia="宋体"/>
      <w:color w:val="0000FF"/>
      <w:sz w:val="24"/>
      <w:u w:val="single"/>
    </w:rPr>
  </w:style>
  <w:style w:type="character" w:customStyle="1" w:styleId="20">
    <w:name w:val="页脚 字符"/>
    <w:link w:val="9"/>
    <w:unhideWhenUsed/>
    <w:qFormat/>
    <w:locked/>
    <w:uiPriority w:val="99"/>
    <w:rPr>
      <w:rFonts w:hint="eastAsia" w:ascii="Calibri" w:hAnsi="Calibri" w:eastAsia="宋体"/>
      <w:kern w:val="2"/>
      <w:sz w:val="18"/>
    </w:rPr>
  </w:style>
  <w:style w:type="character" w:customStyle="1" w:styleId="21">
    <w:name w:val="页眉 字符"/>
    <w:link w:val="10"/>
    <w:unhideWhenUsed/>
    <w:qFormat/>
    <w:locked/>
    <w:uiPriority w:val="99"/>
    <w:rPr>
      <w:rFonts w:hint="eastAsia" w:ascii="Calibri" w:hAnsi="Calibri" w:eastAsia="宋体"/>
      <w:kern w:val="2"/>
      <w:sz w:val="18"/>
    </w:rPr>
  </w:style>
  <w:style w:type="character" w:customStyle="1" w:styleId="22">
    <w:name w:val="NormalCharacter"/>
    <w:qFormat/>
    <w:uiPriority w:val="0"/>
    <w:rPr>
      <w:rFonts w:ascii="Calibri" w:hAnsi="Calibri" w:eastAsia="宋体"/>
    </w:rPr>
  </w:style>
  <w:style w:type="character" w:customStyle="1" w:styleId="23">
    <w:name w:val="font01"/>
    <w:unhideWhenUsed/>
    <w:qFormat/>
    <w:uiPriority w:val="99"/>
    <w:rPr>
      <w:rFonts w:hint="eastAsia" w:ascii="宋体" w:hAnsi="宋体" w:eastAsia="宋体"/>
      <w:b/>
      <w:color w:val="000000"/>
      <w:sz w:val="24"/>
    </w:rPr>
  </w:style>
  <w:style w:type="character" w:customStyle="1" w:styleId="24">
    <w:name w:val="font21"/>
    <w:unhideWhenUsed/>
    <w:qFormat/>
    <w:uiPriority w:val="99"/>
    <w:rPr>
      <w:rFonts w:hint="eastAsia" w:ascii="宋体" w:hAnsi="宋体" w:eastAsia="宋体"/>
      <w:color w:val="000000"/>
      <w:sz w:val="24"/>
    </w:rPr>
  </w:style>
  <w:style w:type="paragraph" w:customStyle="1" w:styleId="25">
    <w:name w:val="正文 首行缩进:  2 字符"/>
    <w:qFormat/>
    <w:uiPriority w:val="0"/>
    <w:pPr>
      <w:spacing w:line="500" w:lineRule="exact"/>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26">
    <w:name w:val="列表段落1"/>
    <w:basedOn w:val="1"/>
    <w:qFormat/>
    <w:uiPriority w:val="34"/>
    <w:pPr>
      <w:ind w:firstLine="420" w:firstLineChars="200"/>
    </w:pPr>
  </w:style>
  <w:style w:type="paragraph" w:customStyle="1" w:styleId="27">
    <w:name w:val="Default"/>
    <w:unhideWhenUsed/>
    <w:qFormat/>
    <w:uiPriority w:val="99"/>
    <w:pPr>
      <w:widowControl w:val="0"/>
      <w:autoSpaceDE w:val="0"/>
      <w:autoSpaceDN w:val="0"/>
    </w:pPr>
    <w:rPr>
      <w:rFonts w:hint="eastAsia" w:ascii="仿宋_GB2312" w:hAnsi="Calibri" w:eastAsia="仿宋_GB2312" w:cs="Times New Roman"/>
      <w:color w:val="000000"/>
      <w:sz w:val="24"/>
      <w:lang w:val="en-US" w:eastAsia="zh-CN" w:bidi="ar-SA"/>
    </w:rPr>
  </w:style>
  <w:style w:type="paragraph" w:customStyle="1" w:styleId="28">
    <w:name w:val="p18"/>
    <w:qFormat/>
    <w:uiPriority w:val="0"/>
    <w:rPr>
      <w:rFonts w:ascii="宋体" w:hAnsi="宋体" w:eastAsia="宋体" w:cs="宋体"/>
      <w:sz w:val="24"/>
      <w:szCs w:val="24"/>
      <w:lang w:val="en-US" w:eastAsia="zh-CN" w:bidi="ar-SA"/>
    </w:rPr>
  </w:style>
  <w:style w:type="paragraph" w:customStyle="1" w:styleId="29">
    <w:name w:val="列出段落"/>
    <w:basedOn w:val="1"/>
    <w:qFormat/>
    <w:uiPriority w:val="0"/>
    <w:pPr>
      <w:ind w:firstLine="420" w:firstLineChars="200"/>
    </w:pPr>
    <w:rPr>
      <w:rFonts w:hint="default"/>
      <w:szCs w:val="22"/>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表格文本"/>
    <w:basedOn w:val="1"/>
    <w:next w:val="1"/>
    <w:qFormat/>
    <w:uiPriority w:val="0"/>
    <w:pPr>
      <w:adjustRightInd w:val="0"/>
      <w:snapToGrid w:val="0"/>
      <w:spacing w:line="460" w:lineRule="exact"/>
      <w:ind w:firstLine="200" w:firstLineChars="200"/>
      <w:jc w:val="center"/>
    </w:pPr>
    <w:rPr>
      <w:rFonts w:ascii="Calibri" w:hAnsi="Calibri" w:cs="Times New Roman"/>
      <w:color w:val="000000"/>
      <w:szCs w:val="21"/>
    </w:rPr>
  </w:style>
  <w:style w:type="paragraph" w:customStyle="1" w:styleId="32">
    <w:name w:val="水保正文"/>
    <w:next w:val="1"/>
    <w:qFormat/>
    <w:uiPriority w:val="0"/>
    <w:pPr>
      <w:widowControl w:val="0"/>
      <w:spacing w:line="500" w:lineRule="exact"/>
      <w:ind w:firstLine="200" w:firstLineChars="200"/>
      <w:jc w:val="both"/>
    </w:pPr>
    <w:rPr>
      <w:rFonts w:ascii="Times New Roman" w:hAnsi="Times New Roman" w:eastAsia="仿宋_GB2312" w:cs="Times New Roman"/>
      <w:kern w:val="2"/>
      <w:sz w:val="24"/>
      <w:szCs w:val="28"/>
      <w:lang w:val="en-US" w:eastAsia="zh-CN" w:bidi="ar-SA"/>
    </w:rPr>
  </w:style>
  <w:style w:type="paragraph" w:customStyle="1" w:styleId="33">
    <w:name w:val="p0"/>
    <w:basedOn w:val="1"/>
    <w:qFormat/>
    <w:uiPriority w:val="0"/>
    <w:pPr>
      <w:widowControl/>
    </w:pPr>
    <w:rPr>
      <w:rFonts w:cs="宋体"/>
      <w:kern w:val="0"/>
      <w:szCs w:val="21"/>
    </w:rPr>
  </w:style>
  <w:style w:type="paragraph" w:customStyle="1" w:styleId="34">
    <w:name w:val="报告书正标题"/>
    <w:basedOn w:val="1"/>
    <w:qFormat/>
    <w:uiPriority w:val="0"/>
    <w:pPr>
      <w:widowControl/>
      <w:tabs>
        <w:tab w:val="left" w:pos="-24"/>
      </w:tabs>
      <w:spacing w:before="120" w:after="120"/>
      <w:jc w:val="center"/>
      <w:textAlignment w:val="baseline"/>
    </w:pPr>
    <w:rPr>
      <w:rFonts w:ascii="黑体" w:hAnsi="宋体" w:eastAsia="黑体"/>
      <w:color w:val="000000"/>
      <w:spacing w:val="120"/>
      <w:kern w:val="0"/>
      <w:sz w:val="72"/>
      <w:szCs w:val="20"/>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498</Words>
  <Characters>2843</Characters>
  <Lines>23</Lines>
  <Paragraphs>6</Paragraphs>
  <TotalTime>4</TotalTime>
  <ScaleCrop>false</ScaleCrop>
  <LinksUpToDate>false</LinksUpToDate>
  <CharactersWithSpaces>3335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2020-12-27T16:56:00Z</dcterms:created>
  <dc:creator>管理员</dc:creator>
  <cp:lastModifiedBy>ASUS</cp:lastModifiedBy>
  <cp:lastPrinted>2025-07-03T10:42:00Z</cp:lastPrinted>
  <dcterms:modified xsi:type="dcterms:W3CDTF">2025-08-18T01:19:32Z</dcterms:modified>
  <dc:title>重庆市荣昌区水利局文件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94896F9E60F4E009DB8F676802081148_43</vt:lpwstr>
  </property>
</Properties>
</file>