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4XTE7yequSSl9GXqak+C1E==&#10;" textCheckSum="" ver="1">
  <a:bounds l="0" t="227" r="8787" b="24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任意多边形 4"/>
        <wps:cNvSpPr/>
        <wps:spPr>
          <a:xfrm>
            <a:off x="0" y="0"/>
            <a:ext cx="5579745" cy="9525"/>
          </a:xfrm>
          <a:custGeom>
            <a:avLst/>
            <a:gdLst/>
            <a:ahLst/>
            <a:cxnLst/>
            <a:pathLst>
              <a:path w="8925" h="15">
                <a:moveTo>
                  <a:pt x="0" y="0"/>
                </a:moveTo>
                <a:lnTo>
                  <a:pt x="8925" y="15"/>
                </a:lnTo>
              </a:path>
            </a:pathLst>
          </a:custGeom>
          <a:noFill/>
          <a:ln w="38100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 wrap="square" upright="1"/>
      </wps:wsp>
    </a:graphicData>
  </a:graphic>
</wp:e2oholder>
</file>