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w:t>
      </w:r>
    </w:p>
    <w:tbl>
      <w:tblPr>
        <w:tblStyle w:val="2"/>
        <w:tblW w:w="13805" w:type="dxa"/>
        <w:tblInd w:w="0" w:type="dxa"/>
        <w:shd w:val="clear" w:color="auto" w:fill="auto"/>
        <w:tblLayout w:type="fixed"/>
        <w:tblCellMar>
          <w:top w:w="0" w:type="dxa"/>
          <w:left w:w="0" w:type="dxa"/>
          <w:bottom w:w="0" w:type="dxa"/>
          <w:right w:w="0" w:type="dxa"/>
        </w:tblCellMar>
      </w:tblPr>
      <w:tblGrid>
        <w:gridCol w:w="1885"/>
        <w:gridCol w:w="1328"/>
        <w:gridCol w:w="1329"/>
        <w:gridCol w:w="1300"/>
        <w:gridCol w:w="1097"/>
        <w:gridCol w:w="1426"/>
        <w:gridCol w:w="1209"/>
        <w:gridCol w:w="1008"/>
        <w:gridCol w:w="753"/>
        <w:gridCol w:w="1119"/>
        <w:gridCol w:w="135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荣昌区荣隆镇免开中央补助（下达镇街）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50015322T000002072286</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17783138436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2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120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2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120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2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120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26,319.00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4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4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4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文化免费开放资金</w:t>
            </w:r>
          </w:p>
        </w:tc>
        <w:tc>
          <w:tcPr>
            <w:tcW w:w="474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文化免费开放资金</w:t>
            </w:r>
          </w:p>
        </w:tc>
        <w:tc>
          <w:tcPr>
            <w:tcW w:w="322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文化免费开放资金，确保全镇人民享受先进文化成果</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服务群众次数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开展文化活动次数</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群众受文化熏陶程度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有所提高</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w:t>
      </w:r>
    </w:p>
    <w:tbl>
      <w:tblPr>
        <w:tblStyle w:val="2"/>
        <w:tblW w:w="13805" w:type="dxa"/>
        <w:tblInd w:w="0" w:type="dxa"/>
        <w:shd w:val="clear" w:color="auto" w:fill="auto"/>
        <w:tblLayout w:type="fixed"/>
        <w:tblCellMar>
          <w:top w:w="0" w:type="dxa"/>
          <w:left w:w="0" w:type="dxa"/>
          <w:bottom w:w="0" w:type="dxa"/>
          <w:right w:w="0" w:type="dxa"/>
        </w:tblCellMar>
      </w:tblPr>
      <w:tblGrid>
        <w:gridCol w:w="1824"/>
        <w:gridCol w:w="1421"/>
        <w:gridCol w:w="1422"/>
        <w:gridCol w:w="1260"/>
        <w:gridCol w:w="1095"/>
        <w:gridCol w:w="1425"/>
        <w:gridCol w:w="1172"/>
        <w:gridCol w:w="1007"/>
        <w:gridCol w:w="729"/>
        <w:gridCol w:w="1083"/>
        <w:gridCol w:w="136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荣昌区荣隆镇中央公共文化资金（下达镇街）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50015322T000002078670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刘婷</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17783138436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2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10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11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2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10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11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2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10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11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66,800.00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2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2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购买公益性岗位和文化进村演出</w:t>
            </w:r>
          </w:p>
        </w:tc>
        <w:tc>
          <w:tcPr>
            <w:tcW w:w="469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7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购买公益性岗位和文化进村演出</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购买公益性岗位数量</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文化进村演出场次</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农村文化提升效果</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sectPr>
          <w:pgSz w:w="16838" w:h="11906" w:orient="landscape"/>
          <w:pgMar w:top="2098" w:right="1474" w:bottom="1984" w:left="1587" w:header="851" w:footer="992" w:gutter="0"/>
          <w:cols w:space="425" w:num="1"/>
          <w:docGrid w:type="lines" w:linePitch="312" w:charSpace="0"/>
        </w:sect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w:t>
      </w:r>
    </w:p>
    <w:tbl>
      <w:tblPr>
        <w:tblStyle w:val="2"/>
        <w:tblW w:w="13805" w:type="dxa"/>
        <w:tblInd w:w="0" w:type="dxa"/>
        <w:shd w:val="clear" w:color="auto" w:fill="auto"/>
        <w:tblLayout w:type="fixed"/>
        <w:tblCellMar>
          <w:top w:w="0" w:type="dxa"/>
          <w:left w:w="0" w:type="dxa"/>
          <w:bottom w:w="0" w:type="dxa"/>
          <w:right w:w="0" w:type="dxa"/>
        </w:tblCellMar>
      </w:tblPr>
      <w:tblGrid>
        <w:gridCol w:w="3522"/>
        <w:gridCol w:w="1038"/>
        <w:gridCol w:w="1038"/>
        <w:gridCol w:w="1277"/>
        <w:gridCol w:w="865"/>
        <w:gridCol w:w="1548"/>
        <w:gridCol w:w="811"/>
        <w:gridCol w:w="1277"/>
        <w:gridCol w:w="507"/>
        <w:gridCol w:w="749"/>
        <w:gridCol w:w="1173"/>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农村公路建设补助资金（下达镇街）</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50015322T000002684614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任俊陶</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15909336730</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5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1,120,000.00 </w:t>
            </w:r>
          </w:p>
        </w:tc>
        <w:tc>
          <w:tcPr>
            <w:tcW w:w="8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1,218,250.00 </w:t>
            </w:r>
          </w:p>
        </w:tc>
        <w:tc>
          <w:tcPr>
            <w:tcW w:w="81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1,218,250.00 </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1,120,000.00 </w:t>
            </w:r>
          </w:p>
        </w:tc>
        <w:tc>
          <w:tcPr>
            <w:tcW w:w="8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1,218,250.00 </w:t>
            </w:r>
          </w:p>
        </w:tc>
        <w:tc>
          <w:tcPr>
            <w:tcW w:w="81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1,218,250.00 </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1,120,000.00 </w:t>
            </w:r>
          </w:p>
        </w:tc>
        <w:tc>
          <w:tcPr>
            <w:tcW w:w="8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1,218,250.00 </w:t>
            </w:r>
          </w:p>
        </w:tc>
        <w:tc>
          <w:tcPr>
            <w:tcW w:w="81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1,218,250.00 </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8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87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2023年完成农村公路建设计划，环湖路（一标段）、环湖路（二标段）、潘桃路（大柏路支路）、玉河沟路、农业园路等项目，完成里程9.1公里，项目总投资855.55万元，建成路面宽4.5 米，  技术等级为四级，面层为水泥混凝土路面。完成2024年农村公路2条，建成4.5米宽水泥路面4.48公里等。项目建成后，进一步完善农村道路基础设施建设，为群众出行提供便捷，促进农业生产发展，带动实现增收致富，提升群众幸福感、获得感，助力乡村振兴。</w:t>
            </w:r>
          </w:p>
        </w:tc>
        <w:tc>
          <w:tcPr>
            <w:tcW w:w="450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2023年完成农村公路建设计划，环湖路（一标段）、环湖路（二标段）、潘桃路（大柏路支路）、玉河沟路、农业园路等项目，完成里程9.1公里，项目总投资855.55万元，建成路面宽4.5 米，  技术等级为四级，面层为水泥混凝土路面。完成2024年农村公路2条，建成4.5米宽水泥路面4.48公里等。项目建成后，进一步完善农村道路基础设施建设，为群众出行提供便捷，促进农业生产发展，带动实现增收致富，提升群众幸福感、获得感，助力乡村振兴。</w:t>
            </w:r>
          </w:p>
        </w:tc>
        <w:tc>
          <w:tcPr>
            <w:tcW w:w="242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完成农村公路建设计划，环湖路（一标段）、环湖路（二标段）、潘桃路（大柏路支路）、玉河沟路、农业园路等项目，完成里程9.1公里，项目总投资855.55万元，建成路面宽4.5 米， 技术等级为四级，面层为水泥混凝土路面。完成2024年农村公路2条，建成4.5米宽水泥路面4.48公里等。项目建成后，进一步完善农村道路基础设施建设，为群众出行提供便捷，促进农业生产发展，带动实现增收致富，提升群众幸福感、获得感，助力乡村振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公路建成规模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工程验收合格率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公路工程完成及时率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促进沿线群众出行情况改善，出行平均缩短时间（分钟）成规模</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分钟</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新建公路列养率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公路工程成本节约率</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w:t>
      </w:r>
    </w:p>
    <w:tbl>
      <w:tblPr>
        <w:tblStyle w:val="2"/>
        <w:tblW w:w="13805" w:type="dxa"/>
        <w:tblInd w:w="0" w:type="dxa"/>
        <w:shd w:val="clear" w:color="auto" w:fill="auto"/>
        <w:tblLayout w:type="fixed"/>
        <w:tblCellMar>
          <w:top w:w="0" w:type="dxa"/>
          <w:left w:w="0" w:type="dxa"/>
          <w:bottom w:w="0" w:type="dxa"/>
          <w:right w:w="0" w:type="dxa"/>
        </w:tblCellMar>
      </w:tblPr>
      <w:tblGrid>
        <w:gridCol w:w="1929"/>
        <w:gridCol w:w="1297"/>
        <w:gridCol w:w="1297"/>
        <w:gridCol w:w="1"/>
        <w:gridCol w:w="1330"/>
        <w:gridCol w:w="1106"/>
        <w:gridCol w:w="1"/>
        <w:gridCol w:w="1367"/>
        <w:gridCol w:w="1237"/>
        <w:gridCol w:w="1"/>
        <w:gridCol w:w="1095"/>
        <w:gridCol w:w="771"/>
        <w:gridCol w:w="1145"/>
        <w:gridCol w:w="122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农村公路安防工程补助资金(下达镇街)</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50015322T000002684624</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任俊陶</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15909336730</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110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123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110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123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110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123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113,400.00 </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5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0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54"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完成2021年2.2公里安防工程建设，该项目总投资金50.6万元。完成2022年 0 公里安防工程建设，该项目总投资金 0 万元。2023年安防工程0.63公里建设任务，消除安全隐患，保障道路安全畅通。</w:t>
            </w:r>
          </w:p>
        </w:tc>
        <w:tc>
          <w:tcPr>
            <w:tcW w:w="4807"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4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完成安防工程0.63公里建设任务，消除安全隐患，保障道路安全畅通。</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公路建成规模</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0.63</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工程验收合格率</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公路工程完成及时率</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公路畅通率</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公路工程成本节约率</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w:t>
      </w:r>
    </w:p>
    <w:tbl>
      <w:tblPr>
        <w:tblStyle w:val="2"/>
        <w:tblW w:w="13805" w:type="dxa"/>
        <w:tblInd w:w="0" w:type="dxa"/>
        <w:shd w:val="clear" w:color="auto" w:fill="auto"/>
        <w:tblLayout w:type="fixed"/>
        <w:tblCellMar>
          <w:top w:w="0" w:type="dxa"/>
          <w:left w:w="0" w:type="dxa"/>
          <w:bottom w:w="0" w:type="dxa"/>
          <w:right w:w="0" w:type="dxa"/>
        </w:tblCellMar>
      </w:tblPr>
      <w:tblGrid>
        <w:gridCol w:w="1946"/>
        <w:gridCol w:w="1196"/>
        <w:gridCol w:w="1197"/>
        <w:gridCol w:w="1411"/>
        <w:gridCol w:w="1088"/>
        <w:gridCol w:w="1416"/>
        <w:gridCol w:w="1312"/>
        <w:gridCol w:w="1"/>
        <w:gridCol w:w="891"/>
        <w:gridCol w:w="818"/>
        <w:gridCol w:w="1213"/>
        <w:gridCol w:w="131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社区教育经费(下达镇街)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50015323T000002740086</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6,950.00 </w:t>
            </w:r>
          </w:p>
        </w:tc>
        <w:tc>
          <w:tcPr>
            <w:tcW w:w="13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6,950.00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6,950.00 </w:t>
            </w:r>
          </w:p>
        </w:tc>
        <w:tc>
          <w:tcPr>
            <w:tcW w:w="13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6,950.00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6,950.00 </w:t>
            </w:r>
          </w:p>
        </w:tc>
        <w:tc>
          <w:tcPr>
            <w:tcW w:w="13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6,950.00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5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全镇居民有组织参加社区教育，有效提高群众素质。</w:t>
            </w:r>
          </w:p>
        </w:tc>
        <w:tc>
          <w:tcPr>
            <w:tcW w:w="470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全镇居民有组织参加社区教育，有效提高群众素质。</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全镇居民有组织参加社区教育，有效提高群众素质。</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编印宣传材料数量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培训人次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社区居民参与率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w:t>
      </w:r>
    </w:p>
    <w:tbl>
      <w:tblPr>
        <w:tblStyle w:val="2"/>
        <w:tblW w:w="13805" w:type="dxa"/>
        <w:tblInd w:w="0" w:type="dxa"/>
        <w:shd w:val="clear" w:color="auto" w:fill="auto"/>
        <w:tblLayout w:type="fixed"/>
        <w:tblCellMar>
          <w:top w:w="0" w:type="dxa"/>
          <w:left w:w="0" w:type="dxa"/>
          <w:bottom w:w="0" w:type="dxa"/>
          <w:right w:w="0" w:type="dxa"/>
        </w:tblCellMar>
      </w:tblPr>
      <w:tblGrid>
        <w:gridCol w:w="1952"/>
        <w:gridCol w:w="1242"/>
        <w:gridCol w:w="1241"/>
        <w:gridCol w:w="1"/>
        <w:gridCol w:w="1346"/>
        <w:gridCol w:w="1077"/>
        <w:gridCol w:w="1401"/>
        <w:gridCol w:w="1253"/>
        <w:gridCol w:w="1"/>
        <w:gridCol w:w="1096"/>
        <w:gridCol w:w="780"/>
        <w:gridCol w:w="1158"/>
        <w:gridCol w:w="125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农村公路养护补助资金（下达镇街）</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50015323T000002774133</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郑佳佳</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18117979910</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4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435,000.00 </w:t>
            </w:r>
          </w:p>
        </w:tc>
        <w:tc>
          <w:tcPr>
            <w:tcW w:w="107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381,154.07 </w:t>
            </w:r>
          </w:p>
        </w:tc>
        <w:tc>
          <w:tcPr>
            <w:tcW w:w="125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381,154.07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4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435,000.00 </w:t>
            </w:r>
          </w:p>
        </w:tc>
        <w:tc>
          <w:tcPr>
            <w:tcW w:w="107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381,154.07 </w:t>
            </w:r>
          </w:p>
        </w:tc>
        <w:tc>
          <w:tcPr>
            <w:tcW w:w="125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381,154.07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4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217,500.00 </w:t>
            </w:r>
          </w:p>
        </w:tc>
        <w:tc>
          <w:tcPr>
            <w:tcW w:w="107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211,932.00 </w:t>
            </w:r>
          </w:p>
        </w:tc>
        <w:tc>
          <w:tcPr>
            <w:tcW w:w="125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211,932.00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8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2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8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2022年农村公路养护计划144.94公里道路养护，保障道路畅通，确保车辆安全行驶。完成2023年农村公路养护计划149.07公里道路养护，保障道路畅通，确保车辆安全行驶。完成2024年农村公路养护计划144.94公里道路养护，保障道路畅通，确保车辆安全行驶。</w:t>
            </w:r>
          </w:p>
        </w:tc>
        <w:tc>
          <w:tcPr>
            <w:tcW w:w="482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完成2024年农村公路养护计划144.94公里道路养护，保障道路畅通，确保车辆安全行驶。</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公路养护里程</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公路技术状况达标率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公路路面破损率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公路问题响应时间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公路问题整改及时率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公路通畅率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w:t>
      </w:r>
    </w:p>
    <w:tbl>
      <w:tblPr>
        <w:tblStyle w:val="2"/>
        <w:tblW w:w="13805" w:type="dxa"/>
        <w:tblInd w:w="0" w:type="dxa"/>
        <w:shd w:val="clear" w:color="auto" w:fill="auto"/>
        <w:tblLayout w:type="fixed"/>
        <w:tblCellMar>
          <w:top w:w="0" w:type="dxa"/>
          <w:left w:w="0" w:type="dxa"/>
          <w:bottom w:w="0" w:type="dxa"/>
          <w:right w:w="0" w:type="dxa"/>
        </w:tblCellMar>
      </w:tblPr>
      <w:tblGrid>
        <w:gridCol w:w="1877"/>
        <w:gridCol w:w="1791"/>
        <w:gridCol w:w="1791"/>
        <w:gridCol w:w="1114"/>
        <w:gridCol w:w="1185"/>
        <w:gridCol w:w="1196"/>
        <w:gridCol w:w="1036"/>
        <w:gridCol w:w="1054"/>
        <w:gridCol w:w="646"/>
        <w:gridCol w:w="958"/>
        <w:gridCol w:w="115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荣昌区荣隆新民社区老旧小区配套基础设施改造工程（第一批）</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50015323T000002791208</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曹让辉</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5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17783479226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9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9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823,926.70 </w:t>
            </w:r>
          </w:p>
        </w:tc>
        <w:tc>
          <w:tcPr>
            <w:tcW w:w="118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101,752.71 </w:t>
            </w:r>
          </w:p>
        </w:tc>
        <w:tc>
          <w:tcPr>
            <w:tcW w:w="103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101,752.71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9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823,926.70 </w:t>
            </w:r>
          </w:p>
        </w:tc>
        <w:tc>
          <w:tcPr>
            <w:tcW w:w="118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101,752.71 </w:t>
            </w:r>
          </w:p>
        </w:tc>
        <w:tc>
          <w:tcPr>
            <w:tcW w:w="103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101,752.71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9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823,926.70 </w:t>
            </w:r>
          </w:p>
        </w:tc>
        <w:tc>
          <w:tcPr>
            <w:tcW w:w="118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101,752.71 </w:t>
            </w:r>
          </w:p>
        </w:tc>
        <w:tc>
          <w:tcPr>
            <w:tcW w:w="103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101,752.71 </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5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57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完成1个社区老旧小区配套公共服务设施完善提升及基础设施更新改造，改善群众居住条件 。  </w:t>
            </w:r>
          </w:p>
        </w:tc>
        <w:tc>
          <w:tcPr>
            <w:tcW w:w="447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完成1个社区老旧小区配套公共服务设施完善提升及基础设施更新改造，改善群众居住条件 。  </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完成1个社区老旧小区配套公共服务设施完善提升及基础设施更新改造，改善群众居住条件 。</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完成中央预算内投资</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823926.7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823926.7</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按时完成目标任务</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年度内</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提高群众获得感、幸福感</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w:t>
      </w:r>
    </w:p>
    <w:tbl>
      <w:tblPr>
        <w:tblStyle w:val="2"/>
        <w:tblW w:w="13805" w:type="dxa"/>
        <w:tblInd w:w="0" w:type="dxa"/>
        <w:shd w:val="clear" w:color="auto" w:fill="auto"/>
        <w:tblLayout w:type="fixed"/>
        <w:tblCellMar>
          <w:top w:w="0" w:type="dxa"/>
          <w:left w:w="0" w:type="dxa"/>
          <w:bottom w:w="0" w:type="dxa"/>
          <w:right w:w="0" w:type="dxa"/>
        </w:tblCellMar>
      </w:tblPr>
      <w:tblGrid>
        <w:gridCol w:w="1838"/>
        <w:gridCol w:w="1199"/>
        <w:gridCol w:w="1199"/>
        <w:gridCol w:w="1403"/>
        <w:gridCol w:w="1091"/>
        <w:gridCol w:w="1420"/>
        <w:gridCol w:w="1305"/>
        <w:gridCol w:w="1111"/>
        <w:gridCol w:w="813"/>
        <w:gridCol w:w="1206"/>
        <w:gridCol w:w="1220"/>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优抚对象“解三难”（下达镇街）</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50015323T000002808321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刘陈</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13372654905</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0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30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30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130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140,000.00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92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3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帮助残疾人员（含伤残人民警察、伤残国家机关工作人员、伤残民兵民工）、“三属”、在乡老复原军人、带病回乡退伍军人、参战退役人员、参试退役人员、农村籍60岁以上退役老兵、老年烈士子女等优抚对象，在生活、医疗、住房等方面排难解困。     </w:t>
            </w:r>
          </w:p>
        </w:tc>
        <w:tc>
          <w:tcPr>
            <w:tcW w:w="492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帮助残疾人员（含伤残人民警察、伤残国家机关工作人员、伤残民兵民工）、“三属”、在乡老复原军人、带病回乡退伍军人、参战退役人员、参试退役人员、农村籍60岁以上退役老兵、老年烈士子女等优抚对象，在生活、医疗、住房等方面排难解困。     </w:t>
            </w:r>
          </w:p>
        </w:tc>
        <w:tc>
          <w:tcPr>
            <w:tcW w:w="323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帮助残疾人员（含伤残人民警察、伤残国家机关工作人员、伤残民兵民工）、“三属”、在乡老复原军人、带病回乡退伍军人、参战退役人员、参试退役人员、农村籍60岁以上退役老兵、老年烈士子女等优抚对象，在生活、医疗、住房等方面排难解困。</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按时到位率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补助合格率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补助对象满意度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4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项目9</w:t>
      </w:r>
    </w:p>
    <w:tbl>
      <w:tblPr>
        <w:tblStyle w:val="2"/>
        <w:tblW w:w="13805" w:type="dxa"/>
        <w:tblInd w:w="0" w:type="dxa"/>
        <w:shd w:val="clear" w:color="auto" w:fill="auto"/>
        <w:tblLayout w:type="fixed"/>
        <w:tblCellMar>
          <w:top w:w="0" w:type="dxa"/>
          <w:left w:w="0" w:type="dxa"/>
          <w:bottom w:w="0" w:type="dxa"/>
          <w:right w:w="0" w:type="dxa"/>
        </w:tblCellMar>
      </w:tblPr>
      <w:tblGrid>
        <w:gridCol w:w="1931"/>
        <w:gridCol w:w="1554"/>
        <w:gridCol w:w="1554"/>
        <w:gridCol w:w="1258"/>
        <w:gridCol w:w="941"/>
        <w:gridCol w:w="1437"/>
        <w:gridCol w:w="1065"/>
        <w:gridCol w:w="1"/>
        <w:gridCol w:w="1258"/>
        <w:gridCol w:w="664"/>
        <w:gridCol w:w="986"/>
        <w:gridCol w:w="115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农作物（玉米）秸秆青黄贮饲料生产加工(下达镇街)</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50015323T000002842943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刘平凡</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18983134909</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5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1,625,980.00 </w:t>
            </w:r>
          </w:p>
        </w:tc>
        <w:tc>
          <w:tcPr>
            <w:tcW w:w="94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1,533,231.02 </w:t>
            </w:r>
          </w:p>
        </w:tc>
        <w:tc>
          <w:tcPr>
            <w:tcW w:w="106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1,533,231.02 </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5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1,625,980.00 </w:t>
            </w:r>
          </w:p>
        </w:tc>
        <w:tc>
          <w:tcPr>
            <w:tcW w:w="94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1,533,231.02 </w:t>
            </w:r>
          </w:p>
        </w:tc>
        <w:tc>
          <w:tcPr>
            <w:tcW w:w="106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1,533,231.02 </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5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1,625,980.00 </w:t>
            </w:r>
          </w:p>
        </w:tc>
        <w:tc>
          <w:tcPr>
            <w:tcW w:w="94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1,533,231.02 </w:t>
            </w:r>
          </w:p>
        </w:tc>
        <w:tc>
          <w:tcPr>
            <w:tcW w:w="106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1,533,231.02 </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29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0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29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建设年处理农作物（玉米）秸秆青黄贮饲料4万吨生产加工厂。     </w:t>
            </w:r>
          </w:p>
        </w:tc>
        <w:tc>
          <w:tcPr>
            <w:tcW w:w="470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建设年处理农作物（玉米）秸秆青黄贮饲料4万吨生产加工厂。     </w:t>
            </w:r>
          </w:p>
        </w:tc>
        <w:tc>
          <w:tcPr>
            <w:tcW w:w="280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建设年处理农作物（玉米）秸秆青黄贮饲料4万吨生产加工厂。</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年加工青黄贮饲料</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万吨</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项目完成合格率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控制青黄贮饲料加工成本</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元/吨</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每吨青黄贮饲料销售</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农户销售每吨秸秆</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解决劳动就业</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年减少秸秆焚烧</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年受益农户</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年处理秸秆</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种业基地经营主体满意度</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项目10</w:t>
      </w:r>
    </w:p>
    <w:tbl>
      <w:tblPr>
        <w:tblStyle w:val="2"/>
        <w:tblW w:w="13805" w:type="dxa"/>
        <w:tblInd w:w="0" w:type="dxa"/>
        <w:shd w:val="clear" w:color="auto" w:fill="auto"/>
        <w:tblLayout w:type="fixed"/>
        <w:tblCellMar>
          <w:top w:w="0" w:type="dxa"/>
          <w:left w:w="0" w:type="dxa"/>
          <w:bottom w:w="0" w:type="dxa"/>
          <w:right w:w="0" w:type="dxa"/>
        </w:tblCellMar>
      </w:tblPr>
      <w:tblGrid>
        <w:gridCol w:w="2652"/>
        <w:gridCol w:w="1503"/>
        <w:gridCol w:w="1503"/>
        <w:gridCol w:w="1113"/>
        <w:gridCol w:w="1037"/>
        <w:gridCol w:w="1350"/>
        <w:gridCol w:w="1035"/>
        <w:gridCol w:w="851"/>
        <w:gridCol w:w="644"/>
        <w:gridCol w:w="956"/>
        <w:gridCol w:w="116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集体及个人所有地方公益林管护补助（下达镇街）</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50015323T000002982998</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0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李金美</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18702338157</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103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103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5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103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103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5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103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103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5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2,600.00 </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7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77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为了保护集体及个人所有地方公益林，完成公益林管护任务1058.7亩。     </w:t>
            </w:r>
          </w:p>
        </w:tc>
        <w:tc>
          <w:tcPr>
            <w:tcW w:w="427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完成公益林管护任务1058.7亩。</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管护面积</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地方公益林管护当期任务完成率</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天然林资源保护对生态环境改善情况</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地方公益林保障经济可持续发展</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地方公益林管护员满意度</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项目11</w:t>
      </w:r>
    </w:p>
    <w:tbl>
      <w:tblPr>
        <w:tblStyle w:val="2"/>
        <w:tblW w:w="13805" w:type="dxa"/>
        <w:tblInd w:w="0" w:type="dxa"/>
        <w:shd w:val="clear" w:color="auto" w:fill="auto"/>
        <w:tblLayout w:type="fixed"/>
        <w:tblCellMar>
          <w:top w:w="0" w:type="dxa"/>
          <w:left w:w="0" w:type="dxa"/>
          <w:bottom w:w="0" w:type="dxa"/>
          <w:right w:w="0" w:type="dxa"/>
        </w:tblCellMar>
      </w:tblPr>
      <w:tblGrid>
        <w:gridCol w:w="2685"/>
        <w:gridCol w:w="1692"/>
        <w:gridCol w:w="1692"/>
        <w:gridCol w:w="1"/>
        <w:gridCol w:w="1524"/>
        <w:gridCol w:w="1038"/>
        <w:gridCol w:w="1"/>
        <w:gridCol w:w="1258"/>
        <w:gridCol w:w="776"/>
        <w:gridCol w:w="819"/>
        <w:gridCol w:w="484"/>
        <w:gridCol w:w="719"/>
        <w:gridCol w:w="111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重庆市荣昌区荣隆镇先锋村蔬菜基地抗旱供水工程（下达镇街）</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50015323T000003059987</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唐圣</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17338304199</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6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14,296.19 </w:t>
            </w:r>
          </w:p>
        </w:tc>
        <w:tc>
          <w:tcPr>
            <w:tcW w:w="1039"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77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6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14,296.19 </w:t>
            </w:r>
          </w:p>
        </w:tc>
        <w:tc>
          <w:tcPr>
            <w:tcW w:w="1039"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77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6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2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14,296.19 </w:t>
            </w:r>
          </w:p>
        </w:tc>
        <w:tc>
          <w:tcPr>
            <w:tcW w:w="1039"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77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 </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59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89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3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594"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修建龙塘水库抗旱应急提灌站1座，配套应急灌溉管网20公里，新建抗旱应急高位水池3座，维修应急水源山坪塘3口。     </w:t>
            </w:r>
          </w:p>
        </w:tc>
        <w:tc>
          <w:tcPr>
            <w:tcW w:w="389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修建龙塘水库抗旱应急提灌站1座，配套应急灌溉管网20公里，新建抗旱应急高位水池3座，维修应急水源山坪塘3口。     </w:t>
            </w:r>
          </w:p>
        </w:tc>
        <w:tc>
          <w:tcPr>
            <w:tcW w:w="231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修建龙塘水库抗旱应急提灌站1座，配套应急灌溉管网20公里，新建抗旱应急高位水池3座，维修应急水源山坪塘3口。</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灌溉管网</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修建高位水池</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修建提灌站</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修建应急水源山坪塘</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工程施工管理</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符合规范</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工程施工设计标准</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符合规范</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保障抗旱供水安全</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发生中等干旱不受严重影响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保障旱区城乡群众基本生活用水</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发生中等干旱不受严重影响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保障居民社会生活平稳</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发生中等干旱不受严重影响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促进地区生态和谐发展</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发生中等干旱不受严重影响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为国民经济持续健康发展和社会稳定提供安全保障</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发生中等干旱不受严重影响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上级主管部门满意度</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项目12</w:t>
      </w:r>
    </w:p>
    <w:tbl>
      <w:tblPr>
        <w:tblStyle w:val="2"/>
        <w:tblW w:w="13805" w:type="dxa"/>
        <w:tblInd w:w="0" w:type="dxa"/>
        <w:shd w:val="clear" w:color="auto" w:fill="auto"/>
        <w:tblLayout w:type="fixed"/>
        <w:tblCellMar>
          <w:top w:w="0" w:type="dxa"/>
          <w:left w:w="0" w:type="dxa"/>
          <w:bottom w:w="0" w:type="dxa"/>
          <w:right w:w="0" w:type="dxa"/>
        </w:tblCellMar>
      </w:tblPr>
      <w:tblGrid>
        <w:gridCol w:w="2899"/>
        <w:gridCol w:w="1333"/>
        <w:gridCol w:w="1333"/>
        <w:gridCol w:w="1"/>
        <w:gridCol w:w="1088"/>
        <w:gridCol w:w="1013"/>
        <w:gridCol w:w="1356"/>
        <w:gridCol w:w="1013"/>
        <w:gridCol w:w="1049"/>
        <w:gridCol w:w="631"/>
        <w:gridCol w:w="937"/>
        <w:gridCol w:w="1152"/>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美丽乡村建设奖补（玉久村）（下达镇街）</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50015323T000003159805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刘平凡</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5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18983134909</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65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654"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将玉久村建设成“叫得响名字、看得见山水、悟得了乡愁、买得到山货、玩得出性情”的美丽宜居村，实施乡村振兴战略。进行生活污水治理，能改善60余农户生活卫生条件和生活环境；美化绿化广盘公路玉久村段沿线1400余米，改善村容村貌受益群众400余人；新建改建柴草棚8个，房屋周边环境整治80余户。     </w:t>
            </w: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将玉久村建设成“叫得响名字、看得见山水、悟得了乡愁、买得到山货、玩得出性情”的美丽宜居村，实施乡村振兴战略。进行生活污水治理，能改善60余农户生活卫生条件和生活环境；美化绿化广盘公路玉久村段沿线1400余米，改善村容村貌受益群众400余人；新建改建柴草棚8个，房屋周边环境整治80余户。     </w:t>
            </w:r>
          </w:p>
        </w:tc>
        <w:tc>
          <w:tcPr>
            <w:tcW w:w="272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玉久村建设成“叫得响名字、看得见山水、悟得了乡愁、买得到山货、玩得出性情”的美丽宜居村，实施乡村振兴战略。进行生活污水治理，能改善60余农户生活卫生条件和生活环境；美化绿化广盘公路玉久村段沿线1400余米，改善村容村貌受益群众400余人；新建改建柴草棚8个，房屋周边环境整治80余户。</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柴草棚</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房前屋后污水治理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公路沿线美化绿化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奖补资金及时发放率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农村人居环境整治受益农户户数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项目村基层党组织的组织力凝聚力战斗力</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露天粪池整治率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社组分类垃圾桶覆盖率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人居环境整治效果持续时间</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项目13</w:t>
      </w:r>
    </w:p>
    <w:tbl>
      <w:tblPr>
        <w:tblStyle w:val="2"/>
        <w:tblW w:w="13805" w:type="dxa"/>
        <w:tblInd w:w="0" w:type="dxa"/>
        <w:shd w:val="clear" w:color="auto" w:fill="auto"/>
        <w:tblLayout w:type="fixed"/>
        <w:tblCellMar>
          <w:top w:w="0" w:type="dxa"/>
          <w:left w:w="0" w:type="dxa"/>
          <w:bottom w:w="0" w:type="dxa"/>
          <w:right w:w="0" w:type="dxa"/>
        </w:tblCellMar>
      </w:tblPr>
      <w:tblGrid>
        <w:gridCol w:w="2203"/>
        <w:gridCol w:w="1483"/>
        <w:gridCol w:w="1483"/>
        <w:gridCol w:w="1"/>
        <w:gridCol w:w="1206"/>
        <w:gridCol w:w="1054"/>
        <w:gridCol w:w="1370"/>
        <w:gridCol w:w="1122"/>
        <w:gridCol w:w="969"/>
        <w:gridCol w:w="699"/>
        <w:gridCol w:w="1037"/>
        <w:gridCol w:w="117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荣昌区沙坝子村便民服务中心建设（下达镇街）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50015323T000003309404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9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李野</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17723614912</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6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0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61,500.00 </w:t>
            </w:r>
          </w:p>
        </w:tc>
        <w:tc>
          <w:tcPr>
            <w:tcW w:w="11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61,500.00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0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61,500.00 </w:t>
            </w:r>
          </w:p>
        </w:tc>
        <w:tc>
          <w:tcPr>
            <w:tcW w:w="11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61,500.00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0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61,500.00 </w:t>
            </w:r>
          </w:p>
        </w:tc>
        <w:tc>
          <w:tcPr>
            <w:tcW w:w="11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61,500.00 </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37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376"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新建便民服务中心1个。</w:t>
            </w:r>
          </w:p>
        </w:tc>
        <w:tc>
          <w:tcPr>
            <w:tcW w:w="451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新建便民服务中心1个。</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新建便民服务中心1个。</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新建、改建便民服务中心</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便民服务中心合格率</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便民服务中心办公环境提升</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便民服务中心满意率</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项目14</w:t>
      </w:r>
    </w:p>
    <w:tbl>
      <w:tblPr>
        <w:tblStyle w:val="2"/>
        <w:tblW w:w="13805" w:type="dxa"/>
        <w:tblInd w:w="0" w:type="dxa"/>
        <w:shd w:val="clear" w:color="auto" w:fill="auto"/>
        <w:tblLayout w:type="fixed"/>
        <w:tblCellMar>
          <w:top w:w="0" w:type="dxa"/>
          <w:left w:w="0" w:type="dxa"/>
          <w:bottom w:w="0" w:type="dxa"/>
          <w:right w:w="0" w:type="dxa"/>
        </w:tblCellMar>
      </w:tblPr>
      <w:tblGrid>
        <w:gridCol w:w="2768"/>
        <w:gridCol w:w="1246"/>
        <w:gridCol w:w="1246"/>
        <w:gridCol w:w="1"/>
        <w:gridCol w:w="1160"/>
        <w:gridCol w:w="1044"/>
        <w:gridCol w:w="1358"/>
        <w:gridCol w:w="1079"/>
        <w:gridCol w:w="1"/>
        <w:gridCol w:w="1063"/>
        <w:gridCol w:w="673"/>
        <w:gridCol w:w="998"/>
        <w:gridCol w:w="116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农业生产社会化服务项目（下达镇街）</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50015323T000003335260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刘平凡</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18983134909</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0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507,424.00 </w:t>
            </w:r>
          </w:p>
        </w:tc>
        <w:tc>
          <w:tcPr>
            <w:tcW w:w="10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507,423.98 </w:t>
            </w:r>
          </w:p>
        </w:tc>
        <w:tc>
          <w:tcPr>
            <w:tcW w:w="108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507,423.98 </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507,424.00 </w:t>
            </w:r>
          </w:p>
        </w:tc>
        <w:tc>
          <w:tcPr>
            <w:tcW w:w="10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507,423.98 </w:t>
            </w:r>
          </w:p>
        </w:tc>
        <w:tc>
          <w:tcPr>
            <w:tcW w:w="108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507,423.98 </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507,424.00 </w:t>
            </w:r>
          </w:p>
        </w:tc>
        <w:tc>
          <w:tcPr>
            <w:tcW w:w="10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507,423.98 </w:t>
            </w:r>
          </w:p>
        </w:tc>
        <w:tc>
          <w:tcPr>
            <w:tcW w:w="108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507,423.98 </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2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21"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支持全镇开展病虫害统防统治、撂荒地整治、机插育秧、烘干等农业生产环节社会化服务或农业生产全程社会化服务。</w:t>
            </w:r>
          </w:p>
        </w:tc>
        <w:tc>
          <w:tcPr>
            <w:tcW w:w="454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支持全镇开展病虫害统防统治、撂荒地整治、机插育秧、烘干等农业生产环节社会化服务或农业生产全程社会化服务。</w:t>
            </w:r>
          </w:p>
        </w:tc>
        <w:tc>
          <w:tcPr>
            <w:tcW w:w="283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支持全镇开展病虫害统防统治、撂荒地整治、机插育秧、烘干等农业生产环节社会化服务或农业生产全程社会化服务。</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w:t>
            </w:r>
            <w:bookmarkStart w:id="0" w:name="_GoBack"/>
            <w:r>
              <w:rPr>
                <w:rFonts w:hint="eastAsia" w:ascii="宋体" w:hAnsi="宋体" w:eastAsia="宋体" w:cs="宋体"/>
                <w:b/>
                <w:i w:val="0"/>
                <w:color w:val="000000"/>
                <w:kern w:val="0"/>
                <w:sz w:val="22"/>
                <w:szCs w:val="22"/>
                <w:u w:val="none"/>
                <w:lang w:val="en-US" w:eastAsia="zh-CN" w:bidi="ar"/>
              </w:rPr>
              <w:t>单位</w:t>
            </w:r>
            <w:bookmarkEnd w:id="0"/>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豆玉复种面积</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水稻烘干</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763</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完成总服务面积</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15802</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项目区经济作物病虫害控制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项目区粮油作物病虫害控制</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完成时限</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项目区亩均生产成本降低</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项目区亩均收益提高</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资金使用重大违规违纪问题</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项目区亩均农药用量减少</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项目区服务对象对项目实施的满意度</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项目15</w:t>
      </w:r>
    </w:p>
    <w:tbl>
      <w:tblPr>
        <w:tblStyle w:val="2"/>
        <w:tblW w:w="13805" w:type="dxa"/>
        <w:tblInd w:w="0" w:type="dxa"/>
        <w:shd w:val="clear" w:color="auto" w:fill="auto"/>
        <w:tblLayout w:type="fixed"/>
        <w:tblCellMar>
          <w:top w:w="0" w:type="dxa"/>
          <w:left w:w="0" w:type="dxa"/>
          <w:bottom w:w="0" w:type="dxa"/>
          <w:right w:w="0" w:type="dxa"/>
        </w:tblCellMar>
      </w:tblPr>
      <w:tblGrid>
        <w:gridCol w:w="1784"/>
        <w:gridCol w:w="1459"/>
        <w:gridCol w:w="1459"/>
        <w:gridCol w:w="1292"/>
        <w:gridCol w:w="1160"/>
        <w:gridCol w:w="1301"/>
        <w:gridCol w:w="1203"/>
        <w:gridCol w:w="1090"/>
        <w:gridCol w:w="749"/>
        <w:gridCol w:w="1112"/>
        <w:gridCol w:w="119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荣隆镇松材线虫病防控除治项目（下达镇街）</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50015323T000003534151</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李金美</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18702338157</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11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11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11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140,300.00 </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9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9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完成全镇0.140286万亩松林死亡松树的除治清理工作。</w:t>
            </w:r>
          </w:p>
        </w:tc>
        <w:tc>
          <w:tcPr>
            <w:tcW w:w="475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57"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完成全镇0.140286万亩松林死亡松树的除治清理工作。</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死亡松树除治面积</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万亩</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0.140286</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0.140286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当期完成率</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松树存活率</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项目16</w:t>
      </w:r>
    </w:p>
    <w:tbl>
      <w:tblPr>
        <w:tblStyle w:val="2"/>
        <w:tblW w:w="13805" w:type="dxa"/>
        <w:tblInd w:w="0" w:type="dxa"/>
        <w:shd w:val="clear" w:color="auto" w:fill="auto"/>
        <w:tblLayout w:type="fixed"/>
        <w:tblCellMar>
          <w:top w:w="0" w:type="dxa"/>
          <w:left w:w="0" w:type="dxa"/>
          <w:bottom w:w="0" w:type="dxa"/>
          <w:right w:w="0" w:type="dxa"/>
        </w:tblCellMar>
      </w:tblPr>
      <w:tblGrid>
        <w:gridCol w:w="1812"/>
        <w:gridCol w:w="1295"/>
        <w:gridCol w:w="1295"/>
        <w:gridCol w:w="1312"/>
        <w:gridCol w:w="1058"/>
        <w:gridCol w:w="1414"/>
        <w:gridCol w:w="1221"/>
        <w:gridCol w:w="1308"/>
        <w:gridCol w:w="761"/>
        <w:gridCol w:w="1128"/>
        <w:gridCol w:w="120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荣昌区老旧小区改造工程（下达镇街）</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50015324T000003802540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曾让辉</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17783479226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8,611,821.50 </w:t>
            </w:r>
          </w:p>
        </w:tc>
        <w:tc>
          <w:tcPr>
            <w:tcW w:w="105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8,611,821.50 </w:t>
            </w:r>
          </w:p>
        </w:tc>
        <w:tc>
          <w:tcPr>
            <w:tcW w:w="122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8,611,821.50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8,611,821.50 </w:t>
            </w:r>
          </w:p>
        </w:tc>
        <w:tc>
          <w:tcPr>
            <w:tcW w:w="105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8,611,821.50 </w:t>
            </w:r>
          </w:p>
        </w:tc>
        <w:tc>
          <w:tcPr>
            <w:tcW w:w="122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8,611,821.50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2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0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1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完成17个小区、居民747户房屋改造及配套公共服务设施完善提升及基础设施更新改造，改善群众居住条件</w:t>
            </w:r>
          </w:p>
        </w:tc>
        <w:tc>
          <w:tcPr>
            <w:tcW w:w="500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完成17个小区、居民747户房屋改造及配套公共服务设施完善提升及基础设施更新改造，改善群众居住条件</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完成17个小区、居民747户房屋改造及配套公共服务设施完善提升及基础设施更新改造，改善群众居住条件</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改造户数</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改造面积</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改造小区数</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开工目标完成率</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居住条件是否改善</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项目投资成本</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3407.78</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3407.78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项目17</w:t>
      </w:r>
    </w:p>
    <w:tbl>
      <w:tblPr>
        <w:tblStyle w:val="2"/>
        <w:tblW w:w="13805" w:type="dxa"/>
        <w:tblInd w:w="0" w:type="dxa"/>
        <w:shd w:val="clear" w:color="auto" w:fill="auto"/>
        <w:tblLayout w:type="fixed"/>
        <w:tblCellMar>
          <w:top w:w="0" w:type="dxa"/>
          <w:left w:w="0" w:type="dxa"/>
          <w:bottom w:w="0" w:type="dxa"/>
          <w:right w:w="0" w:type="dxa"/>
        </w:tblCellMar>
      </w:tblPr>
      <w:tblGrid>
        <w:gridCol w:w="2234"/>
        <w:gridCol w:w="1379"/>
        <w:gridCol w:w="1379"/>
        <w:gridCol w:w="1"/>
        <w:gridCol w:w="1224"/>
        <w:gridCol w:w="1056"/>
        <w:gridCol w:w="1374"/>
        <w:gridCol w:w="1139"/>
        <w:gridCol w:w="1076"/>
        <w:gridCol w:w="710"/>
        <w:gridCol w:w="1052"/>
        <w:gridCol w:w="118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荣昌区耕地缺口恢复补足项目（下达镇街）</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50015324T000003814825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袁睿</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8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18983164734</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6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659,567.00 </w:t>
            </w:r>
          </w:p>
        </w:tc>
        <w:tc>
          <w:tcPr>
            <w:tcW w:w="113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659,567.00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659,567.00 </w:t>
            </w:r>
          </w:p>
        </w:tc>
        <w:tc>
          <w:tcPr>
            <w:tcW w:w="113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659,567.00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659,567.00 </w:t>
            </w:r>
          </w:p>
        </w:tc>
        <w:tc>
          <w:tcPr>
            <w:tcW w:w="113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659,567.00 </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21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217"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2023年预计完成耕地恢复面积70亩；2024年预计完成耕地恢复面积219亩；2025年预计完成耕地恢复面积219亩。在“十四五”期间，将全镇耕地保有量恢复至2020年标准。       </w:t>
            </w:r>
          </w:p>
        </w:tc>
        <w:tc>
          <w:tcPr>
            <w:tcW w:w="464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2023年预计完成耕地恢复面积70亩；2024年预计完成耕地恢复面积219亩；2025年预计完成耕地恢复面积219亩。在“十四五”期间，将全镇耕地保有量恢复至2020年标准。       </w:t>
            </w:r>
          </w:p>
        </w:tc>
        <w:tc>
          <w:tcPr>
            <w:tcW w:w="294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2024年完成耕地恢复面积219亩；2025年预计完成耕地恢复面积219亩。在“十四五”期间，将全镇耕地保有量恢复至2020年标准。</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年度恢复耕地面积</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工程质量合格率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项目按时完工率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耕地质量年度更新评价等级</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级</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整治成本</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项目18</w:t>
      </w:r>
    </w:p>
    <w:tbl>
      <w:tblPr>
        <w:tblStyle w:val="2"/>
        <w:tblW w:w="13805" w:type="dxa"/>
        <w:tblInd w:w="0" w:type="dxa"/>
        <w:shd w:val="clear" w:color="auto" w:fill="auto"/>
        <w:tblLayout w:type="fixed"/>
        <w:tblCellMar>
          <w:top w:w="0" w:type="dxa"/>
          <w:left w:w="0" w:type="dxa"/>
          <w:bottom w:w="0" w:type="dxa"/>
          <w:right w:w="0" w:type="dxa"/>
        </w:tblCellMar>
      </w:tblPr>
      <w:tblGrid>
        <w:gridCol w:w="2237"/>
        <w:gridCol w:w="1560"/>
        <w:gridCol w:w="1559"/>
        <w:gridCol w:w="1"/>
        <w:gridCol w:w="1138"/>
        <w:gridCol w:w="1039"/>
        <w:gridCol w:w="1352"/>
        <w:gridCol w:w="1059"/>
        <w:gridCol w:w="1059"/>
        <w:gridCol w:w="660"/>
        <w:gridCol w:w="978"/>
        <w:gridCol w:w="1163"/>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基层治理（平安及法治建设）奖补资金（下达镇街）</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50015324T000003815069</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邓祥素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13372651652</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7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6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6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335,934.00 </w:t>
            </w:r>
          </w:p>
        </w:tc>
        <w:tc>
          <w:tcPr>
            <w:tcW w:w="103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876,024.47 </w:t>
            </w:r>
          </w:p>
        </w:tc>
        <w:tc>
          <w:tcPr>
            <w:tcW w:w="10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876,024.47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6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6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335,934.00 </w:t>
            </w:r>
          </w:p>
        </w:tc>
        <w:tc>
          <w:tcPr>
            <w:tcW w:w="103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876,024.47 </w:t>
            </w:r>
          </w:p>
        </w:tc>
        <w:tc>
          <w:tcPr>
            <w:tcW w:w="10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876,024.47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6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6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335,934.00 </w:t>
            </w:r>
          </w:p>
        </w:tc>
        <w:tc>
          <w:tcPr>
            <w:tcW w:w="103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876,024.47 </w:t>
            </w:r>
          </w:p>
        </w:tc>
        <w:tc>
          <w:tcPr>
            <w:tcW w:w="10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876,024.47 </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9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0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9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引导和支持政法部门开展业务工作，帮助提高政法部门的办案和装备经费保障水平；加强基层平安建设、法治建设财政政策支持和资金保障。</w:t>
            </w:r>
          </w:p>
        </w:tc>
        <w:tc>
          <w:tcPr>
            <w:tcW w:w="450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引导和支持政法部门开展业务工作，帮助提高政法部门的办案和装备经费保障水平；加强基层平安建设、法治建设财政政策支持和资金保障。</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引导和支持政法部门开展业务工作，帮助提高政法部门的办案和装备经费保障水平；加强基层平安建设、法治建设财政政策支持和资金保障。</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政法部门开展工作次数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运行保障年度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维护社会秩序、促进社会稳定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显著</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项目19</w:t>
      </w:r>
    </w:p>
    <w:tbl>
      <w:tblPr>
        <w:tblStyle w:val="2"/>
        <w:tblW w:w="13805" w:type="dxa"/>
        <w:tblInd w:w="0" w:type="dxa"/>
        <w:shd w:val="clear" w:color="auto" w:fill="auto"/>
        <w:tblLayout w:type="fixed"/>
        <w:tblCellMar>
          <w:top w:w="0" w:type="dxa"/>
          <w:left w:w="0" w:type="dxa"/>
          <w:bottom w:w="0" w:type="dxa"/>
          <w:right w:w="0" w:type="dxa"/>
        </w:tblCellMar>
      </w:tblPr>
      <w:tblGrid>
        <w:gridCol w:w="3016"/>
        <w:gridCol w:w="1181"/>
        <w:gridCol w:w="1181"/>
        <w:gridCol w:w="1133"/>
        <w:gridCol w:w="1038"/>
        <w:gridCol w:w="1"/>
        <w:gridCol w:w="1350"/>
        <w:gridCol w:w="1054"/>
        <w:gridCol w:w="1058"/>
        <w:gridCol w:w="657"/>
        <w:gridCol w:w="975"/>
        <w:gridCol w:w="116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农村户厕问题整改项目（下达镇街）</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50015324T000003855751</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0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0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0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0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0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10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190,000.00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0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51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完成高田村玉久村82户农村问题厕所整改，农村问题户厕82户整改率达到100%。</w:t>
            </w:r>
          </w:p>
        </w:tc>
        <w:tc>
          <w:tcPr>
            <w:tcW w:w="4501"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完成高田村玉久村82户农村问题厕所整改，农村问题户厕82户整改率达到100%。</w:t>
            </w:r>
          </w:p>
        </w:tc>
        <w:tc>
          <w:tcPr>
            <w:tcW w:w="279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完成高田村玉久村82户农村问题厕所整改，农村问题户厕82户整改率达到100%。</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农村问题厕所整改</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问题厕所整改率</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奖补资金及时发放率</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卫生厕所补助资金</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厕所改造后收益人数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项目村基层党组织的组织力凝聚力战斗力</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有所提升</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有所提升</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问题厕所整改率</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项目20</w:t>
      </w:r>
    </w:p>
    <w:tbl>
      <w:tblPr>
        <w:tblStyle w:val="2"/>
        <w:tblW w:w="13805" w:type="dxa"/>
        <w:tblInd w:w="0" w:type="dxa"/>
        <w:shd w:val="clear" w:color="auto" w:fill="auto"/>
        <w:tblLayout w:type="fixed"/>
        <w:tblCellMar>
          <w:top w:w="0" w:type="dxa"/>
          <w:left w:w="0" w:type="dxa"/>
          <w:bottom w:w="0" w:type="dxa"/>
          <w:right w:w="0" w:type="dxa"/>
        </w:tblCellMar>
      </w:tblPr>
      <w:tblGrid>
        <w:gridCol w:w="2899"/>
        <w:gridCol w:w="1333"/>
        <w:gridCol w:w="1334"/>
        <w:gridCol w:w="1089"/>
        <w:gridCol w:w="1013"/>
        <w:gridCol w:w="1356"/>
        <w:gridCol w:w="1013"/>
        <w:gridCol w:w="1049"/>
        <w:gridCol w:w="631"/>
        <w:gridCol w:w="937"/>
        <w:gridCol w:w="115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美丽宜居村建设（沙坝子村）（下达镇街）</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50015324T000003939213</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99.48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郭华江</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13983255011</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488,526.82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488,526.82 </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488,526.82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488,526.82 </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488,526.82 </w:t>
            </w:r>
          </w:p>
        </w:tc>
        <w:tc>
          <w:tcPr>
            <w:tcW w:w="101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488,526.82 </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6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65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将沙坝子村建设成我市玉米良种供应基地和出口种子重要生产基地的美丽宜居村，实施乡村振兴战略。对茶香小院、玉米全产业链小院、荣安公路沙坝子村段进行建筑外立面改造、入户道路建设、整治乱搭乱建、基础设施建设、环境绿化治理、路灯亮化等，受益农户140余户600余人。</w:t>
            </w:r>
          </w:p>
        </w:tc>
        <w:tc>
          <w:tcPr>
            <w:tcW w:w="443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将沙坝子村建设成我市玉米良种供应基地和出口种子重要生产基地的美丽宜居村，实施乡村振兴战略。对茶香小院、玉米全产业链小院、荣安公路沙坝子村段进行建筑外立面改造、入户道路建设、整治乱搭乱建、基础设施建设、环境绿化治理、路灯亮化等，受益农户140余户600余人。</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对茶香小院、玉米全产业链小院、荣安公路沙坝子村段进行建筑外立面改造、入户道路建设、整治乱搭乱建、基础设施建设、环境绿化治理、路灯亮化等，受益农户140余户600余人。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柴草棚</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环境绿化治理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基础设施建设（护栏、花台等）</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建筑外立面改造</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路灯亮化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入户道路建设</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污水治理</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院坝硬化</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整治乱搭乱建</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奖补资金及时发放率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89.6</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农村人居环境整治受益农户户数</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乡村治理能力提升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项目村基层党组织的组织力凝聚力战斗力</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农村生态环境改善</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社组分类垃圾桶覆盖率</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人居环境整治效果持续时间</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8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项目区农民满意度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项目21</w:t>
      </w:r>
    </w:p>
    <w:tbl>
      <w:tblPr>
        <w:tblStyle w:val="2"/>
        <w:tblW w:w="13805" w:type="dxa"/>
        <w:tblInd w:w="0" w:type="dxa"/>
        <w:shd w:val="clear" w:color="auto" w:fill="auto"/>
        <w:tblLayout w:type="fixed"/>
        <w:tblCellMar>
          <w:top w:w="0" w:type="dxa"/>
          <w:left w:w="0" w:type="dxa"/>
          <w:bottom w:w="0" w:type="dxa"/>
          <w:right w:w="0" w:type="dxa"/>
        </w:tblCellMar>
      </w:tblPr>
      <w:tblGrid>
        <w:gridCol w:w="2936"/>
        <w:gridCol w:w="1285"/>
        <w:gridCol w:w="1284"/>
        <w:gridCol w:w="1"/>
        <w:gridCol w:w="1102"/>
        <w:gridCol w:w="1022"/>
        <w:gridCol w:w="1354"/>
        <w:gridCol w:w="1026"/>
        <w:gridCol w:w="1052"/>
        <w:gridCol w:w="640"/>
        <w:gridCol w:w="949"/>
        <w:gridCol w:w="115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美丽宜居村建设（先锋村）（下达镇街）</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50015324T000003939226</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张强</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13372650709</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8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487,944.92 </w:t>
            </w:r>
          </w:p>
        </w:tc>
        <w:tc>
          <w:tcPr>
            <w:tcW w:w="10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487,944.92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8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487,944.92 </w:t>
            </w:r>
          </w:p>
        </w:tc>
        <w:tc>
          <w:tcPr>
            <w:tcW w:w="10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487,944.92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8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2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487,944.92 </w:t>
            </w:r>
          </w:p>
        </w:tc>
        <w:tc>
          <w:tcPr>
            <w:tcW w:w="10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5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487,944.92 </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6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60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先锋村建设成玉米新品种研发、展示和新品种种植的美丽宜居村，实施乡村振兴战略。对吕家小院、林家小院、郭家小院、荣安公路及广盘公路先锋村段进行建筑外立面改造、小院整治、绿化美化（景观提升）、入户便道硬化、整治乱堆乱放、路灯亮化等，受益农户110余户400余人。</w:t>
            </w:r>
          </w:p>
        </w:tc>
        <w:tc>
          <w:tcPr>
            <w:tcW w:w="445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先锋村建设成玉米新品种研发、展示和新品种种植的美丽宜居村，实施乡村振兴战略。对吕家小院、林家小院、郭家小院、荣安公路及广盘公路先锋村段进行建筑外立面改造、小院整治、绿化美化（景观提升）、入户便道硬化、整治乱堆乱放、路灯亮化等，受益农户110余户400余人。</w:t>
            </w:r>
          </w:p>
        </w:tc>
        <w:tc>
          <w:tcPr>
            <w:tcW w:w="274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先锋村建设成玉米新品种研发、展示和新品种种植的美丽宜居村，实施乡村振兴战略。对吕家小院、林家小院、郭家小院、荣安公路及广盘公路先锋村段进行建筑外立面改造、小院整治、绿化美化（景观提升）、入户便道硬化、整治乱堆乱放、路灯亮化等，受益农户110余户400余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柴草棚</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基础设施建设（护栏、花台等）</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建筑外立面改造</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路灯亮化</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绿化美化（景观提升）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入户便道硬化</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污水治理</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院坝硬化</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整治乱堆乱放</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奖补资金及时发放率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农村人居环境整治受益农户户数</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乡村治理能力提升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项目村基层党组织的组织力凝聚力战斗力</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农村生态环境改善</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社组分类垃圾桶覆盖率</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人居环境整治效果持续时间</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项目区农民满意度</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项目22</w:t>
      </w:r>
    </w:p>
    <w:tbl>
      <w:tblPr>
        <w:tblStyle w:val="2"/>
        <w:tblW w:w="13805" w:type="dxa"/>
        <w:tblInd w:w="0" w:type="dxa"/>
        <w:shd w:val="clear" w:color="auto" w:fill="auto"/>
        <w:tblLayout w:type="fixed"/>
        <w:tblCellMar>
          <w:top w:w="0" w:type="dxa"/>
          <w:left w:w="0" w:type="dxa"/>
          <w:bottom w:w="0" w:type="dxa"/>
          <w:right w:w="0" w:type="dxa"/>
        </w:tblCellMar>
      </w:tblPr>
      <w:tblGrid>
        <w:gridCol w:w="2423"/>
        <w:gridCol w:w="1151"/>
        <w:gridCol w:w="1151"/>
        <w:gridCol w:w="1564"/>
        <w:gridCol w:w="1059"/>
        <w:gridCol w:w="1378"/>
        <w:gridCol w:w="1147"/>
        <w:gridCol w:w="974"/>
        <w:gridCol w:w="714"/>
        <w:gridCol w:w="1060"/>
        <w:gridCol w:w="118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农业防灾减灾（下达镇街）</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50015324T000003973350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5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6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0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14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5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6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0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14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5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6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05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14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5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28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通过使用救灾资金，支持农业受灾区基本恢复农业生产，保障全年农业生产稳定。</w:t>
            </w:r>
          </w:p>
        </w:tc>
        <w:tc>
          <w:tcPr>
            <w:tcW w:w="455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通过使用救灾资金，支持农业受灾区基本恢复农业生产，保障全年农业生产稳定。</w:t>
            </w:r>
          </w:p>
        </w:tc>
        <w:tc>
          <w:tcPr>
            <w:tcW w:w="295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使用救灾资金，支持农业受灾区基本恢复农业生产，保障全年农业生产稳定。</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支持改种补种增种面积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支持灾后田管保苗面积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5295</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5295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灾区生产能力恢复</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基本恢复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灾后生产恢复时效性</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及时恢复正常生产</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资金下达6个月内预算执行率</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受灾地区主要农作物单产减幅</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资金使用无重大违规违纪</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粮食播种面积</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农民粮食生产积极性</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保持稳定</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项目23</w:t>
      </w:r>
    </w:p>
    <w:tbl>
      <w:tblPr>
        <w:tblStyle w:val="2"/>
        <w:tblW w:w="13805" w:type="dxa"/>
        <w:tblInd w:w="0" w:type="dxa"/>
        <w:shd w:val="clear" w:color="auto" w:fill="auto"/>
        <w:tblLayout w:type="fixed"/>
        <w:tblCellMar>
          <w:top w:w="0" w:type="dxa"/>
          <w:left w:w="0" w:type="dxa"/>
          <w:bottom w:w="0" w:type="dxa"/>
          <w:right w:w="0" w:type="dxa"/>
        </w:tblCellMar>
      </w:tblPr>
      <w:tblGrid>
        <w:gridCol w:w="3931"/>
        <w:gridCol w:w="1089"/>
        <w:gridCol w:w="1089"/>
        <w:gridCol w:w="1"/>
        <w:gridCol w:w="1003"/>
        <w:gridCol w:w="1016"/>
        <w:gridCol w:w="1324"/>
        <w:gridCol w:w="934"/>
        <w:gridCol w:w="835"/>
        <w:gridCol w:w="582"/>
        <w:gridCol w:w="864"/>
        <w:gridCol w:w="113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1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问题户厕整改（下达镇街）</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50015324T000004002910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1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3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50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0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10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93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3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10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93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3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10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93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3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 </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1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0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11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当年完成农村问题户厕整改至少3户，建立准确的农村改厕数据库，做到台账清晰。</w:t>
            </w:r>
          </w:p>
        </w:tc>
        <w:tc>
          <w:tcPr>
            <w:tcW w:w="410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当年完成农村问题户厕整改至少3户，建立准确的农村改厕数据库，做到台账清晰。</w:t>
            </w:r>
          </w:p>
        </w:tc>
        <w:tc>
          <w:tcPr>
            <w:tcW w:w="258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当年完成农村问题户厕整改至少3户，建立准确的农村改厕数据库，做到台账清晰。</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完成问题户厕整改农户户数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完成整村推进改厕农户户数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完成整村推进涉及的行政村数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改厕设施合格率</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农村改厕数据库</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基本建成</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截止2023年底，预算资金执行率</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当年完成农村“厕所革命”整村推进行政村的卫生厕所普及率</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奖补资金使用重大违规违纪问题</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当年完成整村推进行政村的粪污无害化处理和资源化利用</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9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项目区农民满意度</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项目24</w:t>
      </w:r>
    </w:p>
    <w:tbl>
      <w:tblPr>
        <w:tblStyle w:val="2"/>
        <w:tblW w:w="13805" w:type="dxa"/>
        <w:tblInd w:w="0" w:type="dxa"/>
        <w:shd w:val="clear" w:color="auto" w:fill="auto"/>
        <w:tblLayout w:type="fixed"/>
        <w:tblCellMar>
          <w:top w:w="0" w:type="dxa"/>
          <w:left w:w="0" w:type="dxa"/>
          <w:bottom w:w="0" w:type="dxa"/>
          <w:right w:w="0" w:type="dxa"/>
        </w:tblCellMar>
      </w:tblPr>
      <w:tblGrid>
        <w:gridCol w:w="3772"/>
        <w:gridCol w:w="1098"/>
        <w:gridCol w:w="1099"/>
        <w:gridCol w:w="1"/>
        <w:gridCol w:w="1037"/>
        <w:gridCol w:w="1064"/>
        <w:gridCol w:w="1"/>
        <w:gridCol w:w="1290"/>
        <w:gridCol w:w="965"/>
        <w:gridCol w:w="840"/>
        <w:gridCol w:w="602"/>
        <w:gridCol w:w="892"/>
        <w:gridCol w:w="114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1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农村户厕管护（下达镇街）</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50015324T000004002925</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1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刘得军</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8"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106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9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8"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106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9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8"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106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9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 </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0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007"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建立农村户厕管护机制和组建一支管护队伍，能及时入户解决农户厕所问题，让群众满意</w:t>
            </w:r>
          </w:p>
        </w:tc>
        <w:tc>
          <w:tcPr>
            <w:tcW w:w="416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建立农村户厕管护机制和组建一支管护队伍，能及时入户解决农户厕所问题，让群众满意</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建立农村户厕管护机制和组建一支管护队伍，能及时入户解决农户厕所问题，让群众满意</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镇村两级台账</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合格</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组建管护队伍</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当年管护建成</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资金执行进度</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奖补资金使用重大违规违纪问题</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当年完成整村推进行政村的粪污无害化处理和资源化利用</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当年完成农村厕所革命长效管护机制</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项目区农民满意度</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项目25</w:t>
      </w:r>
    </w:p>
    <w:tbl>
      <w:tblPr>
        <w:tblStyle w:val="2"/>
        <w:tblW w:w="13805" w:type="dxa"/>
        <w:tblInd w:w="0" w:type="dxa"/>
        <w:shd w:val="clear" w:color="auto" w:fill="auto"/>
        <w:tblLayout w:type="fixed"/>
        <w:tblCellMar>
          <w:top w:w="0" w:type="dxa"/>
          <w:left w:w="0" w:type="dxa"/>
          <w:bottom w:w="0" w:type="dxa"/>
          <w:right w:w="0" w:type="dxa"/>
        </w:tblCellMar>
      </w:tblPr>
      <w:tblGrid>
        <w:gridCol w:w="2035"/>
        <w:gridCol w:w="1200"/>
        <w:gridCol w:w="1199"/>
        <w:gridCol w:w="1"/>
        <w:gridCol w:w="1403"/>
        <w:gridCol w:w="1092"/>
        <w:gridCol w:w="1421"/>
        <w:gridCol w:w="1306"/>
        <w:gridCol w:w="896"/>
        <w:gridCol w:w="813"/>
        <w:gridCol w:w="1206"/>
        <w:gridCol w:w="1233"/>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文化免开上级补助（下达镇街）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50015324T000004016762</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刘婷</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17783138436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41,000.00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41,000.00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41,000.00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3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3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文化免费开放资金</w:t>
            </w:r>
          </w:p>
        </w:tc>
        <w:tc>
          <w:tcPr>
            <w:tcW w:w="471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5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完成全年文化免开资金发放工作</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开展文化活动次数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群众受文化熏陶程度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有所提高</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项目26</w:t>
      </w:r>
    </w:p>
    <w:tbl>
      <w:tblPr>
        <w:tblStyle w:val="2"/>
        <w:tblW w:w="13805" w:type="dxa"/>
        <w:tblInd w:w="0" w:type="dxa"/>
        <w:shd w:val="clear" w:color="auto" w:fill="auto"/>
        <w:tblLayout w:type="fixed"/>
        <w:tblCellMar>
          <w:top w:w="0" w:type="dxa"/>
          <w:left w:w="0" w:type="dxa"/>
          <w:bottom w:w="0" w:type="dxa"/>
          <w:right w:w="0" w:type="dxa"/>
        </w:tblCellMar>
      </w:tblPr>
      <w:tblGrid>
        <w:gridCol w:w="2987"/>
        <w:gridCol w:w="1138"/>
        <w:gridCol w:w="1138"/>
        <w:gridCol w:w="1184"/>
        <w:gridCol w:w="1049"/>
        <w:gridCol w:w="1365"/>
        <w:gridCol w:w="1100"/>
        <w:gridCol w:w="1"/>
        <w:gridCol w:w="964"/>
        <w:gridCol w:w="686"/>
        <w:gridCol w:w="1019"/>
        <w:gridCol w:w="117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镇街人大活动（下达镇街）</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50015324T000004016890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龙远春</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19112644565</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1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4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97,849.35 </w:t>
            </w:r>
          </w:p>
        </w:tc>
        <w:tc>
          <w:tcPr>
            <w:tcW w:w="11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97,849.35 </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4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97,849.35 </w:t>
            </w:r>
          </w:p>
        </w:tc>
        <w:tc>
          <w:tcPr>
            <w:tcW w:w="11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97,849.35 </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3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4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97,849.35 </w:t>
            </w:r>
          </w:p>
        </w:tc>
        <w:tc>
          <w:tcPr>
            <w:tcW w:w="11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5"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97,849.35 </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4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4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为全区各级人大代表服务群众搭建履职平台。</w:t>
            </w:r>
          </w:p>
        </w:tc>
        <w:tc>
          <w:tcPr>
            <w:tcW w:w="447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为全区各级人大代表服务群众搭建履职平台。</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人大代表活动站</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人大代表之家</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促成“家站点”成为“民意窗”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迭代升级“家站点”促进代表更好履职</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促成“家站点”成为“民意窗”</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项目27</w:t>
      </w:r>
    </w:p>
    <w:tbl>
      <w:tblPr>
        <w:tblStyle w:val="2"/>
        <w:tblW w:w="13805" w:type="dxa"/>
        <w:tblInd w:w="0" w:type="dxa"/>
        <w:shd w:val="clear" w:color="auto" w:fill="auto"/>
        <w:tblLayout w:type="fixed"/>
        <w:tblCellMar>
          <w:top w:w="0" w:type="dxa"/>
          <w:left w:w="0" w:type="dxa"/>
          <w:bottom w:w="0" w:type="dxa"/>
          <w:right w:w="0" w:type="dxa"/>
        </w:tblCellMar>
      </w:tblPr>
      <w:tblGrid>
        <w:gridCol w:w="3194"/>
        <w:gridCol w:w="1125"/>
        <w:gridCol w:w="1126"/>
        <w:gridCol w:w="1"/>
        <w:gridCol w:w="1140"/>
        <w:gridCol w:w="1041"/>
        <w:gridCol w:w="1355"/>
        <w:gridCol w:w="1061"/>
        <w:gridCol w:w="957"/>
        <w:gridCol w:w="661"/>
        <w:gridCol w:w="980"/>
        <w:gridCol w:w="116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人大代表履职（下达镇街）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50015324T000004016899</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龙远春</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19112644565</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2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2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104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106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2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104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106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2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1"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104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106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42,000.00 </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58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586"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为区人大代表履好职、服好务做好经费服务保障。</w:t>
            </w:r>
          </w:p>
        </w:tc>
        <w:tc>
          <w:tcPr>
            <w:tcW w:w="441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80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为区人大代表履好职、服好务做好经费服务保障。</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代表参加履职活动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代表反映群众意见建议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代表提出议案或建议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促进代表发挥主体作用</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通过发挥代表作用，解决群众急难愁盼问题</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项目28</w:t>
      </w:r>
    </w:p>
    <w:tbl>
      <w:tblPr>
        <w:tblStyle w:val="2"/>
        <w:tblW w:w="13805" w:type="dxa"/>
        <w:tblInd w:w="0" w:type="dxa"/>
        <w:shd w:val="clear" w:color="auto" w:fill="auto"/>
        <w:tblLayout w:type="fixed"/>
        <w:tblCellMar>
          <w:top w:w="0" w:type="dxa"/>
          <w:left w:w="0" w:type="dxa"/>
          <w:bottom w:w="0" w:type="dxa"/>
          <w:right w:w="0" w:type="dxa"/>
        </w:tblCellMar>
      </w:tblPr>
      <w:tblGrid>
        <w:gridCol w:w="2984"/>
        <w:gridCol w:w="1542"/>
        <w:gridCol w:w="1543"/>
        <w:gridCol w:w="1"/>
        <w:gridCol w:w="1019"/>
        <w:gridCol w:w="1000"/>
        <w:gridCol w:w="1"/>
        <w:gridCol w:w="1302"/>
        <w:gridCol w:w="892"/>
        <w:gridCol w:w="1"/>
        <w:gridCol w:w="1020"/>
        <w:gridCol w:w="556"/>
        <w:gridCol w:w="825"/>
        <w:gridCol w:w="1119"/>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30年以上党龄村（社区）老党员生活补贴（下达镇街）</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50015324T000004018146</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0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5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17723614912</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54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293,238.00 </w:t>
            </w:r>
          </w:p>
        </w:tc>
        <w:tc>
          <w:tcPr>
            <w:tcW w:w="10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3"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255,270.00 </w:t>
            </w:r>
          </w:p>
        </w:tc>
        <w:tc>
          <w:tcPr>
            <w:tcW w:w="893"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255,270.00 </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54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293,238.00 </w:t>
            </w:r>
          </w:p>
        </w:tc>
        <w:tc>
          <w:tcPr>
            <w:tcW w:w="10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3"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255,270.00 </w:t>
            </w:r>
          </w:p>
        </w:tc>
        <w:tc>
          <w:tcPr>
            <w:tcW w:w="893"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255,270.00 </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54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54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293,238.00 </w:t>
            </w:r>
          </w:p>
        </w:tc>
        <w:tc>
          <w:tcPr>
            <w:tcW w:w="10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3"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255,270.00 </w:t>
            </w:r>
          </w:p>
        </w:tc>
        <w:tc>
          <w:tcPr>
            <w:tcW w:w="893"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255,270.00 </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0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1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08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向30年以上党龄村（社区）老党员发放生活补贴，激励他们立足实际，发挥先锋模范作用。</w:t>
            </w:r>
          </w:p>
        </w:tc>
        <w:tc>
          <w:tcPr>
            <w:tcW w:w="4216"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向30年以上党龄村（社区）老党员发放生活补贴，激励他们立足实际，发挥先锋模范作用。</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30年以上党龄村（社区）老党员生活补贴发放</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30年以上党龄村（社区）老党员生活补贴覆盖率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9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30年以上党龄村（社区）老党员满意率</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项目29</w:t>
      </w:r>
    </w:p>
    <w:tbl>
      <w:tblPr>
        <w:tblStyle w:val="2"/>
        <w:tblW w:w="13805" w:type="dxa"/>
        <w:tblInd w:w="0" w:type="dxa"/>
        <w:shd w:val="clear" w:color="auto" w:fill="auto"/>
        <w:tblLayout w:type="fixed"/>
        <w:tblCellMar>
          <w:top w:w="0" w:type="dxa"/>
          <w:left w:w="0" w:type="dxa"/>
          <w:bottom w:w="0" w:type="dxa"/>
          <w:right w:w="0" w:type="dxa"/>
        </w:tblCellMar>
      </w:tblPr>
      <w:tblGrid>
        <w:gridCol w:w="2197"/>
        <w:gridCol w:w="1231"/>
        <w:gridCol w:w="1231"/>
        <w:gridCol w:w="1"/>
        <w:gridCol w:w="1303"/>
        <w:gridCol w:w="1103"/>
        <w:gridCol w:w="1"/>
        <w:gridCol w:w="1362"/>
        <w:gridCol w:w="1212"/>
        <w:gridCol w:w="1092"/>
        <w:gridCol w:w="754"/>
        <w:gridCol w:w="1120"/>
        <w:gridCol w:w="119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村级便民服务中心建设（下达镇街）</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50015324T000004018172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李野</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17723614912</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1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530,284.58 </w:t>
            </w:r>
          </w:p>
        </w:tc>
        <w:tc>
          <w:tcPr>
            <w:tcW w:w="12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530,284.58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1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530,284.58 </w:t>
            </w:r>
          </w:p>
        </w:tc>
        <w:tc>
          <w:tcPr>
            <w:tcW w:w="12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530,284.58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1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530,284.58 </w:t>
            </w:r>
          </w:p>
        </w:tc>
        <w:tc>
          <w:tcPr>
            <w:tcW w:w="12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530,284.58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6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新建、改建村（社区）党群服务中心，为党员活动、服务群众提供场所，进一步提升基层党组织战斗力、凝聚力和组织力。</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新建、改建村（社区）党群服务中心，为党员活动、服务群众提供场所，进一步提升基层党组织战斗力、凝聚力和组织力。</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新建、改建便民服务中心</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便民服务中心合格率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群众办事便捷度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高效</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便民服务中心满意率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项目30</w:t>
      </w:r>
    </w:p>
    <w:tbl>
      <w:tblPr>
        <w:tblStyle w:val="2"/>
        <w:tblW w:w="13805" w:type="dxa"/>
        <w:tblInd w:w="0" w:type="dxa"/>
        <w:shd w:val="clear" w:color="auto" w:fill="auto"/>
        <w:tblLayout w:type="fixed"/>
        <w:tblCellMar>
          <w:top w:w="0" w:type="dxa"/>
          <w:left w:w="0" w:type="dxa"/>
          <w:bottom w:w="0" w:type="dxa"/>
          <w:right w:w="0" w:type="dxa"/>
        </w:tblCellMar>
      </w:tblPr>
      <w:tblGrid>
        <w:gridCol w:w="2115"/>
        <w:gridCol w:w="1189"/>
        <w:gridCol w:w="1189"/>
        <w:gridCol w:w="1366"/>
        <w:gridCol w:w="1083"/>
        <w:gridCol w:w="1"/>
        <w:gridCol w:w="1411"/>
        <w:gridCol w:w="1271"/>
        <w:gridCol w:w="997"/>
        <w:gridCol w:w="792"/>
        <w:gridCol w:w="1177"/>
        <w:gridCol w:w="121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2024年度级项目绩效自评表</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“非公”党组织经费（下达镇街）</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50015324T000004018243</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李野</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17723614912</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 </w:t>
            </w:r>
          </w:p>
        </w:tc>
        <w:tc>
          <w:tcPr>
            <w:tcW w:w="10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20,460.40 </w:t>
            </w:r>
          </w:p>
        </w:tc>
        <w:tc>
          <w:tcPr>
            <w:tcW w:w="12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20,460.40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 </w:t>
            </w:r>
          </w:p>
        </w:tc>
        <w:tc>
          <w:tcPr>
            <w:tcW w:w="10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20,460.40 </w:t>
            </w:r>
          </w:p>
        </w:tc>
        <w:tc>
          <w:tcPr>
            <w:tcW w:w="12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20,460.40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21,300.00 </w:t>
            </w:r>
          </w:p>
        </w:tc>
        <w:tc>
          <w:tcPr>
            <w:tcW w:w="10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20,460.40 </w:t>
            </w:r>
          </w:p>
        </w:tc>
        <w:tc>
          <w:tcPr>
            <w:tcW w:w="12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20,460.40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5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5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开展非公党组织活动经费保障；非公党组织书记工作补助;管好用好党群服务中心，做好服务非公企业党员群众工作；引导非公党务工作者协会和非公党建协作组积极发挥作用，擦亮非公党建品牌。</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开展非公党组织活动经费保障；非公党组织书记工作补助;管好用好党群服务中心，做好服务非公企业党员群众工作；引导非公党务工作者协会和非公党建协作组积极发挥作用，擦亮非公党建品牌。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补助非公党组织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补助非公党组织书记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非公党组织阵地规范率</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非公党建工作覆盖</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项目31</w:t>
      </w:r>
    </w:p>
    <w:tbl>
      <w:tblPr>
        <w:tblStyle w:val="2"/>
        <w:tblW w:w="13805" w:type="dxa"/>
        <w:tblInd w:w="0" w:type="dxa"/>
        <w:shd w:val="clear" w:color="auto" w:fill="auto"/>
        <w:tblLayout w:type="fixed"/>
        <w:tblCellMar>
          <w:top w:w="0" w:type="dxa"/>
          <w:left w:w="0" w:type="dxa"/>
          <w:bottom w:w="0" w:type="dxa"/>
          <w:right w:w="0" w:type="dxa"/>
        </w:tblCellMar>
      </w:tblPr>
      <w:tblGrid>
        <w:gridCol w:w="2527"/>
        <w:gridCol w:w="1237"/>
        <w:gridCol w:w="1237"/>
        <w:gridCol w:w="1285"/>
        <w:gridCol w:w="1079"/>
        <w:gridCol w:w="1404"/>
        <w:gridCol w:w="1196"/>
        <w:gridCol w:w="992"/>
        <w:gridCol w:w="745"/>
        <w:gridCol w:w="1105"/>
        <w:gridCol w:w="99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党员干部现代远程教育（下达镇街）</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50015324T000004018364</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9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46551008</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7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3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10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3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10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3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10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27,000.00 </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2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286"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为基层远程教育站点开通200M光纤宽带，实现免费wifi便民服务中心全覆盖，确保远程教育站点网络和无线wifi全覆盖，提供良好网络环境。</w:t>
            </w:r>
          </w:p>
        </w:tc>
        <w:tc>
          <w:tcPr>
            <w:tcW w:w="467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为基层远程教育站点开通200M光纤宽带，实现免费wifi便民服务中心全覆盖，确保远程教育站点网络和无线wifi全覆盖，提供良好网络环境。</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机关党员远程教育学习情况</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站点网络流畅度</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村社无线站点WIFI覆盖率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远程教育站点设备正常运行率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入户站点学用率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远程教育站点学习内容满意度</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项目32</w:t>
      </w:r>
    </w:p>
    <w:tbl>
      <w:tblPr>
        <w:tblStyle w:val="2"/>
        <w:tblW w:w="13805" w:type="dxa"/>
        <w:tblInd w:w="0" w:type="dxa"/>
        <w:shd w:val="clear" w:color="auto" w:fill="auto"/>
        <w:tblLayout w:type="fixed"/>
        <w:tblCellMar>
          <w:top w:w="0" w:type="dxa"/>
          <w:left w:w="0" w:type="dxa"/>
          <w:bottom w:w="0" w:type="dxa"/>
          <w:right w:w="0" w:type="dxa"/>
        </w:tblCellMar>
      </w:tblPr>
      <w:tblGrid>
        <w:gridCol w:w="1858"/>
        <w:gridCol w:w="1203"/>
        <w:gridCol w:w="1203"/>
        <w:gridCol w:w="1419"/>
        <w:gridCol w:w="1094"/>
        <w:gridCol w:w="1424"/>
        <w:gridCol w:w="1319"/>
        <w:gridCol w:w="1006"/>
        <w:gridCol w:w="822"/>
        <w:gridCol w:w="1220"/>
        <w:gridCol w:w="123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人大宣传统战项目</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50015324T000004029868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0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57,864.00 </w:t>
            </w:r>
          </w:p>
        </w:tc>
        <w:tc>
          <w:tcPr>
            <w:tcW w:w="13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57,864.00 </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57,864.00 </w:t>
            </w:r>
          </w:p>
        </w:tc>
        <w:tc>
          <w:tcPr>
            <w:tcW w:w="13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57,864.00 </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57,864.00 </w:t>
            </w:r>
          </w:p>
        </w:tc>
        <w:tc>
          <w:tcPr>
            <w:tcW w:w="13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57,864.00 </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8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4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8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保障人大宣传统战活动正常开展</w:t>
            </w:r>
          </w:p>
        </w:tc>
        <w:tc>
          <w:tcPr>
            <w:tcW w:w="484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保障人大宣传统战活动正常开展</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开展活动次数</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维护民族团结</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有效提高</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项目33</w:t>
      </w:r>
    </w:p>
    <w:tbl>
      <w:tblPr>
        <w:tblStyle w:val="2"/>
        <w:tblW w:w="13805" w:type="dxa"/>
        <w:tblInd w:w="0" w:type="dxa"/>
        <w:shd w:val="clear" w:color="auto" w:fill="auto"/>
        <w:tblLayout w:type="fixed"/>
        <w:tblCellMar>
          <w:top w:w="0" w:type="dxa"/>
          <w:left w:w="0" w:type="dxa"/>
          <w:bottom w:w="0" w:type="dxa"/>
          <w:right w:w="0" w:type="dxa"/>
        </w:tblCellMar>
      </w:tblPr>
      <w:tblGrid>
        <w:gridCol w:w="2172"/>
        <w:gridCol w:w="1165"/>
        <w:gridCol w:w="1165"/>
        <w:gridCol w:w="1"/>
        <w:gridCol w:w="1299"/>
        <w:gridCol w:w="1023"/>
        <w:gridCol w:w="1435"/>
        <w:gridCol w:w="1196"/>
        <w:gridCol w:w="1"/>
        <w:gridCol w:w="1300"/>
        <w:gridCol w:w="746"/>
        <w:gridCol w:w="1107"/>
        <w:gridCol w:w="1195"/>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零星项目支出</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50015324T000004038300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1,291,828.73 </w:t>
            </w:r>
          </w:p>
        </w:tc>
        <w:tc>
          <w:tcPr>
            <w:tcW w:w="10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3,875,978.38 </w:t>
            </w:r>
          </w:p>
        </w:tc>
        <w:tc>
          <w:tcPr>
            <w:tcW w:w="119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3,875,978.38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1,291,828.73 </w:t>
            </w:r>
          </w:p>
        </w:tc>
        <w:tc>
          <w:tcPr>
            <w:tcW w:w="10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3,875,978.38 </w:t>
            </w:r>
          </w:p>
        </w:tc>
        <w:tc>
          <w:tcPr>
            <w:tcW w:w="119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3,875,978.38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1,291,828.73 </w:t>
            </w:r>
          </w:p>
        </w:tc>
        <w:tc>
          <w:tcPr>
            <w:tcW w:w="10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3,875,978.38 </w:t>
            </w:r>
          </w:p>
        </w:tc>
        <w:tc>
          <w:tcPr>
            <w:tcW w:w="119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3,875,978.38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0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95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0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用于荣隆镇日常零星支出，如临聘人员工资，办公室临时维修维护及突发事件支出。</w:t>
            </w:r>
          </w:p>
        </w:tc>
        <w:tc>
          <w:tcPr>
            <w:tcW w:w="495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用于荣隆镇日常零星支出，如临聘人员工资，办公室临时维修维护及突发事件支出。</w:t>
            </w:r>
          </w:p>
        </w:tc>
        <w:tc>
          <w:tcPr>
            <w:tcW w:w="304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用于荣隆镇日常零星支出，如临聘人员工资，办公室临时维修维护及突发事件支出。</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发放临聘人员工资及时性</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保障居民社会生活平稳</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对象满意度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项目34</w:t>
      </w:r>
    </w:p>
    <w:tbl>
      <w:tblPr>
        <w:tblStyle w:val="2"/>
        <w:tblW w:w="13805" w:type="dxa"/>
        <w:tblInd w:w="0" w:type="dxa"/>
        <w:shd w:val="clear" w:color="auto" w:fill="auto"/>
        <w:tblLayout w:type="fixed"/>
        <w:tblCellMar>
          <w:top w:w="0" w:type="dxa"/>
          <w:left w:w="0" w:type="dxa"/>
          <w:bottom w:w="0" w:type="dxa"/>
          <w:right w:w="0" w:type="dxa"/>
        </w:tblCellMar>
      </w:tblPr>
      <w:tblGrid>
        <w:gridCol w:w="1937"/>
        <w:gridCol w:w="1200"/>
        <w:gridCol w:w="1200"/>
        <w:gridCol w:w="1404"/>
        <w:gridCol w:w="1091"/>
        <w:gridCol w:w="1421"/>
        <w:gridCol w:w="1306"/>
        <w:gridCol w:w="1004"/>
        <w:gridCol w:w="814"/>
        <w:gridCol w:w="1207"/>
        <w:gridCol w:w="122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科教文卫扶持支出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50015324T000004038309</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刘婷</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17783138436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4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保障科教文卫活动正常开展。</w:t>
            </w:r>
          </w:p>
        </w:tc>
        <w:tc>
          <w:tcPr>
            <w:tcW w:w="482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4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保障科教文卫活动正常开展。</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科学文化宣传效果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项目35</w:t>
      </w:r>
    </w:p>
    <w:tbl>
      <w:tblPr>
        <w:tblStyle w:val="2"/>
        <w:tblW w:w="13805" w:type="dxa"/>
        <w:tblInd w:w="0" w:type="dxa"/>
        <w:shd w:val="clear" w:color="auto" w:fill="auto"/>
        <w:tblLayout w:type="fixed"/>
        <w:tblCellMar>
          <w:top w:w="0" w:type="dxa"/>
          <w:left w:w="0" w:type="dxa"/>
          <w:bottom w:w="0" w:type="dxa"/>
          <w:right w:w="0" w:type="dxa"/>
        </w:tblCellMar>
      </w:tblPr>
      <w:tblGrid>
        <w:gridCol w:w="2363"/>
        <w:gridCol w:w="1168"/>
        <w:gridCol w:w="1168"/>
        <w:gridCol w:w="1293"/>
        <w:gridCol w:w="1069"/>
        <w:gridCol w:w="1392"/>
        <w:gridCol w:w="1204"/>
        <w:gridCol w:w="1090"/>
        <w:gridCol w:w="750"/>
        <w:gridCol w:w="1112"/>
        <w:gridCol w:w="119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市政环卫工作支出</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50015324T000004038317</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薛尚波</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19112072040</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9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市政设施维修及9个村社区保洁、垃圾车运行经费。</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完成了市政设施维修及9个村社区保洁、垃圾车运行经费。</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保洁员人员工资发放及时性</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村社卫生清扫整洁度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促进地区生态和谐发展</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项目36</w:t>
      </w:r>
    </w:p>
    <w:tbl>
      <w:tblPr>
        <w:tblStyle w:val="2"/>
        <w:tblW w:w="13805" w:type="dxa"/>
        <w:tblInd w:w="0" w:type="dxa"/>
        <w:shd w:val="clear" w:color="auto" w:fill="auto"/>
        <w:tblLayout w:type="fixed"/>
        <w:tblCellMar>
          <w:top w:w="0" w:type="dxa"/>
          <w:left w:w="0" w:type="dxa"/>
          <w:bottom w:w="0" w:type="dxa"/>
          <w:right w:w="0" w:type="dxa"/>
        </w:tblCellMar>
      </w:tblPr>
      <w:tblGrid>
        <w:gridCol w:w="2649"/>
        <w:gridCol w:w="1130"/>
        <w:gridCol w:w="1130"/>
        <w:gridCol w:w="1268"/>
        <w:gridCol w:w="960"/>
        <w:gridCol w:w="1"/>
        <w:gridCol w:w="1437"/>
        <w:gridCol w:w="1097"/>
        <w:gridCol w:w="1268"/>
        <w:gridCol w:w="684"/>
        <w:gridCol w:w="1015"/>
        <w:gridCol w:w="116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村社运行工作支出（上半年）</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50015324T000004038323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96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96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96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保障上半年村社区工做顺利开展。</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保障上半年村社区工做顺利开展。</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高质量的完成政府交办的各项工作</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村社工资发放及时性</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更好的解决群众的实际困难</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项目37</w:t>
      </w:r>
    </w:p>
    <w:tbl>
      <w:tblPr>
        <w:tblStyle w:val="2"/>
        <w:tblW w:w="13805" w:type="dxa"/>
        <w:tblInd w:w="0" w:type="dxa"/>
        <w:shd w:val="clear" w:color="auto" w:fill="auto"/>
        <w:tblLayout w:type="fixed"/>
        <w:tblCellMar>
          <w:top w:w="0" w:type="dxa"/>
          <w:left w:w="0" w:type="dxa"/>
          <w:bottom w:w="0" w:type="dxa"/>
          <w:right w:w="0" w:type="dxa"/>
        </w:tblCellMar>
      </w:tblPr>
      <w:tblGrid>
        <w:gridCol w:w="2649"/>
        <w:gridCol w:w="1130"/>
        <w:gridCol w:w="1130"/>
        <w:gridCol w:w="1268"/>
        <w:gridCol w:w="960"/>
        <w:gridCol w:w="1"/>
        <w:gridCol w:w="1437"/>
        <w:gridCol w:w="1097"/>
        <w:gridCol w:w="1268"/>
        <w:gridCol w:w="684"/>
        <w:gridCol w:w="1015"/>
        <w:gridCol w:w="116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村社运行工作支出（下半年）</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50015324T000004038333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96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96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96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10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1,920,000.00 </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保障下半年村社区工做顺利开展。</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下半年村社区工做顺利开展。</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高质量的完成政府交办的各项工作</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村社工资发放及时性</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更好的解决群众的实际困难</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4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项目38</w:t>
      </w:r>
    </w:p>
    <w:tbl>
      <w:tblPr>
        <w:tblStyle w:val="2"/>
        <w:tblW w:w="13805" w:type="dxa"/>
        <w:tblInd w:w="0" w:type="dxa"/>
        <w:shd w:val="clear" w:color="auto" w:fill="auto"/>
        <w:tblLayout w:type="fixed"/>
        <w:tblCellMar>
          <w:top w:w="0" w:type="dxa"/>
          <w:left w:w="0" w:type="dxa"/>
          <w:bottom w:w="0" w:type="dxa"/>
          <w:right w:w="0" w:type="dxa"/>
        </w:tblCellMar>
      </w:tblPr>
      <w:tblGrid>
        <w:gridCol w:w="2363"/>
        <w:gridCol w:w="1168"/>
        <w:gridCol w:w="1168"/>
        <w:gridCol w:w="1293"/>
        <w:gridCol w:w="1069"/>
        <w:gridCol w:w="1392"/>
        <w:gridCol w:w="1204"/>
        <w:gridCol w:w="1090"/>
        <w:gridCol w:w="750"/>
        <w:gridCol w:w="1112"/>
        <w:gridCol w:w="119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离退休村干部支出</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50015324T000004038366</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李野</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17723614912</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9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保障我镇离退休村干部基本生活。</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保障我镇离退休村干部基本生活。</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资金发放及时性</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保障离退休村干部生活质量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离退休村干部满意度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项目39</w:t>
      </w:r>
    </w:p>
    <w:tbl>
      <w:tblPr>
        <w:tblStyle w:val="2"/>
        <w:tblW w:w="13805" w:type="dxa"/>
        <w:tblInd w:w="0" w:type="dxa"/>
        <w:shd w:val="clear" w:color="auto" w:fill="auto"/>
        <w:tblLayout w:type="fixed"/>
        <w:tblCellMar>
          <w:top w:w="0" w:type="dxa"/>
          <w:left w:w="0" w:type="dxa"/>
          <w:bottom w:w="0" w:type="dxa"/>
          <w:right w:w="0" w:type="dxa"/>
        </w:tblCellMar>
      </w:tblPr>
      <w:tblGrid>
        <w:gridCol w:w="1913"/>
        <w:gridCol w:w="1195"/>
        <w:gridCol w:w="1194"/>
        <w:gridCol w:w="1"/>
        <w:gridCol w:w="1386"/>
        <w:gridCol w:w="1087"/>
        <w:gridCol w:w="1"/>
        <w:gridCol w:w="1416"/>
        <w:gridCol w:w="1290"/>
        <w:gridCol w:w="1"/>
        <w:gridCol w:w="1108"/>
        <w:gridCol w:w="804"/>
        <w:gridCol w:w="1193"/>
        <w:gridCol w:w="121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党建宣传意识形态项目</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50015324T000004038391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90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8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保障党建宣传活动正常开展</w:t>
            </w:r>
          </w:p>
        </w:tc>
        <w:tc>
          <w:tcPr>
            <w:tcW w:w="4903"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保障党建宣传活动正常开展</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开展党建宣传活动</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党建宣传作用</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项目40</w:t>
      </w:r>
    </w:p>
    <w:tbl>
      <w:tblPr>
        <w:tblStyle w:val="2"/>
        <w:tblW w:w="13805" w:type="dxa"/>
        <w:tblInd w:w="0" w:type="dxa"/>
        <w:shd w:val="clear" w:color="auto" w:fill="auto"/>
        <w:tblLayout w:type="fixed"/>
        <w:tblCellMar>
          <w:top w:w="0" w:type="dxa"/>
          <w:left w:w="0" w:type="dxa"/>
          <w:bottom w:w="0" w:type="dxa"/>
          <w:right w:w="0" w:type="dxa"/>
        </w:tblCellMar>
      </w:tblPr>
      <w:tblGrid>
        <w:gridCol w:w="2197"/>
        <w:gridCol w:w="1231"/>
        <w:gridCol w:w="1231"/>
        <w:gridCol w:w="1"/>
        <w:gridCol w:w="1303"/>
        <w:gridCol w:w="1103"/>
        <w:gridCol w:w="1"/>
        <w:gridCol w:w="1362"/>
        <w:gridCol w:w="1212"/>
        <w:gridCol w:w="1092"/>
        <w:gridCol w:w="754"/>
        <w:gridCol w:w="1120"/>
        <w:gridCol w:w="119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安全维稳、应急保障、法制建设项目</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50015324T000004038503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1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189,000.00 </w:t>
            </w:r>
          </w:p>
        </w:tc>
        <w:tc>
          <w:tcPr>
            <w:tcW w:w="12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189,000.00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1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189,000.00 </w:t>
            </w:r>
          </w:p>
        </w:tc>
        <w:tc>
          <w:tcPr>
            <w:tcW w:w="12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189,000.00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1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189,000.00 </w:t>
            </w:r>
          </w:p>
        </w:tc>
        <w:tc>
          <w:tcPr>
            <w:tcW w:w="12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189,000.00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6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维护全镇安全稳定，为社会发展提供保障。项目经费主要用于应对镇街突发事件支出；网格员、疫情防控、宗教、信访经费；综合应急分队（专职消防员）人员、装备及运行费用；法制建设等费用</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7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维护全镇安全稳定，为社会发展提供保障。项目经费主要用于应对镇街突发事件支出；网格员、疫情防控、宗教、信访经费；综合应急分队（专职消防员）人员、装备及运行费用；法制建设等费用</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聘用人员工资按时发放率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重点人口管控率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良好</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对象满意度</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项目41</w:t>
      </w:r>
    </w:p>
    <w:tbl>
      <w:tblPr>
        <w:tblStyle w:val="2"/>
        <w:tblW w:w="13805" w:type="dxa"/>
        <w:tblInd w:w="0" w:type="dxa"/>
        <w:shd w:val="clear" w:color="auto" w:fill="auto"/>
        <w:tblLayout w:type="fixed"/>
        <w:tblCellMar>
          <w:top w:w="0" w:type="dxa"/>
          <w:left w:w="0" w:type="dxa"/>
          <w:bottom w:w="0" w:type="dxa"/>
          <w:right w:w="0" w:type="dxa"/>
        </w:tblCellMar>
      </w:tblPr>
      <w:tblGrid>
        <w:gridCol w:w="2732"/>
        <w:gridCol w:w="1146"/>
        <w:gridCol w:w="1146"/>
        <w:gridCol w:w="1"/>
        <w:gridCol w:w="1216"/>
        <w:gridCol w:w="1055"/>
        <w:gridCol w:w="1372"/>
        <w:gridCol w:w="1132"/>
        <w:gridCol w:w="1"/>
        <w:gridCol w:w="1075"/>
        <w:gridCol w:w="705"/>
        <w:gridCol w:w="1045"/>
        <w:gridCol w:w="1179"/>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特困人员死亡丧葬（下达镇街）</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50015324T000004050646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2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36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05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259,830.00 </w:t>
            </w:r>
          </w:p>
        </w:tc>
        <w:tc>
          <w:tcPr>
            <w:tcW w:w="1133"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259,830.00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05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259,830.00 </w:t>
            </w:r>
          </w:p>
        </w:tc>
        <w:tc>
          <w:tcPr>
            <w:tcW w:w="1133"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259,830.00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4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05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259,830.00 </w:t>
            </w:r>
          </w:p>
        </w:tc>
        <w:tc>
          <w:tcPr>
            <w:tcW w:w="1133"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259,830.00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24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241"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2024年特困死亡特困人员丧葬补贴按照一次性12个月基本生活费进行发放。     </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2024年特困死亡特困人员丧葬补贴按照一次性12个月基本生活费进行发放。</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特困人员死亡丧葬补贴人数</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特困人员死亡丧葬补贴及时到位率</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特困人员丧葬补贴标准</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11460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特困人员死亡丧葬补贴政策知晓率</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项目42</w:t>
      </w:r>
    </w:p>
    <w:tbl>
      <w:tblPr>
        <w:tblStyle w:val="2"/>
        <w:tblW w:w="13805" w:type="dxa"/>
        <w:tblInd w:w="0" w:type="dxa"/>
        <w:shd w:val="clear" w:color="auto" w:fill="auto"/>
        <w:tblLayout w:type="fixed"/>
        <w:tblCellMar>
          <w:top w:w="0" w:type="dxa"/>
          <w:left w:w="0" w:type="dxa"/>
          <w:bottom w:w="0" w:type="dxa"/>
          <w:right w:w="0" w:type="dxa"/>
        </w:tblCellMar>
      </w:tblPr>
      <w:tblGrid>
        <w:gridCol w:w="1877"/>
        <w:gridCol w:w="1206"/>
        <w:gridCol w:w="1206"/>
        <w:gridCol w:w="1432"/>
        <w:gridCol w:w="1095"/>
        <w:gridCol w:w="1425"/>
        <w:gridCol w:w="1333"/>
        <w:gridCol w:w="898"/>
        <w:gridCol w:w="829"/>
        <w:gridCol w:w="1233"/>
        <w:gridCol w:w="127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特困人员照料护理（下达镇街）</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50015324T000004050649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0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79,000.00 </w:t>
            </w:r>
          </w:p>
        </w:tc>
        <w:tc>
          <w:tcPr>
            <w:tcW w:w="10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7,420.00 </w:t>
            </w:r>
          </w:p>
        </w:tc>
        <w:tc>
          <w:tcPr>
            <w:tcW w:w="13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79,000.00 </w:t>
            </w:r>
          </w:p>
        </w:tc>
        <w:tc>
          <w:tcPr>
            <w:tcW w:w="10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7,420.00 </w:t>
            </w:r>
          </w:p>
        </w:tc>
        <w:tc>
          <w:tcPr>
            <w:tcW w:w="13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7,420.00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109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3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2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对生活不能自理的特困人员日常生活和住院期间的照料服务。</w:t>
            </w:r>
          </w:p>
        </w:tc>
        <w:tc>
          <w:tcPr>
            <w:tcW w:w="475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33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完成对生活不能自理的特困人员日常生活和住院期间的照料服务。</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资金到位及时率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补贴政策知晓率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项目43</w:t>
      </w:r>
    </w:p>
    <w:tbl>
      <w:tblPr>
        <w:tblStyle w:val="2"/>
        <w:tblW w:w="13805" w:type="dxa"/>
        <w:tblInd w:w="0" w:type="dxa"/>
        <w:shd w:val="clear" w:color="auto" w:fill="auto"/>
        <w:tblLayout w:type="fixed"/>
        <w:tblCellMar>
          <w:top w:w="0" w:type="dxa"/>
          <w:left w:w="0" w:type="dxa"/>
          <w:bottom w:w="0" w:type="dxa"/>
          <w:right w:w="0" w:type="dxa"/>
        </w:tblCellMar>
      </w:tblPr>
      <w:tblGrid>
        <w:gridCol w:w="1765"/>
        <w:gridCol w:w="1332"/>
        <w:gridCol w:w="1331"/>
        <w:gridCol w:w="1"/>
        <w:gridCol w:w="1347"/>
        <w:gridCol w:w="1077"/>
        <w:gridCol w:w="1402"/>
        <w:gridCol w:w="1254"/>
        <w:gridCol w:w="1"/>
        <w:gridCol w:w="1096"/>
        <w:gridCol w:w="781"/>
        <w:gridCol w:w="1159"/>
        <w:gridCol w:w="1259"/>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6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农村75周岁以上老人保健（下达镇街）</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50015324T000004050655</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6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2"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107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12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2"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107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12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2"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107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12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7"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248,500.00 </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7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76"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宣传农村75岁以上老人保健金政策，使政策知晓率达98%以上，严把审核关，使合格率达98%以上。     </w:t>
            </w:r>
          </w:p>
        </w:tc>
        <w:tc>
          <w:tcPr>
            <w:tcW w:w="483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9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宣传农村75岁以上老人保健金政策，使政策知晓率达98%以上，严把审核关，使合格率达98%以上。</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发放标准</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补助合格率</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补助事项公示率</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补助政策知晓率</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项目44</w:t>
      </w:r>
    </w:p>
    <w:tbl>
      <w:tblPr>
        <w:tblStyle w:val="2"/>
        <w:tblW w:w="13805" w:type="dxa"/>
        <w:tblInd w:w="0" w:type="dxa"/>
        <w:shd w:val="clear" w:color="auto" w:fill="auto"/>
        <w:tblLayout w:type="fixed"/>
        <w:tblCellMar>
          <w:top w:w="0" w:type="dxa"/>
          <w:left w:w="0" w:type="dxa"/>
          <w:bottom w:w="0" w:type="dxa"/>
          <w:right w:w="0" w:type="dxa"/>
        </w:tblCellMar>
      </w:tblPr>
      <w:tblGrid>
        <w:gridCol w:w="1946"/>
        <w:gridCol w:w="1196"/>
        <w:gridCol w:w="1197"/>
        <w:gridCol w:w="1411"/>
        <w:gridCol w:w="1088"/>
        <w:gridCol w:w="1416"/>
        <w:gridCol w:w="1312"/>
        <w:gridCol w:w="1"/>
        <w:gridCol w:w="891"/>
        <w:gridCol w:w="818"/>
        <w:gridCol w:w="1213"/>
        <w:gridCol w:w="131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百岁以上老人营养（下达镇街）</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50015324T000004050658</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 </w:t>
            </w: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 </w:t>
            </w:r>
          </w:p>
        </w:tc>
        <w:tc>
          <w:tcPr>
            <w:tcW w:w="13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 </w:t>
            </w: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 </w:t>
            </w:r>
          </w:p>
        </w:tc>
        <w:tc>
          <w:tcPr>
            <w:tcW w:w="13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 </w:t>
            </w: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 </w:t>
            </w:r>
          </w:p>
        </w:tc>
        <w:tc>
          <w:tcPr>
            <w:tcW w:w="13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3,500.00 </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0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5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为100岁以上老人发放营养金500元/月     </w:t>
            </w:r>
          </w:p>
        </w:tc>
        <w:tc>
          <w:tcPr>
            <w:tcW w:w="470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为100岁以上老人发放营养金500元/月</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营养金发放合格率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营养金发放标准</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营养金政策知晓率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百岁老人满意度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3.16</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项目45</w:t>
      </w:r>
    </w:p>
    <w:tbl>
      <w:tblPr>
        <w:tblStyle w:val="2"/>
        <w:tblW w:w="13805" w:type="dxa"/>
        <w:tblInd w:w="0" w:type="dxa"/>
        <w:shd w:val="clear" w:color="auto" w:fill="auto"/>
        <w:tblLayout w:type="fixed"/>
        <w:tblCellMar>
          <w:top w:w="0" w:type="dxa"/>
          <w:left w:w="0" w:type="dxa"/>
          <w:bottom w:w="0" w:type="dxa"/>
          <w:right w:w="0" w:type="dxa"/>
        </w:tblCellMar>
      </w:tblPr>
      <w:tblGrid>
        <w:gridCol w:w="4508"/>
        <w:gridCol w:w="1041"/>
        <w:gridCol w:w="1040"/>
        <w:gridCol w:w="1"/>
        <w:gridCol w:w="900"/>
        <w:gridCol w:w="926"/>
        <w:gridCol w:w="1326"/>
        <w:gridCol w:w="812"/>
        <w:gridCol w:w="900"/>
        <w:gridCol w:w="506"/>
        <w:gridCol w:w="751"/>
        <w:gridCol w:w="109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秸秆综合利用与禁烧管控(下达镇街)</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50015324T000004118721</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刘陈</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9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13372654905</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55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4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9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4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9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4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92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81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4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96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49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秸秆（杂草）“五化”综合利用总量超1000吨，露天焚烧现象明显减少。</w:t>
            </w:r>
          </w:p>
        </w:tc>
        <w:tc>
          <w:tcPr>
            <w:tcW w:w="396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秸秆（杂草）“五化”综合利用总量超1000吨，露天焚烧现象明显减少。</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秸秆（杂草）“五化”综合利用总量超1000吨，露天焚烧现象明显减少。</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秸秆（杂草）燃料化、肥料化、饲料化、原料化、基料化“五化”综合利用总量。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全镇农户年收增加额</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建立秸秆综合利用长效机制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45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秸秆露天焚烧次数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项目46</w:t>
      </w:r>
    </w:p>
    <w:tbl>
      <w:tblPr>
        <w:tblStyle w:val="2"/>
        <w:tblW w:w="13805" w:type="dxa"/>
        <w:tblInd w:w="0" w:type="dxa"/>
        <w:shd w:val="clear" w:color="auto" w:fill="auto"/>
        <w:tblLayout w:type="fixed"/>
        <w:tblCellMar>
          <w:top w:w="0" w:type="dxa"/>
          <w:left w:w="0" w:type="dxa"/>
          <w:bottom w:w="0" w:type="dxa"/>
          <w:right w:w="0" w:type="dxa"/>
        </w:tblCellMar>
      </w:tblPr>
      <w:tblGrid>
        <w:gridCol w:w="1785"/>
        <w:gridCol w:w="1206"/>
        <w:gridCol w:w="1206"/>
        <w:gridCol w:w="1431"/>
        <w:gridCol w:w="1094"/>
        <w:gridCol w:w="1"/>
        <w:gridCol w:w="1425"/>
        <w:gridCol w:w="1331"/>
        <w:gridCol w:w="1007"/>
        <w:gridCol w:w="830"/>
        <w:gridCol w:w="1231"/>
        <w:gridCol w:w="125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选调生到村工作补助（下达镇街）</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50015324T000004194978</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李野</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17723614912</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29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6"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13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6"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13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6"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133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63,000.00 </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5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1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2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主要用于补助在村任职选调生一次性安置费，用于购置驻村生活用品；教育培训经费，用于开展教育培训；国情调研经费，用于走遍村镇和外出学习；服务群众经费，用于开展政策宣讲、技术培训、领办电商等。</w:t>
            </w:r>
          </w:p>
        </w:tc>
        <w:tc>
          <w:tcPr>
            <w:tcW w:w="485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31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主要用于补助在村任职选调生一次性安置费，用于购置驻村生活用品；教育培训经费，用于开展教育培训；国情调研经费，用于走遍村镇和外出学习；服务群众经费，用于开展政策宣讲、技术培训、领办电商等。</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走村入户</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开展活动</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项目47</w:t>
      </w:r>
    </w:p>
    <w:tbl>
      <w:tblPr>
        <w:tblStyle w:val="2"/>
        <w:tblW w:w="13805" w:type="dxa"/>
        <w:tblInd w:w="0" w:type="dxa"/>
        <w:shd w:val="clear" w:color="auto" w:fill="auto"/>
        <w:tblLayout w:type="fixed"/>
        <w:tblCellMar>
          <w:top w:w="0" w:type="dxa"/>
          <w:left w:w="0" w:type="dxa"/>
          <w:bottom w:w="0" w:type="dxa"/>
          <w:right w:w="0" w:type="dxa"/>
        </w:tblCellMar>
      </w:tblPr>
      <w:tblGrid>
        <w:gridCol w:w="1971"/>
        <w:gridCol w:w="1183"/>
        <w:gridCol w:w="1183"/>
        <w:gridCol w:w="1"/>
        <w:gridCol w:w="1393"/>
        <w:gridCol w:w="1079"/>
        <w:gridCol w:w="1"/>
        <w:gridCol w:w="1403"/>
        <w:gridCol w:w="1265"/>
        <w:gridCol w:w="1"/>
        <w:gridCol w:w="1098"/>
        <w:gridCol w:w="788"/>
        <w:gridCol w:w="1169"/>
        <w:gridCol w:w="1270"/>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风险担保基金（下达镇街）</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50015324T000004202700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石垒</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13372654880</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08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08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4"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08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12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200,000.00 </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47"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2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31"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荣隆镇出资20万元，重庆市农业融资担保集团有限公司出资20万元，联建担保风险金40万元，以此为基础重庆市农业融资担保集团有限公司向荣隆镇授信400万元担保贷款额度，用以支持荣隆镇辖区内新型农业经营主体融资。</w:t>
            </w:r>
          </w:p>
        </w:tc>
        <w:tc>
          <w:tcPr>
            <w:tcW w:w="4847"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荣隆镇出资20万元，重庆市农业融资担保集团有限公司出资20万元，联建担保风险金40万元，以此为基础重庆市农业融资担保集团有限公司向荣隆镇授信400万元担保贷款额度，用以支持荣隆镇辖区内新型农业经营主体融资。</w:t>
            </w:r>
          </w:p>
        </w:tc>
        <w:tc>
          <w:tcPr>
            <w:tcW w:w="3227"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荣隆镇出资20万元，重庆市农业融资担保集团有限公司出资20万元，联建担保风险金40万元，以此为基础重庆市农业融资担保集团有限公司向荣隆镇授信400万元担保贷款额度，用以支持荣隆镇辖区内新型农业经营主体融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联建担保风险金额度</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项目完成时间</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2024年5月前</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投入资金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获得担保授信额度</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联建担保风险金年限</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受益经营主体满意度</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项目48</w:t>
      </w:r>
    </w:p>
    <w:tbl>
      <w:tblPr>
        <w:tblStyle w:val="2"/>
        <w:tblW w:w="13805" w:type="dxa"/>
        <w:tblInd w:w="0" w:type="dxa"/>
        <w:shd w:val="clear" w:color="auto" w:fill="auto"/>
        <w:tblLayout w:type="fixed"/>
        <w:tblCellMar>
          <w:top w:w="0" w:type="dxa"/>
          <w:left w:w="0" w:type="dxa"/>
          <w:bottom w:w="0" w:type="dxa"/>
          <w:right w:w="0" w:type="dxa"/>
        </w:tblCellMar>
      </w:tblPr>
      <w:tblGrid>
        <w:gridCol w:w="2325"/>
        <w:gridCol w:w="1282"/>
        <w:gridCol w:w="1282"/>
        <w:gridCol w:w="1"/>
        <w:gridCol w:w="1272"/>
        <w:gridCol w:w="1066"/>
        <w:gridCol w:w="1388"/>
        <w:gridCol w:w="1184"/>
        <w:gridCol w:w="981"/>
        <w:gridCol w:w="737"/>
        <w:gridCol w:w="1094"/>
        <w:gridCol w:w="1193"/>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农业产业化项目贷款贴息（下达镇街）</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50015324T000004202710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6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3"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10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118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3"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10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118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3"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106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118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37,960.00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16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16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支持新型农业经营主体发展，给13家由政策性担保机构担保贷款的新型农业经营主体补助贷款贴息资金。    </w:t>
            </w:r>
          </w:p>
        </w:tc>
        <w:tc>
          <w:tcPr>
            <w:tcW w:w="461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支持新型农业经营主体发展，给13家由政策性担保机构担保贷款的新型农业经营主体补助贷款贴息资金。    </w:t>
            </w:r>
          </w:p>
        </w:tc>
        <w:tc>
          <w:tcPr>
            <w:tcW w:w="302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给13家由政策性担保机构担保贷款的新型农业经营主体补助贷款贴息资金。</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支持新型农业经营主体个数</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补贴合格率</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资金到位率</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贴息比例</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减少新型主体利息支出</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补助政策知晓率</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企业满意度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项目49</w:t>
      </w:r>
    </w:p>
    <w:tbl>
      <w:tblPr>
        <w:tblStyle w:val="2"/>
        <w:tblW w:w="13805" w:type="dxa"/>
        <w:tblInd w:w="0" w:type="dxa"/>
        <w:shd w:val="clear" w:color="auto" w:fill="auto"/>
        <w:tblLayout w:type="fixed"/>
        <w:tblCellMar>
          <w:top w:w="0" w:type="dxa"/>
          <w:left w:w="0" w:type="dxa"/>
          <w:bottom w:w="0" w:type="dxa"/>
          <w:right w:w="0" w:type="dxa"/>
        </w:tblCellMar>
      </w:tblPr>
      <w:tblGrid>
        <w:gridCol w:w="1988"/>
        <w:gridCol w:w="1190"/>
        <w:gridCol w:w="1190"/>
        <w:gridCol w:w="1371"/>
        <w:gridCol w:w="1085"/>
        <w:gridCol w:w="1412"/>
        <w:gridCol w:w="1276"/>
        <w:gridCol w:w="1105"/>
        <w:gridCol w:w="795"/>
        <w:gridCol w:w="1180"/>
        <w:gridCol w:w="1213"/>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种子加工生产线建设（下达镇街）</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50015324T000004202718</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刘平凡</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18983134909</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08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27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08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27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08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127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3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建设种子批次式包衣机及配套设施一套，在项目基础上进一步建设完善种子加工生产线，进一步提升工作加工能力。</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建设种子批次式包衣机及配套设施一套，在项目基础上进一步建设完善种子加工生产线，进一步提升工作加工能力。</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建设种子批次式包衣机及配套设施一套，在项目基础上进一步建设完善种子加工生产线，进一步提升工作加工能力。</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批次式包衣机及配套</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工程验收合格率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奖励资金</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每年增加联合社收入</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项目50</w:t>
      </w:r>
    </w:p>
    <w:tbl>
      <w:tblPr>
        <w:tblStyle w:val="2"/>
        <w:tblW w:w="13805" w:type="dxa"/>
        <w:tblInd w:w="0" w:type="dxa"/>
        <w:shd w:val="clear" w:color="auto" w:fill="auto"/>
        <w:tblLayout w:type="fixed"/>
        <w:tblCellMar>
          <w:top w:w="0" w:type="dxa"/>
          <w:left w:w="0" w:type="dxa"/>
          <w:bottom w:w="0" w:type="dxa"/>
          <w:right w:w="0" w:type="dxa"/>
        </w:tblCellMar>
      </w:tblPr>
      <w:tblGrid>
        <w:gridCol w:w="3690"/>
        <w:gridCol w:w="1088"/>
        <w:gridCol w:w="1088"/>
        <w:gridCol w:w="1033"/>
        <w:gridCol w:w="967"/>
        <w:gridCol w:w="1367"/>
        <w:gridCol w:w="944"/>
        <w:gridCol w:w="1033"/>
        <w:gridCol w:w="588"/>
        <w:gridCol w:w="873"/>
        <w:gridCol w:w="113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公共服务设施维修（下达镇街）</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50015324T000004202721</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郑佳佳</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18117979910</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7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96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9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96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9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96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9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462,040.00 </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89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89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小山路、八河路农村公路2条，建成4.5米宽水泥路面4.48公里。项目建成后，进一步完善农村道路基础设施建设，为群众出行提供便捷，促进农业生产发展，带动实现增收致富，提升群众幸福感、获得感，助力乡村振兴。</w:t>
            </w:r>
          </w:p>
        </w:tc>
        <w:tc>
          <w:tcPr>
            <w:tcW w:w="431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小山路、八河路农村公路2条，建成4.5米宽水泥路面4.48公里。项目建成后，进一步完善农村道路基础设施建设，为群众出行提供便捷，促进农业生产发展，带动实现增收致富，提升群众幸福感、获得感，助力乡村振兴。</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小山路、八河路农村公路2条，建成4.5米宽水泥路面4.48公里。项目建成后，进一步完善农村道路基础设施建设，为群众出行提供便捷，促进农业生产发展，带动实现增收致富，提升群众幸福感、获得感，助力乡村振兴。</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公路建成规模</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工程验收合格率</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公路工程完成及时率</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公路工程成本节约率</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促进沿线群众出行情况改善，出行平均缩短时间（分钟）</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分钟</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新建公路列养率</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项目51</w:t>
      </w:r>
    </w:p>
    <w:tbl>
      <w:tblPr>
        <w:tblStyle w:val="2"/>
        <w:tblW w:w="13805" w:type="dxa"/>
        <w:tblInd w:w="0" w:type="dxa"/>
        <w:shd w:val="clear" w:color="auto" w:fill="auto"/>
        <w:tblLayout w:type="fixed"/>
        <w:tblCellMar>
          <w:top w:w="0" w:type="dxa"/>
          <w:left w:w="0" w:type="dxa"/>
          <w:bottom w:w="0" w:type="dxa"/>
          <w:right w:w="0" w:type="dxa"/>
        </w:tblCellMar>
      </w:tblPr>
      <w:tblGrid>
        <w:gridCol w:w="1913"/>
        <w:gridCol w:w="1195"/>
        <w:gridCol w:w="1194"/>
        <w:gridCol w:w="1"/>
        <w:gridCol w:w="1386"/>
        <w:gridCol w:w="1087"/>
        <w:gridCol w:w="1"/>
        <w:gridCol w:w="1416"/>
        <w:gridCol w:w="1290"/>
        <w:gridCol w:w="1"/>
        <w:gridCol w:w="1108"/>
        <w:gridCol w:w="804"/>
        <w:gridCol w:w="1193"/>
        <w:gridCol w:w="121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基础设施建设（下达镇街）</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50015324T000004219103</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曹让辉</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17783479226</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344,956.50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344,956.50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344,956.50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344,956.50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344,956.50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344,956.50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90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8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为进一步强化镇街基础设施建设，完善城镇功能，进一步提升城镇宜居宜业水平，为居民幸福感、获得感“增温加码”。</w:t>
            </w:r>
          </w:p>
        </w:tc>
        <w:tc>
          <w:tcPr>
            <w:tcW w:w="4903"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为进一步强化镇街基础设施建设，完善城镇功能，进一步提升城镇宜居宜业水平，为居民幸福感、获得感“增温加码”。</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完善镇街基础设施建设，完善城镇功能，进一步提升城镇宜居宜业水平，为居民幸福感、获得感“增温加码”。</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全镇基础设施提升</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居民满意度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项目52</w:t>
      </w:r>
    </w:p>
    <w:tbl>
      <w:tblPr>
        <w:tblStyle w:val="2"/>
        <w:tblW w:w="13805" w:type="dxa"/>
        <w:tblInd w:w="0" w:type="dxa"/>
        <w:shd w:val="clear" w:color="auto" w:fill="auto"/>
        <w:tblLayout w:type="fixed"/>
        <w:tblCellMar>
          <w:top w:w="0" w:type="dxa"/>
          <w:left w:w="0" w:type="dxa"/>
          <w:bottom w:w="0" w:type="dxa"/>
          <w:right w:w="0" w:type="dxa"/>
        </w:tblCellMar>
      </w:tblPr>
      <w:tblGrid>
        <w:gridCol w:w="2363"/>
        <w:gridCol w:w="1168"/>
        <w:gridCol w:w="1168"/>
        <w:gridCol w:w="1293"/>
        <w:gridCol w:w="1069"/>
        <w:gridCol w:w="1392"/>
        <w:gridCol w:w="1204"/>
        <w:gridCol w:w="1090"/>
        <w:gridCol w:w="750"/>
        <w:gridCol w:w="1112"/>
        <w:gridCol w:w="119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照亮家园工程（下达镇街）</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50015324T000004219114</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郑佳佳</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18117979910</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3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335,500.00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335,471.50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335,471.50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335,500.00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335,471.50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335,471.50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6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335,500.00 </w:t>
            </w:r>
          </w:p>
        </w:tc>
        <w:tc>
          <w:tcPr>
            <w:tcW w:w="10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335,471.50 </w:t>
            </w:r>
          </w:p>
        </w:tc>
        <w:tc>
          <w:tcPr>
            <w:tcW w:w="120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335,471.50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9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2023年12月底完成505盏太阳能路灯安装。</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5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2024年12月底完成505盏太阳能路灯安装。</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太阳能路灯安装数量</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太阳能路灯竣工验收合格率</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照亮家园工程竣工率</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农村人居环境提升</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实施项目后续使用年限</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项目区农民满意度</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项目53</w:t>
      </w:r>
    </w:p>
    <w:tbl>
      <w:tblPr>
        <w:tblStyle w:val="2"/>
        <w:tblW w:w="13805" w:type="dxa"/>
        <w:tblInd w:w="0" w:type="dxa"/>
        <w:shd w:val="clear" w:color="auto" w:fill="auto"/>
        <w:tblLayout w:type="fixed"/>
        <w:tblCellMar>
          <w:top w:w="0" w:type="dxa"/>
          <w:left w:w="0" w:type="dxa"/>
          <w:bottom w:w="0" w:type="dxa"/>
          <w:right w:w="0" w:type="dxa"/>
        </w:tblCellMar>
      </w:tblPr>
      <w:tblGrid>
        <w:gridCol w:w="1840"/>
        <w:gridCol w:w="1332"/>
        <w:gridCol w:w="1086"/>
        <w:gridCol w:w="1405"/>
        <w:gridCol w:w="1086"/>
        <w:gridCol w:w="1414"/>
        <w:gridCol w:w="1307"/>
        <w:gridCol w:w="1"/>
        <w:gridCol w:w="998"/>
        <w:gridCol w:w="813"/>
        <w:gridCol w:w="1209"/>
        <w:gridCol w:w="131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武装工作支出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50015324T000004232665</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1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40,230.00 </w:t>
            </w:r>
          </w:p>
        </w:tc>
        <w:tc>
          <w:tcPr>
            <w:tcW w:w="130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40,230.00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40,230.00 </w:t>
            </w:r>
          </w:p>
        </w:tc>
        <w:tc>
          <w:tcPr>
            <w:tcW w:w="130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40,230.00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3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40,230.00 </w:t>
            </w:r>
          </w:p>
        </w:tc>
        <w:tc>
          <w:tcPr>
            <w:tcW w:w="130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40,230.00 </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0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6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按时发放荣隆镇各村征兵奖励、购买装备器材以及民兵训练执勤补助。</w:t>
            </w:r>
          </w:p>
        </w:tc>
        <w:tc>
          <w:tcPr>
            <w:tcW w:w="4806"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33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按时发放荣隆镇各村征兵奖励、购买装备器材以及民兵训练执勤补助。</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民兵训练补助</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元/人*天</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维护社会稳定</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项目54</w:t>
      </w:r>
    </w:p>
    <w:tbl>
      <w:tblPr>
        <w:tblStyle w:val="2"/>
        <w:tblW w:w="13805" w:type="dxa"/>
        <w:tblInd w:w="0" w:type="dxa"/>
        <w:shd w:val="clear" w:color="auto" w:fill="auto"/>
        <w:tblLayout w:type="fixed"/>
        <w:tblCellMar>
          <w:top w:w="0" w:type="dxa"/>
          <w:left w:w="0" w:type="dxa"/>
          <w:bottom w:w="0" w:type="dxa"/>
          <w:right w:w="0" w:type="dxa"/>
        </w:tblCellMar>
      </w:tblPr>
      <w:tblGrid>
        <w:gridCol w:w="1902"/>
        <w:gridCol w:w="1411"/>
        <w:gridCol w:w="1410"/>
        <w:gridCol w:w="1"/>
        <w:gridCol w:w="1311"/>
        <w:gridCol w:w="1074"/>
        <w:gridCol w:w="1398"/>
        <w:gridCol w:w="1220"/>
        <w:gridCol w:w="988"/>
        <w:gridCol w:w="760"/>
        <w:gridCol w:w="1128"/>
        <w:gridCol w:w="1202"/>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敬老院收住失能、半失能特困（下达镇街）</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50015324T000004245496</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10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10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10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87,600.00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0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03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引导动员失能、半失能、高龄特困人员入住敬老院，提升敬老院服务质量。</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引导动员失能、半失能、高龄特困人员入住敬老院，提升敬老院服务质量。</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补助敬老院数量</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补助资金按时到位率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政策知晓率</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项目55</w:t>
      </w:r>
    </w:p>
    <w:tbl>
      <w:tblPr>
        <w:tblStyle w:val="2"/>
        <w:tblW w:w="13805" w:type="dxa"/>
        <w:tblInd w:w="0" w:type="dxa"/>
        <w:shd w:val="clear" w:color="auto" w:fill="auto"/>
        <w:tblLayout w:type="fixed"/>
        <w:tblCellMar>
          <w:top w:w="0" w:type="dxa"/>
          <w:left w:w="0" w:type="dxa"/>
          <w:bottom w:w="0" w:type="dxa"/>
          <w:right w:w="0" w:type="dxa"/>
        </w:tblCellMar>
      </w:tblPr>
      <w:tblGrid>
        <w:gridCol w:w="2115"/>
        <w:gridCol w:w="1189"/>
        <w:gridCol w:w="1189"/>
        <w:gridCol w:w="1366"/>
        <w:gridCol w:w="1083"/>
        <w:gridCol w:w="1"/>
        <w:gridCol w:w="1411"/>
        <w:gridCol w:w="1271"/>
        <w:gridCol w:w="997"/>
        <w:gridCol w:w="792"/>
        <w:gridCol w:w="1177"/>
        <w:gridCol w:w="121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基本医疗保险工作（下达镇街）</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50015324T000004245999</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张建</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13372655633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56,900.00 </w:t>
            </w:r>
          </w:p>
        </w:tc>
        <w:tc>
          <w:tcPr>
            <w:tcW w:w="12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56,900.00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56,900.00 </w:t>
            </w:r>
          </w:p>
        </w:tc>
        <w:tc>
          <w:tcPr>
            <w:tcW w:w="12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56,900.00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56,900.00 </w:t>
            </w:r>
          </w:p>
        </w:tc>
        <w:tc>
          <w:tcPr>
            <w:tcW w:w="12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56,900.00 </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5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5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基本医疗保险参保、经办、宣传等工作开展</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基本医疗保险参保、经办、宣传等工作开展</w:t>
            </w:r>
          </w:p>
        </w:tc>
        <w:tc>
          <w:tcPr>
            <w:tcW w:w="318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保障2024年基本医疗保险参保、经办、宣传等工作开展</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参保任务</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医保服务对象生活质量</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有所提升</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项目56</w:t>
      </w:r>
    </w:p>
    <w:tbl>
      <w:tblPr>
        <w:tblStyle w:val="2"/>
        <w:tblW w:w="13805" w:type="dxa"/>
        <w:tblInd w:w="0" w:type="dxa"/>
        <w:shd w:val="clear" w:color="auto" w:fill="auto"/>
        <w:tblLayout w:type="fixed"/>
        <w:tblCellMar>
          <w:top w:w="0" w:type="dxa"/>
          <w:left w:w="0" w:type="dxa"/>
          <w:bottom w:w="0" w:type="dxa"/>
          <w:right w:w="0" w:type="dxa"/>
        </w:tblCellMar>
      </w:tblPr>
      <w:tblGrid>
        <w:gridCol w:w="2172"/>
        <w:gridCol w:w="1345"/>
        <w:gridCol w:w="1345"/>
        <w:gridCol w:w="1289"/>
        <w:gridCol w:w="1107"/>
        <w:gridCol w:w="1"/>
        <w:gridCol w:w="1351"/>
        <w:gridCol w:w="1198"/>
        <w:gridCol w:w="983"/>
        <w:gridCol w:w="746"/>
        <w:gridCol w:w="1107"/>
        <w:gridCol w:w="116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绿色示范村创建（培爵村）（下达镇街）</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50015324T000004282878</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6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46551008</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19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19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19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1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4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15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荣隆镇培爵村创建市级绿色示范村</w:t>
            </w:r>
          </w:p>
        </w:tc>
        <w:tc>
          <w:tcPr>
            <w:tcW w:w="464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创建市级绿色示范村</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人居环境改善情况</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持续发挥生态作用情况</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显著</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项目申报政策宣传满意度</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项目57</w:t>
      </w:r>
    </w:p>
    <w:tbl>
      <w:tblPr>
        <w:tblStyle w:val="2"/>
        <w:tblW w:w="13805" w:type="dxa"/>
        <w:tblInd w:w="0" w:type="dxa"/>
        <w:shd w:val="clear" w:color="auto" w:fill="auto"/>
        <w:tblLayout w:type="fixed"/>
        <w:tblCellMar>
          <w:top w:w="0" w:type="dxa"/>
          <w:left w:w="0" w:type="dxa"/>
          <w:bottom w:w="0" w:type="dxa"/>
          <w:right w:w="0" w:type="dxa"/>
        </w:tblCellMar>
      </w:tblPr>
      <w:tblGrid>
        <w:gridCol w:w="1802"/>
        <w:gridCol w:w="1925"/>
        <w:gridCol w:w="1925"/>
        <w:gridCol w:w="1"/>
        <w:gridCol w:w="1067"/>
        <w:gridCol w:w="1025"/>
        <w:gridCol w:w="1"/>
        <w:gridCol w:w="1335"/>
        <w:gridCol w:w="994"/>
        <w:gridCol w:w="1045"/>
        <w:gridCol w:w="619"/>
        <w:gridCol w:w="919"/>
        <w:gridCol w:w="114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荣昌区2024年荣隆镇沙坝子村新型农村集体经济发展项目（下达镇街）</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50015324T000004282914</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7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2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02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9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2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02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9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2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2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102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9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700,000.00 </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72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0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72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联合黄坪村等村建设太阳能生产工厂约4000平方米，形成年产值2000万元太阳能电池板生产能力，带动40-60人就业。</w:t>
            </w:r>
          </w:p>
        </w:tc>
        <w:tc>
          <w:tcPr>
            <w:tcW w:w="440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联合黄坪村等村建设太阳能生产工厂约4000平方米，形成年产值2000万元太阳能电池板生产能力，带动40-60人就业。</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投资入股建设项目</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建设工期</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投资入股</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每年集体经济获得纯收入</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带动就业</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项目58</w:t>
      </w:r>
    </w:p>
    <w:tbl>
      <w:tblPr>
        <w:tblStyle w:val="2"/>
        <w:tblW w:w="13805" w:type="dxa"/>
        <w:tblInd w:w="0" w:type="dxa"/>
        <w:shd w:val="clear" w:color="auto" w:fill="auto"/>
        <w:tblLayout w:type="fixed"/>
        <w:tblCellMar>
          <w:top w:w="0" w:type="dxa"/>
          <w:left w:w="0" w:type="dxa"/>
          <w:bottom w:w="0" w:type="dxa"/>
          <w:right w:w="0" w:type="dxa"/>
        </w:tblCellMar>
      </w:tblPr>
      <w:tblGrid>
        <w:gridCol w:w="1896"/>
        <w:gridCol w:w="1441"/>
        <w:gridCol w:w="1303"/>
        <w:gridCol w:w="1"/>
        <w:gridCol w:w="1307"/>
        <w:gridCol w:w="1072"/>
        <w:gridCol w:w="1395"/>
        <w:gridCol w:w="1216"/>
        <w:gridCol w:w="1093"/>
        <w:gridCol w:w="757"/>
        <w:gridCol w:w="1124"/>
        <w:gridCol w:w="1200"/>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2024年乡村治理积分制补助（下达镇街）</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50015324T000004282920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4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10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4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10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4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10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110,000.00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94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7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94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因地制宜、面积适宜、便于管理的原则，到2024年底，辖区所有行政村（社区）推行乡村治理积分制。通过推广积分制，采取多种奖励模式激发群众参与积极性，做到改善人居环境全民参与整治，治理成果由全民共享。</w:t>
            </w:r>
          </w:p>
        </w:tc>
        <w:tc>
          <w:tcPr>
            <w:tcW w:w="4776"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照因地制宜、面积适宜、便于管理的原则，到2024年底，辖区所有行政村（社区）推行乡村治理积分制。通过推广积分制，采取多种奖励模式激发群众参与积极性，做到改善人居环境全民参与整治，治理成果由全民共享。</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覆盖村（社区）</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申报资金发放及时率</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每村补助资金</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万元/村</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政策知晓率</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项目59</w:t>
      </w:r>
    </w:p>
    <w:tbl>
      <w:tblPr>
        <w:tblStyle w:val="2"/>
        <w:tblW w:w="13805" w:type="dxa"/>
        <w:tblInd w:w="0" w:type="dxa"/>
        <w:shd w:val="clear" w:color="auto" w:fill="auto"/>
        <w:tblLayout w:type="fixed"/>
        <w:tblCellMar>
          <w:top w:w="0" w:type="dxa"/>
          <w:left w:w="0" w:type="dxa"/>
          <w:bottom w:w="0" w:type="dxa"/>
          <w:right w:w="0" w:type="dxa"/>
        </w:tblCellMar>
      </w:tblPr>
      <w:tblGrid>
        <w:gridCol w:w="2090"/>
        <w:gridCol w:w="1184"/>
        <w:gridCol w:w="1184"/>
        <w:gridCol w:w="1350"/>
        <w:gridCol w:w="1080"/>
        <w:gridCol w:w="1"/>
        <w:gridCol w:w="1406"/>
        <w:gridCol w:w="1256"/>
        <w:gridCol w:w="1101"/>
        <w:gridCol w:w="782"/>
        <w:gridCol w:w="1162"/>
        <w:gridCol w:w="1209"/>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镇街森林土地租金（下达镇街）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50015324T000004283174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李金美</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18702338157</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8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108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125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108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125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108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125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162,170.96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4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0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按时发放荣隆镇森林土地租金。</w:t>
            </w:r>
          </w:p>
        </w:tc>
        <w:tc>
          <w:tcPr>
            <w:tcW w:w="4844"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5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完成荣隆镇森林土地租金发放。</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景观带租金发放户数</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景观带租金发放准时度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环境美化度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项目60</w:t>
      </w:r>
    </w:p>
    <w:tbl>
      <w:tblPr>
        <w:tblStyle w:val="2"/>
        <w:tblW w:w="13805" w:type="dxa"/>
        <w:tblInd w:w="0" w:type="dxa"/>
        <w:shd w:val="clear" w:color="auto" w:fill="auto"/>
        <w:tblLayout w:type="fixed"/>
        <w:tblCellMar>
          <w:top w:w="0" w:type="dxa"/>
          <w:left w:w="0" w:type="dxa"/>
          <w:bottom w:w="0" w:type="dxa"/>
          <w:right w:w="0" w:type="dxa"/>
        </w:tblCellMar>
      </w:tblPr>
      <w:tblGrid>
        <w:gridCol w:w="1740"/>
        <w:gridCol w:w="1298"/>
        <w:gridCol w:w="1298"/>
        <w:gridCol w:w="1"/>
        <w:gridCol w:w="1328"/>
        <w:gridCol w:w="1045"/>
        <w:gridCol w:w="1434"/>
        <w:gridCol w:w="1235"/>
        <w:gridCol w:w="1311"/>
        <w:gridCol w:w="769"/>
        <w:gridCol w:w="1142"/>
        <w:gridCol w:w="120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考核支持镇街乡村振兴和基础设施建设</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50015324T000004283256</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0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2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5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0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23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0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23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9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9"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0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3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123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1,000,000.00 </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6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6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用于荣隆镇乡村振兴和基础设施建设。</w:t>
            </w:r>
          </w:p>
        </w:tc>
        <w:tc>
          <w:tcPr>
            <w:tcW w:w="502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1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荣隆镇乡村振兴和基础设施建设。</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资金拨付及时性</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全镇基础设施</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项目61</w:t>
      </w:r>
    </w:p>
    <w:tbl>
      <w:tblPr>
        <w:tblStyle w:val="2"/>
        <w:tblW w:w="13805" w:type="dxa"/>
        <w:tblInd w:w="0" w:type="dxa"/>
        <w:shd w:val="clear" w:color="auto" w:fill="auto"/>
        <w:tblLayout w:type="fixed"/>
        <w:tblCellMar>
          <w:top w:w="0" w:type="dxa"/>
          <w:left w:w="0" w:type="dxa"/>
          <w:bottom w:w="0" w:type="dxa"/>
          <w:right w:w="0" w:type="dxa"/>
        </w:tblCellMar>
      </w:tblPr>
      <w:tblGrid>
        <w:gridCol w:w="1937"/>
        <w:gridCol w:w="1200"/>
        <w:gridCol w:w="1199"/>
        <w:gridCol w:w="1"/>
        <w:gridCol w:w="1403"/>
        <w:gridCol w:w="1092"/>
        <w:gridCol w:w="1421"/>
        <w:gridCol w:w="1306"/>
        <w:gridCol w:w="1004"/>
        <w:gridCol w:w="814"/>
        <w:gridCol w:w="1207"/>
        <w:gridCol w:w="122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残疾人居家托养服务（下达镇街）</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50015324T000004283618</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0"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130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20,400.00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4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通过对重度残疾人开展居家托养服务，减轻残疾人家庭困难，提升残疾人生活质量。计划购买服务委托机构、渝馨家园对残疾人提供托养服务，每名3000元。</w:t>
            </w:r>
          </w:p>
        </w:tc>
        <w:tc>
          <w:tcPr>
            <w:tcW w:w="482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4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通过对重度残疾人开展居家托养服务，减轻残疾人家庭困难，提升残疾人生活质量。计划购买服务委托机构、渝馨家园对残疾人提供托养服务，每名3000元。</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人均托养服务标准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元/人</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残疾人生活质量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项目62</w:t>
      </w:r>
    </w:p>
    <w:tbl>
      <w:tblPr>
        <w:tblStyle w:val="2"/>
        <w:tblW w:w="13805" w:type="dxa"/>
        <w:tblInd w:w="0" w:type="dxa"/>
        <w:shd w:val="clear" w:color="auto" w:fill="auto"/>
        <w:tblLayout w:type="fixed"/>
        <w:tblCellMar>
          <w:top w:w="0" w:type="dxa"/>
          <w:left w:w="0" w:type="dxa"/>
          <w:bottom w:w="0" w:type="dxa"/>
          <w:right w:w="0" w:type="dxa"/>
        </w:tblCellMar>
      </w:tblPr>
      <w:tblGrid>
        <w:gridCol w:w="1774"/>
        <w:gridCol w:w="1362"/>
        <w:gridCol w:w="1363"/>
        <w:gridCol w:w="1355"/>
        <w:gridCol w:w="1106"/>
        <w:gridCol w:w="1"/>
        <w:gridCol w:w="1376"/>
        <w:gridCol w:w="1260"/>
        <w:gridCol w:w="992"/>
        <w:gridCol w:w="785"/>
        <w:gridCol w:w="1164"/>
        <w:gridCol w:w="126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残疾人基层治理及组织建设（下达镇街）</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50015324T000004283621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6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110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12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6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110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12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6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110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126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48,400.00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5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5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通过配备兼职委员，村社区专职委员、建立镇街渝馨家园，健立健全我区基层组织建设，为我镇1200多名残疾人服务。</w:t>
            </w:r>
          </w:p>
        </w:tc>
        <w:tc>
          <w:tcPr>
            <w:tcW w:w="473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1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通过配备兼职委员，村社区专职委员、建立镇街渝馨家园，健立健全我区基层组织建设，为我镇1200多名残疾人服务。</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服务残疾人数量</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残疾人幸福感</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有效提升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项目63</w:t>
      </w:r>
    </w:p>
    <w:tbl>
      <w:tblPr>
        <w:tblStyle w:val="2"/>
        <w:tblW w:w="13805" w:type="dxa"/>
        <w:tblInd w:w="0" w:type="dxa"/>
        <w:shd w:val="clear" w:color="auto" w:fill="auto"/>
        <w:tblLayout w:type="fixed"/>
        <w:tblCellMar>
          <w:top w:w="0" w:type="dxa"/>
          <w:left w:w="0" w:type="dxa"/>
          <w:bottom w:w="0" w:type="dxa"/>
          <w:right w:w="0" w:type="dxa"/>
        </w:tblCellMar>
      </w:tblPr>
      <w:tblGrid>
        <w:gridCol w:w="1902"/>
        <w:gridCol w:w="1411"/>
        <w:gridCol w:w="1410"/>
        <w:gridCol w:w="1"/>
        <w:gridCol w:w="1311"/>
        <w:gridCol w:w="1074"/>
        <w:gridCol w:w="1398"/>
        <w:gridCol w:w="1220"/>
        <w:gridCol w:w="988"/>
        <w:gridCol w:w="760"/>
        <w:gridCol w:w="1128"/>
        <w:gridCol w:w="1202"/>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农村污水处理及泵站运行项目（下达镇街）</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50015324T000004284804</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8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童顺君</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02"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18983134066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2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0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0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0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30,000.00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0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035"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保障葛桥社区污水处理站运行</w:t>
            </w:r>
          </w:p>
        </w:tc>
        <w:tc>
          <w:tcPr>
            <w:tcW w:w="468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保障葛桥社区污水处理站运行</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污水处理站运行数量</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污水处理能力</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项目64</w:t>
      </w:r>
    </w:p>
    <w:tbl>
      <w:tblPr>
        <w:tblStyle w:val="2"/>
        <w:tblW w:w="13805" w:type="dxa"/>
        <w:tblInd w:w="0" w:type="dxa"/>
        <w:shd w:val="clear" w:color="auto" w:fill="auto"/>
        <w:tblLayout w:type="fixed"/>
        <w:tblCellMar>
          <w:top w:w="0" w:type="dxa"/>
          <w:left w:w="0" w:type="dxa"/>
          <w:bottom w:w="0" w:type="dxa"/>
          <w:right w:w="0" w:type="dxa"/>
        </w:tblCellMar>
      </w:tblPr>
      <w:tblGrid>
        <w:gridCol w:w="2224"/>
        <w:gridCol w:w="1173"/>
        <w:gridCol w:w="1173"/>
        <w:gridCol w:w="1318"/>
        <w:gridCol w:w="1072"/>
        <w:gridCol w:w="1396"/>
        <w:gridCol w:w="1225"/>
        <w:gridCol w:w="1"/>
        <w:gridCol w:w="1092"/>
        <w:gridCol w:w="764"/>
        <w:gridCol w:w="1133"/>
        <w:gridCol w:w="123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养老服务中心建设(下达镇街)</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50015324T000004284877</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3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2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3"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2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3"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07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96"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122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3"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500,000.00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88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88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建成荣隆镇养老服务中心     </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13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建成荣隆镇养老服务中心</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建成养老服务中心</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项目按计划完工率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养老人员获得感、幸福感</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项目65</w:t>
      </w:r>
    </w:p>
    <w:tbl>
      <w:tblPr>
        <w:tblStyle w:val="2"/>
        <w:tblW w:w="13805" w:type="dxa"/>
        <w:tblInd w:w="0" w:type="dxa"/>
        <w:shd w:val="clear" w:color="auto" w:fill="auto"/>
        <w:tblLayout w:type="fixed"/>
        <w:tblCellMar>
          <w:top w:w="0" w:type="dxa"/>
          <w:left w:w="0" w:type="dxa"/>
          <w:bottom w:w="0" w:type="dxa"/>
          <w:right w:w="0" w:type="dxa"/>
        </w:tblCellMar>
      </w:tblPr>
      <w:tblGrid>
        <w:gridCol w:w="2519"/>
        <w:gridCol w:w="1165"/>
        <w:gridCol w:w="1165"/>
        <w:gridCol w:w="1282"/>
        <w:gridCol w:w="1107"/>
        <w:gridCol w:w="1"/>
        <w:gridCol w:w="1349"/>
        <w:gridCol w:w="1192"/>
        <w:gridCol w:w="982"/>
        <w:gridCol w:w="742"/>
        <w:gridCol w:w="1102"/>
        <w:gridCol w:w="1199"/>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第五次全国经济普查(下达镇街）</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50015324T000004289443</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李庆蕊</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17323589954</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9"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9"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9"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11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22,000.00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13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13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确保2024年第五次全国经济普查顺利完成登记任务       </w:t>
            </w:r>
          </w:p>
        </w:tc>
        <w:tc>
          <w:tcPr>
            <w:tcW w:w="4631"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4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2024年第五次全国经济普查顺利完成登记任务</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抽查个体户登记完成率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法人及产业活动单位登记数</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培训合格率</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对政府经济发展提供参考数据</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有所帮助</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对象满度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项目66</w:t>
      </w:r>
    </w:p>
    <w:tbl>
      <w:tblPr>
        <w:tblStyle w:val="2"/>
        <w:tblW w:w="13805" w:type="dxa"/>
        <w:tblInd w:w="0" w:type="dxa"/>
        <w:shd w:val="clear" w:color="auto" w:fill="auto"/>
        <w:tblLayout w:type="fixed"/>
        <w:tblCellMar>
          <w:top w:w="0" w:type="dxa"/>
          <w:left w:w="0" w:type="dxa"/>
          <w:bottom w:w="0" w:type="dxa"/>
          <w:right w:w="0" w:type="dxa"/>
        </w:tblCellMar>
      </w:tblPr>
      <w:tblGrid>
        <w:gridCol w:w="1913"/>
        <w:gridCol w:w="1195"/>
        <w:gridCol w:w="1194"/>
        <w:gridCol w:w="1"/>
        <w:gridCol w:w="1386"/>
        <w:gridCol w:w="1087"/>
        <w:gridCol w:w="1"/>
        <w:gridCol w:w="1416"/>
        <w:gridCol w:w="1290"/>
        <w:gridCol w:w="1"/>
        <w:gridCol w:w="1108"/>
        <w:gridCol w:w="804"/>
        <w:gridCol w:w="1193"/>
        <w:gridCol w:w="121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敬老院护理人员保障（下达镇街）</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50015324T000004311576</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1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9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168,000.00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168,000.00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168,000.00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168,000.00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168,000.00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291"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90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8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按入住特困人员类型比例配足护理人员，提高敬老院护理水平。     </w:t>
            </w:r>
          </w:p>
        </w:tc>
        <w:tc>
          <w:tcPr>
            <w:tcW w:w="4903"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1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按入住特困人员类型比例配足护理人员，提高敬老院护理水平。</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补助敬老院数量</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配备护理人员数量</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补助政策知晓率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91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项目67</w:t>
      </w:r>
    </w:p>
    <w:tbl>
      <w:tblPr>
        <w:tblStyle w:val="2"/>
        <w:tblW w:w="13805" w:type="dxa"/>
        <w:tblInd w:w="0" w:type="dxa"/>
        <w:shd w:val="clear" w:color="auto" w:fill="auto"/>
        <w:tblLayout w:type="fixed"/>
        <w:tblCellMar>
          <w:top w:w="0" w:type="dxa"/>
          <w:left w:w="0" w:type="dxa"/>
          <w:bottom w:w="0" w:type="dxa"/>
          <w:right w:w="0" w:type="dxa"/>
        </w:tblCellMar>
      </w:tblPr>
      <w:tblGrid>
        <w:gridCol w:w="2012"/>
        <w:gridCol w:w="1196"/>
        <w:gridCol w:w="1196"/>
        <w:gridCol w:w="1387"/>
        <w:gridCol w:w="1089"/>
        <w:gridCol w:w="1417"/>
        <w:gridCol w:w="1291"/>
        <w:gridCol w:w="1001"/>
        <w:gridCol w:w="805"/>
        <w:gridCol w:w="1194"/>
        <w:gridCol w:w="121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敬老院运行项目保障（下达镇街）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50015324T000004311582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童顺容</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13372654636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43,000.00 </w:t>
            </w: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42,888.16 </w:t>
            </w:r>
          </w:p>
        </w:tc>
        <w:tc>
          <w:tcPr>
            <w:tcW w:w="12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42,888.16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43,000.00 </w:t>
            </w: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42,888.16 </w:t>
            </w:r>
          </w:p>
        </w:tc>
        <w:tc>
          <w:tcPr>
            <w:tcW w:w="12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42,888.16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43,000.00 </w:t>
            </w: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42,888.16 </w:t>
            </w:r>
          </w:p>
        </w:tc>
        <w:tc>
          <w:tcPr>
            <w:tcW w:w="12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42,888.16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保障全镇敬老院正常运行     </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21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全镇敬老院正常运行</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补助敬老院数量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补助资金及时到位率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养老机构正常运转率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项目68</w:t>
      </w:r>
    </w:p>
    <w:tbl>
      <w:tblPr>
        <w:tblStyle w:val="2"/>
        <w:tblW w:w="13805" w:type="dxa"/>
        <w:tblInd w:w="0" w:type="dxa"/>
        <w:shd w:val="clear" w:color="auto" w:fill="auto"/>
        <w:tblLayout w:type="fixed"/>
        <w:tblCellMar>
          <w:top w:w="0" w:type="dxa"/>
          <w:left w:w="0" w:type="dxa"/>
          <w:bottom w:w="0" w:type="dxa"/>
          <w:right w:w="0" w:type="dxa"/>
        </w:tblCellMar>
      </w:tblPr>
      <w:tblGrid>
        <w:gridCol w:w="2012"/>
        <w:gridCol w:w="1196"/>
        <w:gridCol w:w="1196"/>
        <w:gridCol w:w="1387"/>
        <w:gridCol w:w="1089"/>
        <w:gridCol w:w="1417"/>
        <w:gridCol w:w="1291"/>
        <w:gridCol w:w="1001"/>
        <w:gridCol w:w="805"/>
        <w:gridCol w:w="1194"/>
        <w:gridCol w:w="121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补选区人大代表（下达镇街）</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50015324T000004322136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龙远春</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1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19112644565</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8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12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0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79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完成区人大代表补选，确保区人大代表正常履职。</w:t>
            </w:r>
          </w:p>
        </w:tc>
        <w:tc>
          <w:tcPr>
            <w:tcW w:w="479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完成区人大代表补选，确保区人大代表正常履职。</w:t>
            </w:r>
          </w:p>
        </w:tc>
        <w:tc>
          <w:tcPr>
            <w:tcW w:w="321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完成区人大代表补选，确保区人大代表正常履职。</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代表年中调研次数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会议举办次数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提高参政议政影响力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人大代表满意度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项目69</w:t>
      </w:r>
    </w:p>
    <w:tbl>
      <w:tblPr>
        <w:tblStyle w:val="2"/>
        <w:tblW w:w="13805" w:type="dxa"/>
        <w:tblInd w:w="0" w:type="dxa"/>
        <w:shd w:val="clear" w:color="auto" w:fill="auto"/>
        <w:tblLayout w:type="fixed"/>
        <w:tblCellMar>
          <w:top w:w="0" w:type="dxa"/>
          <w:left w:w="0" w:type="dxa"/>
          <w:bottom w:w="0" w:type="dxa"/>
          <w:right w:w="0" w:type="dxa"/>
        </w:tblCellMar>
      </w:tblPr>
      <w:tblGrid>
        <w:gridCol w:w="3526"/>
        <w:gridCol w:w="1188"/>
        <w:gridCol w:w="1188"/>
        <w:gridCol w:w="1"/>
        <w:gridCol w:w="1229"/>
        <w:gridCol w:w="996"/>
        <w:gridCol w:w="1324"/>
        <w:gridCol w:w="902"/>
        <w:gridCol w:w="927"/>
        <w:gridCol w:w="562"/>
        <w:gridCol w:w="834"/>
        <w:gridCol w:w="112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动物防疫社会化服务项目（下达镇街）</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50015324T000004485373</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吕恒彬</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18983780698</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1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47,000.00 </w:t>
            </w:r>
          </w:p>
        </w:tc>
        <w:tc>
          <w:tcPr>
            <w:tcW w:w="90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47,000.00 </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47,000.00 </w:t>
            </w:r>
          </w:p>
        </w:tc>
        <w:tc>
          <w:tcPr>
            <w:tcW w:w="90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47,000.00 </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8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8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3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47,000.00 </w:t>
            </w:r>
          </w:p>
        </w:tc>
        <w:tc>
          <w:tcPr>
            <w:tcW w:w="90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47,000.00 </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1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4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13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紧扣打赢脱贫攻坚战和补齐全面小康“三农”领域短板重点任务，以深化基层兽医社会化服务为抓手，以提升兽医服务效能为目标，壮大农技队伍，提升服务效能。</w:t>
            </w:r>
          </w:p>
        </w:tc>
        <w:tc>
          <w:tcPr>
            <w:tcW w:w="414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紧扣打赢脱贫攻坚战和补齐全面小康“三农”领域短板重点任务，以深化基层兽医社会化服务为抓手，以提升兽医服务效能为目标，壮大农技队伍，提升服务效能。</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紧扣打赢脱贫攻坚战和补齐全面小康“三农”领域短板重点任务，以深化基层兽医社会化服务为抓手，以提升兽医服务效能为目标，壮大农技队伍，提升服务效能。</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强制免疫病种应免畜禽的免疫密度</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春防防疫服务得分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年度综合考核得分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强制免疫病种免疫抗体合格率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秋防防疫服务得分</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年度资金执行率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口蹄疫、高致病性禽流感、布病等优先防治病种防治工作</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不发生区域性传播</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补助对象对项目实施满意率</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项目70</w:t>
      </w:r>
    </w:p>
    <w:tbl>
      <w:tblPr>
        <w:tblStyle w:val="2"/>
        <w:tblW w:w="13805" w:type="dxa"/>
        <w:tblInd w:w="0" w:type="dxa"/>
        <w:shd w:val="clear" w:color="auto" w:fill="auto"/>
        <w:tblLayout w:type="fixed"/>
        <w:tblCellMar>
          <w:top w:w="0" w:type="dxa"/>
          <w:left w:w="0" w:type="dxa"/>
          <w:bottom w:w="0" w:type="dxa"/>
          <w:right w:w="0" w:type="dxa"/>
        </w:tblCellMar>
      </w:tblPr>
      <w:tblGrid>
        <w:gridCol w:w="1766"/>
        <w:gridCol w:w="1203"/>
        <w:gridCol w:w="1203"/>
        <w:gridCol w:w="1417"/>
        <w:gridCol w:w="1094"/>
        <w:gridCol w:w="1423"/>
        <w:gridCol w:w="1319"/>
        <w:gridCol w:w="1114"/>
        <w:gridCol w:w="821"/>
        <w:gridCol w:w="1219"/>
        <w:gridCol w:w="122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“小院”院落微治理（下达镇街）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50015324T000004485899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黄云凤</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15730730977</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2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479,918.46 </w:t>
            </w:r>
          </w:p>
        </w:tc>
        <w:tc>
          <w:tcPr>
            <w:tcW w:w="13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479,918.46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479,918.46 </w:t>
            </w:r>
          </w:p>
        </w:tc>
        <w:tc>
          <w:tcPr>
            <w:tcW w:w="13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479,918.46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0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2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479,918.46 </w:t>
            </w:r>
          </w:p>
        </w:tc>
        <w:tc>
          <w:tcPr>
            <w:tcW w:w="131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1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479,918.46 </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5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9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2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58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2014年完成上级规定的小院的建设数量，引导群众积极参与到基层治理中来，营造良好的乡村环境。</w:t>
            </w:r>
          </w:p>
        </w:tc>
        <w:tc>
          <w:tcPr>
            <w:tcW w:w="495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2014年完成上级规定的小院的建设数量，引导群众积极参与到基层治理中来，营造良好的乡村环境。</w:t>
            </w:r>
          </w:p>
        </w:tc>
        <w:tc>
          <w:tcPr>
            <w:tcW w:w="3266"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2024年完成上级规定的小院的建设数量，引导群众积极参与到基层治理中来，营造良好的乡村环境。</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如期完成建设</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年度完成建设</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乡村人居环境</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有所改善</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群众精神面貌</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有所改善</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项目71</w:t>
      </w:r>
    </w:p>
    <w:tbl>
      <w:tblPr>
        <w:tblStyle w:val="2"/>
        <w:tblW w:w="13805" w:type="dxa"/>
        <w:tblInd w:w="0" w:type="dxa"/>
        <w:shd w:val="clear" w:color="auto" w:fill="auto"/>
        <w:tblLayout w:type="fixed"/>
        <w:tblCellMar>
          <w:top w:w="0" w:type="dxa"/>
          <w:left w:w="0" w:type="dxa"/>
          <w:bottom w:w="0" w:type="dxa"/>
          <w:right w:w="0" w:type="dxa"/>
        </w:tblCellMar>
      </w:tblPr>
      <w:tblGrid>
        <w:gridCol w:w="2386"/>
        <w:gridCol w:w="1171"/>
        <w:gridCol w:w="1171"/>
        <w:gridCol w:w="1308"/>
        <w:gridCol w:w="1107"/>
        <w:gridCol w:w="1"/>
        <w:gridCol w:w="1358"/>
        <w:gridCol w:w="1216"/>
        <w:gridCol w:w="986"/>
        <w:gridCol w:w="757"/>
        <w:gridCol w:w="1123"/>
        <w:gridCol w:w="122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医保服务工程建设（下达镇街）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50015324T000004519050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张建</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13372655633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0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036"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推动医疗保障服务在更深层次、更广范围内实现“网上办”、“就近办”、“一次办”，健全医疗保障经办管理服务体系，实现医保基础管理、就医服务管理、目录及信息管理等职能。</w:t>
            </w:r>
          </w:p>
        </w:tc>
        <w:tc>
          <w:tcPr>
            <w:tcW w:w="466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推动医疗保障服务在更深层次、更广范围内实现“网上办”、“就近办”、“一次办”，健全医疗保障经办管理服务体系，实现医保基础管理、就医服务管理、目录及信息管理等职能。</w:t>
            </w:r>
          </w:p>
        </w:tc>
        <w:tc>
          <w:tcPr>
            <w:tcW w:w="310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推动医疗保障服务在更深层次、更广范围内实现“网上办”、“就近办”、“一次办”，健全医疗保障经办管理服务体系，实现医保基础管理、就医服务管理、目录及信息管理等职能。</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装修装饰办公场地</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资金拨付使用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医疗保障服务受益群众户数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项目72</w:t>
      </w:r>
    </w:p>
    <w:tbl>
      <w:tblPr>
        <w:tblStyle w:val="2"/>
        <w:tblW w:w="13805" w:type="dxa"/>
        <w:tblInd w:w="0" w:type="dxa"/>
        <w:shd w:val="clear" w:color="auto" w:fill="auto"/>
        <w:tblLayout w:type="fixed"/>
        <w:tblCellMar>
          <w:top w:w="0" w:type="dxa"/>
          <w:left w:w="0" w:type="dxa"/>
          <w:bottom w:w="0" w:type="dxa"/>
          <w:right w:w="0" w:type="dxa"/>
        </w:tblCellMar>
      </w:tblPr>
      <w:tblGrid>
        <w:gridCol w:w="3490"/>
        <w:gridCol w:w="1270"/>
        <w:gridCol w:w="1270"/>
        <w:gridCol w:w="980"/>
        <w:gridCol w:w="944"/>
        <w:gridCol w:w="1"/>
        <w:gridCol w:w="1375"/>
        <w:gridCol w:w="911"/>
        <w:gridCol w:w="1027"/>
        <w:gridCol w:w="568"/>
        <w:gridCol w:w="842"/>
        <w:gridCol w:w="112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特色精品村建设（沙坝子村）(下达镇街）</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50015324T000004525020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7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4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542,500.00 </w:t>
            </w:r>
          </w:p>
        </w:tc>
        <w:tc>
          <w:tcPr>
            <w:tcW w:w="91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542,500.00 </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7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4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542,500.00 </w:t>
            </w:r>
          </w:p>
        </w:tc>
        <w:tc>
          <w:tcPr>
            <w:tcW w:w="91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542,500.00 </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7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4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5"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542,500.00 </w:t>
            </w:r>
          </w:p>
        </w:tc>
        <w:tc>
          <w:tcPr>
            <w:tcW w:w="91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542,500.00 </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0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5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01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将沙坝子村建设成我市玉米良种供应基地和出口种子重要生产基地的美丽宜居村。对村内小院进行建筑外立面改造，入户道路建设、乱搭乱建整治、基础设施建设、环境整治等，受益农户140余户6000余人。</w:t>
            </w:r>
          </w:p>
        </w:tc>
        <w:tc>
          <w:tcPr>
            <w:tcW w:w="425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将沙坝子村建设成我市玉米良种供应基地和出口种子重要生产基地的美丽宜居村。对村内小院进行建筑外立面改造，入户道路建设、乱搭乱建整治、基础设施建设、环境整治等，受益农户140余户6000余人。</w:t>
            </w:r>
          </w:p>
        </w:tc>
        <w:tc>
          <w:tcPr>
            <w:tcW w:w="2537"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将沙坝子村建设成我市玉米良种供应基地和出口种子重要生产基地的美丽宜居村。完成对村内小院进行建筑外立面改造，入户道路建设、乱搭乱建整治、基础设施建设、环境整治等，受益农户140余户6000余人。</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柴草棚</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基础设施建设（护栏、花台等）</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建筑外立面改造</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绿植果树</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入户道路建设</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文化宣传</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污水治理</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小院标识</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处</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小院公示栏</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院坝硬化</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整治乱搭乱建</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美丽乡村建设工程验收合格率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奖补资金及时发放率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截止2024年底，年度农村综合改革转移支付资金执行率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农村人居环境整治受益农户户数</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项目村基层党组织的组织力凝聚力战斗力</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有所改善</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社组分类垃圾桶覆盖率</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人居环境整治效果持续时间</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49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项目73</w:t>
      </w:r>
    </w:p>
    <w:tbl>
      <w:tblPr>
        <w:tblStyle w:val="2"/>
        <w:tblW w:w="13805" w:type="dxa"/>
        <w:tblInd w:w="0" w:type="dxa"/>
        <w:shd w:val="clear" w:color="auto" w:fill="auto"/>
        <w:tblLayout w:type="fixed"/>
        <w:tblCellMar>
          <w:top w:w="0" w:type="dxa"/>
          <w:left w:w="0" w:type="dxa"/>
          <w:bottom w:w="0" w:type="dxa"/>
          <w:right w:w="0" w:type="dxa"/>
        </w:tblCellMar>
      </w:tblPr>
      <w:tblGrid>
        <w:gridCol w:w="3537"/>
        <w:gridCol w:w="1220"/>
        <w:gridCol w:w="1220"/>
        <w:gridCol w:w="1"/>
        <w:gridCol w:w="991"/>
        <w:gridCol w:w="951"/>
        <w:gridCol w:w="1374"/>
        <w:gridCol w:w="923"/>
        <w:gridCol w:w="1030"/>
        <w:gridCol w:w="575"/>
        <w:gridCol w:w="852"/>
        <w:gridCol w:w="113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美丽宜居村建设（黄坪村）(下达镇街）</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50015324T000004525182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3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7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2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5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322,004.28 </w:t>
            </w:r>
          </w:p>
        </w:tc>
        <w:tc>
          <w:tcPr>
            <w:tcW w:w="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322,004.28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2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5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322,004.28 </w:t>
            </w:r>
          </w:p>
        </w:tc>
        <w:tc>
          <w:tcPr>
            <w:tcW w:w="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322,004.28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2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5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322,004.28 </w:t>
            </w:r>
          </w:p>
        </w:tc>
        <w:tc>
          <w:tcPr>
            <w:tcW w:w="9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322,004.28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96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96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人居环境改善、基础设施提升、自然生态修复为重点，对大隆公路沿线环境提档升级,发动群众共同参与，提高群众思想意识，携手实施美丽宜居村创建工作，从而提升村民居住环境及生活品质，让群众得到十足的幸福感。对大隆路沿线小院提档升级，路段沿线进行建筑外立面改造、入户道路建设、整治乱搭乱建、基础设施建设、环境整治等，受益农户190余户600余人。</w:t>
            </w:r>
          </w:p>
        </w:tc>
        <w:tc>
          <w:tcPr>
            <w:tcW w:w="427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人居环境改善、基础设施提升、自然生态修复为重点，对大隆公路沿线环境提档升级,发动群众共同参与，提高群众思想意识，携手实施美丽宜居村创建工作，从而提升村民居住环境及生活品质，让群众得到十足的幸福感。对大隆路沿线小院提档升级，路段沿线进行建筑外立面改造、入户道路建设、整治乱搭乱建、基础设施建设、环境整治等，受益农户190余户600余人。</w:t>
            </w:r>
          </w:p>
        </w:tc>
        <w:tc>
          <w:tcPr>
            <w:tcW w:w="255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人居环境改善、基础设施提升、自然生态修复为重点，对大隆公路沿线环境提档升级,发动群众共同参与，提高群众思想意识，携手实施美丽宜居村创建工作，从而提升村民居住环境及生活品质，让群众得到十足的幸福感。对大隆路沿线小院提档升级，路段沿线进行建筑外立面改造、入户道路建设、整治乱搭乱建、基础设施建设、环境整治等，受益农户190余户600余人。</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柴草棚</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基础设施建设（护栏、花台等）</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建筑外立面改造</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绿植果树</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禽舍</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入户道路建设</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文化宣传</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污水治理</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小院标识</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小院公示栏</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院坝硬化</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平米</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整治乱搭乱建</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美丽乡村建设工程验收合格率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奖补资金及时发放率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截至2024年底，年度农村综合改革转移支付资金执行率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农村人居环境整治受益农户户数</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项目村基层党组织的组织力凝聚力战斗力</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有所改善</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社组分类垃圾桶覆盖率</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人居环境整治效果持续时间</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5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项目74</w:t>
      </w:r>
    </w:p>
    <w:tbl>
      <w:tblPr>
        <w:tblStyle w:val="2"/>
        <w:tblW w:w="13805" w:type="dxa"/>
        <w:tblInd w:w="0" w:type="dxa"/>
        <w:shd w:val="clear" w:color="auto" w:fill="auto"/>
        <w:tblLayout w:type="fixed"/>
        <w:tblCellMar>
          <w:top w:w="0" w:type="dxa"/>
          <w:left w:w="0" w:type="dxa"/>
          <w:bottom w:w="0" w:type="dxa"/>
          <w:right w:w="0" w:type="dxa"/>
        </w:tblCellMar>
      </w:tblPr>
      <w:tblGrid>
        <w:gridCol w:w="2503"/>
        <w:gridCol w:w="1369"/>
        <w:gridCol w:w="1369"/>
        <w:gridCol w:w="1"/>
        <w:gridCol w:w="1189"/>
        <w:gridCol w:w="1050"/>
        <w:gridCol w:w="1367"/>
        <w:gridCol w:w="1105"/>
        <w:gridCol w:w="1"/>
        <w:gridCol w:w="966"/>
        <w:gridCol w:w="689"/>
        <w:gridCol w:w="1022"/>
        <w:gridCol w:w="117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荣昌区职工养老保险专项补助（下达镇街）</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50015325T000004532594</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7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5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13372655633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8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6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19,815.00 </w:t>
            </w:r>
          </w:p>
        </w:tc>
        <w:tc>
          <w:tcPr>
            <w:tcW w:w="110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19,815.00 </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6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19,815.00 </w:t>
            </w:r>
          </w:p>
        </w:tc>
        <w:tc>
          <w:tcPr>
            <w:tcW w:w="110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19,815.00 </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6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0"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19,815.00 </w:t>
            </w:r>
          </w:p>
        </w:tc>
        <w:tc>
          <w:tcPr>
            <w:tcW w:w="1106"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19,815.00 </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3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31"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完成50人城镇职工养老保险新参保和50人城乡居民养老保险参保提质。</w:t>
            </w:r>
          </w:p>
        </w:tc>
        <w:tc>
          <w:tcPr>
            <w:tcW w:w="448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完成50人城镇职工养老保险新参保和50人城乡居民养老保险参保提质。</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完成50人城镇职工养老保险新参保和50人城乡居民养老保险参保提质。</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城乡居民养老保险参保提质人数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城镇职工养老保险新参保人数</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群众对养老保险扩面工作认可度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5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项目75</w:t>
      </w:r>
    </w:p>
    <w:tbl>
      <w:tblPr>
        <w:tblStyle w:val="2"/>
        <w:tblW w:w="13805" w:type="dxa"/>
        <w:tblInd w:w="0" w:type="dxa"/>
        <w:shd w:val="clear" w:color="auto" w:fill="auto"/>
        <w:tblLayout w:type="fixed"/>
        <w:tblCellMar>
          <w:top w:w="0" w:type="dxa"/>
          <w:left w:w="0" w:type="dxa"/>
          <w:bottom w:w="0" w:type="dxa"/>
          <w:right w:w="0" w:type="dxa"/>
        </w:tblCellMar>
      </w:tblPr>
      <w:tblGrid>
        <w:gridCol w:w="3734"/>
        <w:gridCol w:w="1292"/>
        <w:gridCol w:w="1293"/>
        <w:gridCol w:w="953"/>
        <w:gridCol w:w="1008"/>
        <w:gridCol w:w="1311"/>
        <w:gridCol w:w="887"/>
        <w:gridCol w:w="827"/>
        <w:gridCol w:w="554"/>
        <w:gridCol w:w="820"/>
        <w:gridCol w:w="112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问题户厕整改及农村户厕管护（下达镇街）</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50015325T000004581279</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5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张永高</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13883215001</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50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2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0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4,560.00 </w:t>
            </w:r>
          </w:p>
        </w:tc>
        <w:tc>
          <w:tcPr>
            <w:tcW w:w="8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4,560.00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2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0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4,560.00 </w:t>
            </w:r>
          </w:p>
        </w:tc>
        <w:tc>
          <w:tcPr>
            <w:tcW w:w="8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4,560.00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2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0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1"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4,560.00 </w:t>
            </w:r>
          </w:p>
        </w:tc>
        <w:tc>
          <w:tcPr>
            <w:tcW w:w="8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4,560.00 </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2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03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27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当年完成农村问题户厕整改至少3户，推动建立长效管护机制。</w:t>
            </w:r>
          </w:p>
        </w:tc>
        <w:tc>
          <w:tcPr>
            <w:tcW w:w="4033"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当年完成农村问题户厕整改至少3户，推动建立长效管护机制。</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完成农村问题户厕整改至少3户，推动建立长效管护机制。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完成问题户厕整改农户户数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改厕设施合格率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农村改厕数据库</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当年完成农村“厕所革命”整村推进行政村的卫生厕所普及率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奖补资金使用重大违规违纪问题</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当年完成整村推进行政村的粪污无害化处理和资源化利用</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当年完成农村厕所革命整村推进行政村的长效管护机制</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初步建立</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项目区基层干部满意度</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项目区农民满意度</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项目76</w:t>
      </w:r>
    </w:p>
    <w:tbl>
      <w:tblPr>
        <w:tblStyle w:val="2"/>
        <w:tblW w:w="13805" w:type="dxa"/>
        <w:tblInd w:w="0" w:type="dxa"/>
        <w:shd w:val="clear" w:color="auto" w:fill="auto"/>
        <w:tblLayout w:type="fixed"/>
        <w:tblCellMar>
          <w:top w:w="0" w:type="dxa"/>
          <w:left w:w="0" w:type="dxa"/>
          <w:bottom w:w="0" w:type="dxa"/>
          <w:right w:w="0" w:type="dxa"/>
        </w:tblCellMar>
      </w:tblPr>
      <w:tblGrid>
        <w:gridCol w:w="2622"/>
        <w:gridCol w:w="1496"/>
        <w:gridCol w:w="1496"/>
        <w:gridCol w:w="1100"/>
        <w:gridCol w:w="1033"/>
        <w:gridCol w:w="1344"/>
        <w:gridCol w:w="1023"/>
        <w:gridCol w:w="950"/>
        <w:gridCol w:w="638"/>
        <w:gridCol w:w="947"/>
        <w:gridCol w:w="1156"/>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严重精神障碍患者监护责任以奖代补（下达镇街）</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50015325T000004587967</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9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5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1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4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10,560.00 </w:t>
            </w:r>
          </w:p>
        </w:tc>
        <w:tc>
          <w:tcPr>
            <w:tcW w:w="10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10,560.00 </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4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10,560.00 </w:t>
            </w:r>
          </w:p>
        </w:tc>
        <w:tc>
          <w:tcPr>
            <w:tcW w:w="10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10,560.00 </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4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0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3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4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10,560.00 </w:t>
            </w:r>
          </w:p>
        </w:tc>
        <w:tc>
          <w:tcPr>
            <w:tcW w:w="10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50"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10,560.00 </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71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714"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通过对重症精神障碍患者监护人奖励金兑现，确保重症精神障碍患者得到有效监护，切实减少重症精神障碍患者肇事肇祸案事作的发生，确保群众生命财产安全。群众知晓率及满意度均超过90%。      </w:t>
            </w:r>
          </w:p>
        </w:tc>
        <w:tc>
          <w:tcPr>
            <w:tcW w:w="435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通过对重症精神障碍患者监护人奖励金兑现，确保重症精神障碍患者得到有效监护，切实减少重症精神障碍患者肇事肇祸案事作的发生，确保群众生命财产安全。群众知晓率及满意度均超过90%。      </w:t>
            </w:r>
          </w:p>
        </w:tc>
        <w:tc>
          <w:tcPr>
            <w:tcW w:w="274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通过对重症精神障碍患者监护人奖励金兑现，确保重症精神障碍患者得到有效监护，切实减少重症精神障碍患者肇事肇祸案事作的发生，确保群众生命财产安全。群众知晓率及满意度均超过90%。</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人均补助标准</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精神病患者得到有效照顾</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有效照顾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确保重症精神障碍患者得到有效监护</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达标</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62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监护人满意度</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项目77</w:t>
      </w:r>
    </w:p>
    <w:tbl>
      <w:tblPr>
        <w:tblStyle w:val="2"/>
        <w:tblW w:w="13805" w:type="dxa"/>
        <w:tblInd w:w="0" w:type="dxa"/>
        <w:shd w:val="clear" w:color="auto" w:fill="auto"/>
        <w:tblLayout w:type="fixed"/>
        <w:tblCellMar>
          <w:top w:w="0" w:type="dxa"/>
          <w:left w:w="0" w:type="dxa"/>
          <w:bottom w:w="0" w:type="dxa"/>
          <w:right w:w="0" w:type="dxa"/>
        </w:tblCellMar>
      </w:tblPr>
      <w:tblGrid>
        <w:gridCol w:w="2072"/>
        <w:gridCol w:w="1965"/>
        <w:gridCol w:w="1965"/>
        <w:gridCol w:w="1"/>
        <w:gridCol w:w="985"/>
        <w:gridCol w:w="948"/>
        <w:gridCol w:w="1"/>
        <w:gridCol w:w="1374"/>
        <w:gridCol w:w="917"/>
        <w:gridCol w:w="1029"/>
        <w:gridCol w:w="571"/>
        <w:gridCol w:w="848"/>
        <w:gridCol w:w="1129"/>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荣昌区2024年荣隆镇农业新型经营主体产业发展贴息支持项目（下达镇街）</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50015325T000004592981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9"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0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9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9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49"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91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9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49"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91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96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96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49"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91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98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26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98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辖区内32家新型经营主体，按带动1-3户，贴息2000元；带动4-6户，贴息3000元；带动7-9户，贴息4000元；带动10户以上（含10户）贴息5000元的分类补助标准进行贴息，合计10万元，从而带动产业发展，预计将提供就业岗位20个，其中脱贫户、监测户务工就业岗位不低于3个，增加家庭经济收入。</w:t>
            </w:r>
          </w:p>
        </w:tc>
        <w:tc>
          <w:tcPr>
            <w:tcW w:w="4269"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辖区内32家新型经营主体，按带动1-3户，贴息2000元；带动4-6户，贴息3000元；带动7-9户，贴息4000元；带动10户以上（含10户）贴息5000元的分类补助标准进行贴息，合计10万元，从而带动产业发展，预计将提供就业岗位20个，其中脱贫户、监测户务工就业岗位不低于3个，增加家庭经济收入。</w:t>
            </w:r>
          </w:p>
        </w:tc>
        <w:tc>
          <w:tcPr>
            <w:tcW w:w="254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辖区内32家新型经营主体，按带动1-3户，贴息2000元；带动4-6户，贴息3000元；带动7-9户，贴息4000元；带动10户以上（含10户）贴息5000元的分类补助标准进行贴息，合计10万元，从而带动产业发展，预计将提供就业岗位20个，其中脱贫户、监测户务工就业岗位不低于3个，增加家庭经济收入。</w:t>
            </w:r>
          </w:p>
        </w:tc>
      </w:tr>
      <w:tr>
        <w:tblPrEx>
          <w:tblLayout w:type="fixed"/>
          <w:tblCellMar>
            <w:top w:w="0" w:type="dxa"/>
            <w:left w:w="0" w:type="dxa"/>
            <w:bottom w:w="0" w:type="dxa"/>
            <w:right w:w="0" w:type="dxa"/>
          </w:tblCellMar>
        </w:tblPrEx>
        <w:trPr>
          <w:trHeight w:val="600" w:hRule="atLeast"/>
        </w:trPr>
        <w:tc>
          <w:tcPr>
            <w:tcW w:w="1380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发放贴息贷款经营主体个数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资金发放及时率</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减轻新型经营主体生产经营支出</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项目受益年限</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项目78</w:t>
      </w:r>
    </w:p>
    <w:tbl>
      <w:tblPr>
        <w:tblStyle w:val="2"/>
        <w:tblW w:w="13805" w:type="dxa"/>
        <w:tblInd w:w="0" w:type="dxa"/>
        <w:shd w:val="clear" w:color="auto" w:fill="auto"/>
        <w:tblLayout w:type="fixed"/>
        <w:tblCellMar>
          <w:top w:w="0" w:type="dxa"/>
          <w:left w:w="0" w:type="dxa"/>
          <w:bottom w:w="0" w:type="dxa"/>
          <w:right w:w="0" w:type="dxa"/>
        </w:tblCellMar>
      </w:tblPr>
      <w:tblGrid>
        <w:gridCol w:w="2073"/>
        <w:gridCol w:w="1615"/>
        <w:gridCol w:w="1614"/>
        <w:gridCol w:w="1"/>
        <w:gridCol w:w="1134"/>
        <w:gridCol w:w="1053"/>
        <w:gridCol w:w="1"/>
        <w:gridCol w:w="1371"/>
        <w:gridCol w:w="1056"/>
        <w:gridCol w:w="1"/>
        <w:gridCol w:w="1074"/>
        <w:gridCol w:w="658"/>
        <w:gridCol w:w="976"/>
        <w:gridCol w:w="117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荣昌区2024年荣隆镇产业融合发展设施设备配套项目（下达镇街）</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50015325T000004592990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22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61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1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245,000.00 </w:t>
            </w:r>
          </w:p>
        </w:tc>
        <w:tc>
          <w:tcPr>
            <w:tcW w:w="105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245,000.00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61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1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245,000.00 </w:t>
            </w:r>
          </w:p>
        </w:tc>
        <w:tc>
          <w:tcPr>
            <w:tcW w:w="105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245,000.00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61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1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5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2" w:type="dxa"/>
            <w:gridSpan w:val="2"/>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245,000.00 </w:t>
            </w:r>
          </w:p>
        </w:tc>
        <w:tc>
          <w:tcPr>
            <w:tcW w:w="1057"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245,000.00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5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1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37"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在荣隆镇先锋村实施产业融合发展设施设备配套建设，包含采购变压器1台，青黄贮饲料生产秸秆收割机设备1台。</w:t>
            </w:r>
          </w:p>
        </w:tc>
        <w:tc>
          <w:tcPr>
            <w:tcW w:w="4556" w:type="dxa"/>
            <w:gridSpan w:val="6"/>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在荣隆镇先锋村实施产业融合发展设施设备配套建设，包含采购变压器1台，青黄贮饲料生产秸秆收割机设备1台。</w:t>
            </w:r>
          </w:p>
        </w:tc>
        <w:tc>
          <w:tcPr>
            <w:tcW w:w="2812"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采购变压器1台，青黄贮饲料生产秸秆收割机设备1台。</w:t>
            </w:r>
          </w:p>
        </w:tc>
      </w:tr>
      <w:tr>
        <w:tblPrEx>
          <w:tblLayout w:type="fixed"/>
          <w:tblCellMar>
            <w:top w:w="0" w:type="dxa"/>
            <w:left w:w="0" w:type="dxa"/>
            <w:bottom w:w="0" w:type="dxa"/>
            <w:right w:w="0" w:type="dxa"/>
          </w:tblCellMar>
        </w:tblPrEx>
        <w:trPr>
          <w:trHeight w:val="600" w:hRule="atLeast"/>
        </w:trPr>
        <w:tc>
          <w:tcPr>
            <w:tcW w:w="13805"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变压器</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青黄贮饲料生产秸秆收割机</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秸秆回收年产值</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就业岗位</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回收秸秆</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项目受益年限</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项目79</w:t>
      </w:r>
    </w:p>
    <w:tbl>
      <w:tblPr>
        <w:tblStyle w:val="2"/>
        <w:tblW w:w="13805" w:type="dxa"/>
        <w:tblInd w:w="0" w:type="dxa"/>
        <w:shd w:val="clear" w:color="auto" w:fill="auto"/>
        <w:tblLayout w:type="fixed"/>
        <w:tblCellMar>
          <w:top w:w="0" w:type="dxa"/>
          <w:left w:w="0" w:type="dxa"/>
          <w:bottom w:w="0" w:type="dxa"/>
          <w:right w:w="0" w:type="dxa"/>
        </w:tblCellMar>
      </w:tblPr>
      <w:tblGrid>
        <w:gridCol w:w="1644"/>
        <w:gridCol w:w="2416"/>
        <w:gridCol w:w="1794"/>
        <w:gridCol w:w="976"/>
        <w:gridCol w:w="843"/>
        <w:gridCol w:w="1"/>
        <w:gridCol w:w="1470"/>
        <w:gridCol w:w="908"/>
        <w:gridCol w:w="1224"/>
        <w:gridCol w:w="566"/>
        <w:gridCol w:w="839"/>
        <w:gridCol w:w="1124"/>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荣昌区2024年荣隆镇沙坝子村和先锋村玉米制种基地产业路建设项目（下达镇街）</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50015325T000004597169</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42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4"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0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41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7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1,325,000.00 </w:t>
            </w:r>
          </w:p>
        </w:tc>
        <w:tc>
          <w:tcPr>
            <w:tcW w:w="90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1,325,000.00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41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7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1,325,000.00 </w:t>
            </w:r>
          </w:p>
        </w:tc>
        <w:tc>
          <w:tcPr>
            <w:tcW w:w="90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1,325,000.00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41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844"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7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1,325,000.00 </w:t>
            </w:r>
          </w:p>
        </w:tc>
        <w:tc>
          <w:tcPr>
            <w:tcW w:w="90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1,325,000.00 </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8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4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83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沙坝子村9社石板坡路约500米、白庙子基地路约500米；9社和10社小屋基到贾家观音约800米，8社陈万华卫生室至渔箭联通路月1500米，8社石大路至篮平湾约750米，先锋村玉米基地司法所背面约200米实施宽3.5米的泥结石路修建，全长共计约4.25公里。</w:t>
            </w:r>
          </w:p>
        </w:tc>
        <w:tc>
          <w:tcPr>
            <w:tcW w:w="4446"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沙坝子村9社石板坡路约500米、白庙子基地路约500米；9社和10社小屋基到贾家观音约800米，8社陈万华卫生室至渔箭联通路月1500米，8社石大路至篮平湾约750米，先锋村玉米基地司法所背面约200米实施宽3.5米的泥结石路修建，全长共计约4.25公里。</w:t>
            </w:r>
          </w:p>
        </w:tc>
        <w:tc>
          <w:tcPr>
            <w:tcW w:w="2529"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沙坝子村9社石板坡路约500米、白庙子基地路约500米；9社和10社小屋基到贾家观音约800米，8社陈万华卫生室至渔箭联通路月1500米，8社石大路至篮平湾约750米，先锋村玉米基地司法所背面约200米实施宽3.5米的泥结石路修建，全长共计约4.25公里。</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产业路</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4.25</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弯沉值</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补助资金发放及时率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产业路投入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万元/公里</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减少生产运输等成本支出</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受益群众户数</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项目受益年限</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项目80</w:t>
      </w:r>
    </w:p>
    <w:tbl>
      <w:tblPr>
        <w:tblStyle w:val="2"/>
        <w:tblW w:w="13805" w:type="dxa"/>
        <w:tblInd w:w="0" w:type="dxa"/>
        <w:shd w:val="clear" w:color="auto" w:fill="auto"/>
        <w:tblLayout w:type="fixed"/>
        <w:tblCellMar>
          <w:top w:w="0" w:type="dxa"/>
          <w:left w:w="0" w:type="dxa"/>
          <w:bottom w:w="0" w:type="dxa"/>
          <w:right w:w="0" w:type="dxa"/>
        </w:tblCellMar>
      </w:tblPr>
      <w:tblGrid>
        <w:gridCol w:w="1618"/>
        <w:gridCol w:w="1844"/>
        <w:gridCol w:w="1844"/>
        <w:gridCol w:w="1173"/>
        <w:gridCol w:w="1047"/>
        <w:gridCol w:w="1363"/>
        <w:gridCol w:w="1092"/>
        <w:gridCol w:w="963"/>
        <w:gridCol w:w="680"/>
        <w:gridCol w:w="1010"/>
        <w:gridCol w:w="117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荣昌区2024年荣隆镇柏香村培育种姜产业发展项目（下达镇街）</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50015325T000004597175</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6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0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4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4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4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3"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80,000.00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7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79"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在柏香村2社发展种姜产业10亩，并新建一个170平大棚，带动产业发展，形成集聚效应，解决群众务工。</w:t>
            </w:r>
          </w:p>
        </w:tc>
        <w:tc>
          <w:tcPr>
            <w:tcW w:w="446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在柏香村2社发展种姜产业10亩，并新建一个170平大棚，带动产业发展，形成集聚效应，解决群众务工。</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柏香村2社发展种姜产业10亩，新建了一个170平大棚，带动产业发展，形成集聚效应，解决群众务工。</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购置种子库集装箱</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每个集装箱</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种姜年产值</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就业岗位</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项目受益年限</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项目81</w:t>
      </w:r>
    </w:p>
    <w:tbl>
      <w:tblPr>
        <w:tblStyle w:val="2"/>
        <w:tblW w:w="13805" w:type="dxa"/>
        <w:tblInd w:w="0" w:type="dxa"/>
        <w:shd w:val="clear" w:color="auto" w:fill="auto"/>
        <w:tblLayout w:type="fixed"/>
        <w:tblCellMar>
          <w:top w:w="0" w:type="dxa"/>
          <w:left w:w="0" w:type="dxa"/>
          <w:bottom w:w="0" w:type="dxa"/>
          <w:right w:w="0" w:type="dxa"/>
        </w:tblCellMar>
      </w:tblPr>
      <w:tblGrid>
        <w:gridCol w:w="1397"/>
        <w:gridCol w:w="2129"/>
        <w:gridCol w:w="2129"/>
        <w:gridCol w:w="1"/>
        <w:gridCol w:w="1067"/>
        <w:gridCol w:w="1000"/>
        <w:gridCol w:w="1360"/>
        <w:gridCol w:w="993"/>
        <w:gridCol w:w="1045"/>
        <w:gridCol w:w="619"/>
        <w:gridCol w:w="918"/>
        <w:gridCol w:w="114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2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荣昌区2024年荣隆镇市级玉米新品种鉴定测试基地土地整治建设项目（下达镇街）</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50015325T000004597178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42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刘平凡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18983134909</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19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12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2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8"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9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12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2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8"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9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12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212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8"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0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0"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9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4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72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723"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通过对黄坪村3社150亩土地进行整治改良，提高土地作业能力，在地块进行品种选育。</w:t>
            </w:r>
          </w:p>
        </w:tc>
        <w:tc>
          <w:tcPr>
            <w:tcW w:w="439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通过对黄坪村3社150亩土地进行整治改良，提高土地作业能力，在地块进行品种选育。</w:t>
            </w:r>
          </w:p>
        </w:tc>
        <w:tc>
          <w:tcPr>
            <w:tcW w:w="268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通过对黄坪村3社150亩土地进行整治改良，提高土地作业能力，在地块进行品种选育。</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土地整治面积</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项目完工及时率</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年产值</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项目受益年限</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项目82</w:t>
      </w:r>
    </w:p>
    <w:tbl>
      <w:tblPr>
        <w:tblStyle w:val="2"/>
        <w:tblW w:w="13805" w:type="dxa"/>
        <w:tblInd w:w="0" w:type="dxa"/>
        <w:shd w:val="clear" w:color="auto" w:fill="auto"/>
        <w:tblLayout w:type="fixed"/>
        <w:tblCellMar>
          <w:top w:w="0" w:type="dxa"/>
          <w:left w:w="0" w:type="dxa"/>
          <w:bottom w:w="0" w:type="dxa"/>
          <w:right w:w="0" w:type="dxa"/>
        </w:tblCellMar>
      </w:tblPr>
      <w:tblGrid>
        <w:gridCol w:w="1683"/>
        <w:gridCol w:w="1789"/>
        <w:gridCol w:w="1789"/>
        <w:gridCol w:w="1161"/>
        <w:gridCol w:w="1044"/>
        <w:gridCol w:w="1358"/>
        <w:gridCol w:w="1080"/>
        <w:gridCol w:w="1063"/>
        <w:gridCol w:w="673"/>
        <w:gridCol w:w="998"/>
        <w:gridCol w:w="116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5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荣昌区2024年荣隆镇佛手柑中药材产业发展项目（下达镇街）</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50015325T000004597184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5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6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4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8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8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108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100,000.00 </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3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42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在荣隆镇黄坪村5社；玉久村11社；沙坝子村1社、6社、7社等村社实施佛手柑产业发展，包含租用土地200亩和购买种苗20000株。</w:t>
            </w:r>
          </w:p>
        </w:tc>
        <w:tc>
          <w:tcPr>
            <w:tcW w:w="454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在荣隆镇黄坪村5社；玉久村11社；沙坝子村1社、6社、7社等村社实施佛手柑产业发展，包含租用土地200亩和购买种苗20000株。</w:t>
            </w:r>
          </w:p>
        </w:tc>
        <w:tc>
          <w:tcPr>
            <w:tcW w:w="2838"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在荣隆镇黄坪村5社；玉久村11社；沙坝子村1社、6社、7社等村社实施佛手柑产业发展，包含租用土地200亩和购买种苗20000株。</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购买种苗</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株</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补助资金发放及时率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种苗每株</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元/株</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农户收入平均增加</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提供就业岗位</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项目受益年限</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Pr>
        <w:keepNext w:val="0"/>
        <w:keepLines w:val="0"/>
        <w:widowControl/>
        <w:suppressLineNumbers w:val="0"/>
        <w:jc w:val="both"/>
        <w:textAlignment w:val="center"/>
        <w:rPr>
          <w:rFonts w:hint="default"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项目83</w:t>
      </w:r>
    </w:p>
    <w:tbl>
      <w:tblPr>
        <w:tblStyle w:val="2"/>
        <w:tblW w:w="13805" w:type="dxa"/>
        <w:tblInd w:w="0" w:type="dxa"/>
        <w:shd w:val="clear" w:color="auto" w:fill="auto"/>
        <w:tblLayout w:type="fixed"/>
        <w:tblCellMar>
          <w:top w:w="0" w:type="dxa"/>
          <w:left w:w="0" w:type="dxa"/>
          <w:bottom w:w="0" w:type="dxa"/>
          <w:right w:w="0" w:type="dxa"/>
        </w:tblCellMar>
      </w:tblPr>
      <w:tblGrid>
        <w:gridCol w:w="1867"/>
        <w:gridCol w:w="1374"/>
        <w:gridCol w:w="1374"/>
        <w:gridCol w:w="1"/>
        <w:gridCol w:w="1656"/>
        <w:gridCol w:w="1174"/>
        <w:gridCol w:w="1248"/>
        <w:gridCol w:w="1123"/>
        <w:gridCol w:w="1073"/>
        <w:gridCol w:w="700"/>
        <w:gridCol w:w="1037"/>
        <w:gridCol w:w="117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耕地“非粮化”整治补助经费（下达镇街）</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50015325T000004657028</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0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5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219,114.50 </w:t>
            </w:r>
          </w:p>
        </w:tc>
        <w:tc>
          <w:tcPr>
            <w:tcW w:w="11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219,114.50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5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219,114.50 </w:t>
            </w:r>
          </w:p>
        </w:tc>
        <w:tc>
          <w:tcPr>
            <w:tcW w:w="11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219,114.50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5"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65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4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219,114.50 </w:t>
            </w:r>
          </w:p>
        </w:tc>
        <w:tc>
          <w:tcPr>
            <w:tcW w:w="112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73"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219,114.50 </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27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1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272"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完成撂荒地整治图斑96 个，面积296.69亩，经果林整改6个面积85.26亩。</w:t>
            </w:r>
          </w:p>
        </w:tc>
        <w:tc>
          <w:tcPr>
            <w:tcW w:w="461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完成撂荒地整治图斑96 个，面积296.69亩，经果林整改6个面积85.26亩。</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完成撂荒地整治图斑96 个，面积296.69亩，经果林整改6个面积85.26亩。</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经果林整改面积</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85.26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撂荒地整治面积</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296.69</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296.69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按时完成整改任务</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2024年1月15日前</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农作物平均亩产值</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完成本辖区耕地保有量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亩</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46038.56</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46038.56</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项目84</w:t>
      </w:r>
    </w:p>
    <w:tbl>
      <w:tblPr>
        <w:tblStyle w:val="2"/>
        <w:tblW w:w="13805" w:type="dxa"/>
        <w:tblInd w:w="0" w:type="dxa"/>
        <w:shd w:val="clear" w:color="auto" w:fill="auto"/>
        <w:tblLayout w:type="fixed"/>
        <w:tblCellMar>
          <w:top w:w="0" w:type="dxa"/>
          <w:left w:w="0" w:type="dxa"/>
          <w:bottom w:w="0" w:type="dxa"/>
          <w:right w:w="0" w:type="dxa"/>
        </w:tblCellMar>
      </w:tblPr>
      <w:tblGrid>
        <w:gridCol w:w="2386"/>
        <w:gridCol w:w="1171"/>
        <w:gridCol w:w="1171"/>
        <w:gridCol w:w="1308"/>
        <w:gridCol w:w="1107"/>
        <w:gridCol w:w="1"/>
        <w:gridCol w:w="1358"/>
        <w:gridCol w:w="1216"/>
        <w:gridCol w:w="986"/>
        <w:gridCol w:w="757"/>
        <w:gridCol w:w="1123"/>
        <w:gridCol w:w="122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森林防火预防项目（下达镇街）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50015325T000004659947</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李金美</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2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18702338157</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5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4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49,550.00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49,550.00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49,550.00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49,550.00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71"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0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08" w:type="dxa"/>
            <w:gridSpan w:val="2"/>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8"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49,550.00 </w:t>
            </w:r>
          </w:p>
        </w:tc>
        <w:tc>
          <w:tcPr>
            <w:tcW w:w="121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8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49,550.00 </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0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6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1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036"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为切实做好当前森林草原防火工作，全力打赢高温下的森林防灭火攻坚战，确保全镇森林资源和群众生命财产安全。根据荣林文〔2024〕40号，完成荣隆镇森林防火宣传、巡护、守卡、防暑降温等工作。</w:t>
            </w:r>
          </w:p>
        </w:tc>
        <w:tc>
          <w:tcPr>
            <w:tcW w:w="4668"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为切实做好当前森林草原防火工作，全力打赢高温下的森林防灭火攻坚战，确保全镇森林资源和群众生命财产安全。根据荣林文〔2024〕40号，完成荣隆镇森林防火宣传、巡护、守卡、防暑降温等工作。</w:t>
            </w:r>
          </w:p>
        </w:tc>
        <w:tc>
          <w:tcPr>
            <w:tcW w:w="3101"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全力打赢高温下的森林防灭火攻坚战，确保全镇森林资源和群众生命财产安全。根据荣林文〔2024〕40号，完成荣隆镇森林防火宣传、巡护、守卡、防暑降温等工作。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森林防火卡点值守个数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森林防火宣传次数（人次）</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森林防火卡点巡护率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森林防火知晓率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3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林区群众满意度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项目85</w:t>
      </w:r>
    </w:p>
    <w:tbl>
      <w:tblPr>
        <w:tblStyle w:val="2"/>
        <w:tblW w:w="13805" w:type="dxa"/>
        <w:tblInd w:w="0" w:type="dxa"/>
        <w:shd w:val="clear" w:color="auto" w:fill="auto"/>
        <w:tblLayout w:type="fixed"/>
        <w:tblCellMar>
          <w:top w:w="0" w:type="dxa"/>
          <w:left w:w="0" w:type="dxa"/>
          <w:bottom w:w="0" w:type="dxa"/>
          <w:right w:w="0" w:type="dxa"/>
        </w:tblCellMar>
      </w:tblPr>
      <w:tblGrid>
        <w:gridCol w:w="3654"/>
        <w:gridCol w:w="1092"/>
        <w:gridCol w:w="1092"/>
        <w:gridCol w:w="1024"/>
        <w:gridCol w:w="973"/>
        <w:gridCol w:w="1367"/>
        <w:gridCol w:w="954"/>
        <w:gridCol w:w="1036"/>
        <w:gridCol w:w="594"/>
        <w:gridCol w:w="881"/>
        <w:gridCol w:w="113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荣昌区2024年通院道路建设项目</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50015325T000004671608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18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6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郑佳佳</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18117979910</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7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1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142,800.00 </w:t>
            </w:r>
          </w:p>
        </w:tc>
        <w:tc>
          <w:tcPr>
            <w:tcW w:w="9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142,800.00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142,800.00 </w:t>
            </w:r>
          </w:p>
        </w:tc>
        <w:tc>
          <w:tcPr>
            <w:tcW w:w="9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142,800.00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092"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92"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2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7"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142,800.00 </w:t>
            </w:r>
          </w:p>
        </w:tc>
        <w:tc>
          <w:tcPr>
            <w:tcW w:w="954"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3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142,800.00 </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8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862"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新改建农村通院道路13.45公里，项目总投资727.06万元。项目建成后，进一步完善农村道路基础设施建设，为群众出行提供便捷，促进农业生产发展，带动实现增收致富，提升群众幸福感、获得感，助力乡村振兴。</w:t>
            </w:r>
          </w:p>
        </w:tc>
        <w:tc>
          <w:tcPr>
            <w:tcW w:w="433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新改建农村通院道路13.45公里，项目总投资727.06万元。项目建成后，进一步完善农村道路基础设施建设，为群众出行提供便捷，促进农业生产发展，带动实现增收致富，提升群众幸福感、获得感，助力乡村振兴。</w:t>
            </w:r>
          </w:p>
        </w:tc>
        <w:tc>
          <w:tcPr>
            <w:tcW w:w="261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2024年新改建农村通院道路13.45公里，项目总投资727.06万元。项目建成后，进一步完善农村道路基础设施建设，为群众出行提供便捷，促进农业生产发展，带动实现增收致富，提升群众幸福感、获得感，助力乡村振兴。</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公路建成规模</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工程验收合格率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公路工程完成及时率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促进沿线群众出行情况改善，出行平均缩短时间(分钟）</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分钟</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新建公路列养率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6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公路工程成本节约率</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项目86</w:t>
      </w:r>
    </w:p>
    <w:tbl>
      <w:tblPr>
        <w:tblStyle w:val="2"/>
        <w:tblW w:w="13805" w:type="dxa"/>
        <w:tblInd w:w="0" w:type="dxa"/>
        <w:shd w:val="clear" w:color="auto" w:fill="auto"/>
        <w:tblLayout w:type="fixed"/>
        <w:tblCellMar>
          <w:top w:w="0" w:type="dxa"/>
          <w:left w:w="0" w:type="dxa"/>
          <w:bottom w:w="0" w:type="dxa"/>
          <w:right w:w="0" w:type="dxa"/>
        </w:tblCellMar>
      </w:tblPr>
      <w:tblGrid>
        <w:gridCol w:w="2040"/>
        <w:gridCol w:w="1879"/>
        <w:gridCol w:w="1879"/>
        <w:gridCol w:w="1"/>
        <w:gridCol w:w="1331"/>
        <w:gridCol w:w="997"/>
        <w:gridCol w:w="1324"/>
        <w:gridCol w:w="903"/>
        <w:gridCol w:w="927"/>
        <w:gridCol w:w="562"/>
        <w:gridCol w:w="835"/>
        <w:gridCol w:w="1127"/>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荣昌区2024年荣隆镇“一事一议”特殊医疗救助帮扶项目（下达镇街）</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50015325T000004731518</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4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刘德军</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2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18983135363</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9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21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9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9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879"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32" w:type="dxa"/>
            <w:gridSpan w:val="2"/>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99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2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90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27"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70,000.00 </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13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15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130" w:type="dxa"/>
            <w:gridSpan w:val="5"/>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通过低收入脱贫户和未消除风险监测对象申报，根据区里下发的资金，按照一定比例减少低收入脱贫户和未消除风险监测对象的医疗开支，巩固脱贫攻坚成果。</w:t>
            </w:r>
          </w:p>
        </w:tc>
        <w:tc>
          <w:tcPr>
            <w:tcW w:w="4151"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通过低收入脱贫户和未消除风险监测对象申报，根据区里下发的资金，按照一定比例减少低收入脱贫户和未消除风险监测对象的医疗开支，巩固脱贫攻坚成果。</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通过低收入脱贫户和未消除风险监测对象申报，根据区里下发的资金，按照一定比例减少低收入脱贫户和未消除风险监测对象的医疗开支，巩固脱贫攻坚成果。</w:t>
            </w:r>
          </w:p>
        </w:tc>
      </w:tr>
      <w:tr>
        <w:tblPrEx>
          <w:tblLayout w:type="fixed"/>
          <w:tblCellMar>
            <w:top w:w="0" w:type="dxa"/>
            <w:left w:w="0" w:type="dxa"/>
            <w:bottom w:w="0" w:type="dxa"/>
            <w:right w:w="0" w:type="dxa"/>
          </w:tblCellMar>
        </w:tblPrEx>
        <w:trPr>
          <w:trHeight w:val="600" w:hRule="atLeast"/>
        </w:trPr>
        <w:tc>
          <w:tcPr>
            <w:tcW w:w="13805"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医疗救助人数</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实施救助准确率</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资金发放及时率</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救助标准</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“两类群体”大额医疗救助金额</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小于自付费用的70%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受益对象</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受益年限</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受益两类群体满意度</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
    <w:p/>
    <w:p/>
    <w:p/>
    <w:p/>
    <w:p/>
    <w:p/>
    <w:p/>
    <w:p/>
    <w:p/>
    <w:p/>
    <w:p/>
    <w:p/>
    <w:p/>
    <w:p/>
    <w:p/>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项目87</w:t>
      </w:r>
    </w:p>
    <w:tbl>
      <w:tblPr>
        <w:tblStyle w:val="2"/>
        <w:tblW w:w="13805" w:type="dxa"/>
        <w:tblInd w:w="0" w:type="dxa"/>
        <w:shd w:val="clear" w:color="auto" w:fill="auto"/>
        <w:tblLayout w:type="fixed"/>
        <w:tblCellMar>
          <w:top w:w="0" w:type="dxa"/>
          <w:left w:w="0" w:type="dxa"/>
          <w:bottom w:w="0" w:type="dxa"/>
          <w:right w:w="0" w:type="dxa"/>
        </w:tblCellMar>
      </w:tblPr>
      <w:tblGrid>
        <w:gridCol w:w="1847"/>
        <w:gridCol w:w="1196"/>
        <w:gridCol w:w="1196"/>
        <w:gridCol w:w="1409"/>
        <w:gridCol w:w="1087"/>
        <w:gridCol w:w="1414"/>
        <w:gridCol w:w="1310"/>
        <w:gridCol w:w="999"/>
        <w:gridCol w:w="817"/>
        <w:gridCol w:w="1212"/>
        <w:gridCol w:w="1318"/>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老年人保健金（下达镇街）</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50015325T000004792524</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8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0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11,400.00 </w:t>
            </w:r>
          </w:p>
        </w:tc>
        <w:tc>
          <w:tcPr>
            <w:tcW w:w="131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11,400.00 </w:t>
            </w:r>
          </w:p>
        </w:tc>
        <w:tc>
          <w:tcPr>
            <w:tcW w:w="131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19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6"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0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87"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11,400.00 </w:t>
            </w:r>
          </w:p>
        </w:tc>
        <w:tc>
          <w:tcPr>
            <w:tcW w:w="1310"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11,400.00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564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5648"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为农村75岁老人发放保健金，每人每年100元；为城镇80-99岁老人发放保健金，每人每年100元。</w:t>
            </w:r>
          </w:p>
        </w:tc>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为农村75岁老人发放保健金，每人每年100元；为城镇80-99岁老人发放保健金，每人每年100元。</w:t>
            </w:r>
          </w:p>
        </w:tc>
        <w:tc>
          <w:tcPr>
            <w:tcW w:w="3347"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为农村75岁老人发放保健金，每人每年100元；为城镇80-99岁老人发放保健金，每人每年100元。</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补助人数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补助合格率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发放资金及时性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补助政策知晓率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84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8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p/>
    <w:p/>
    <w:p/>
    <w:p/>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项目88</w:t>
      </w:r>
    </w:p>
    <w:tbl>
      <w:tblPr>
        <w:tblStyle w:val="2"/>
        <w:tblW w:w="13805" w:type="dxa"/>
        <w:tblInd w:w="0" w:type="dxa"/>
        <w:shd w:val="clear" w:color="auto" w:fill="auto"/>
        <w:tblLayout w:type="fixed"/>
        <w:tblCellMar>
          <w:top w:w="0" w:type="dxa"/>
          <w:left w:w="0" w:type="dxa"/>
          <w:bottom w:w="0" w:type="dxa"/>
          <w:right w:w="0" w:type="dxa"/>
        </w:tblCellMar>
      </w:tblPr>
      <w:tblGrid>
        <w:gridCol w:w="1703"/>
        <w:gridCol w:w="1748"/>
        <w:gridCol w:w="1748"/>
        <w:gridCol w:w="1176"/>
        <w:gridCol w:w="1045"/>
        <w:gridCol w:w="1362"/>
        <w:gridCol w:w="1093"/>
        <w:gridCol w:w="1066"/>
        <w:gridCol w:w="682"/>
        <w:gridCol w:w="1011"/>
        <w:gridCol w:w="1171"/>
      </w:tblGrid>
      <w:tr>
        <w:tblPrEx>
          <w:shd w:val="clear" w:color="auto" w:fill="auto"/>
          <w:tblLayout w:type="fixed"/>
          <w:tblCellMar>
            <w:top w:w="0" w:type="dxa"/>
            <w:left w:w="0" w:type="dxa"/>
            <w:bottom w:w="0" w:type="dxa"/>
            <w:right w:w="0" w:type="dxa"/>
          </w:tblCellMar>
        </w:tblPrEx>
        <w:trPr>
          <w:trHeight w:val="8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2024年度项目绩效自评表</w:t>
            </w: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4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荣昌区2024年荣隆镇沙溪河河湖治理工程项目（下达镇街）</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50015325T000004879170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4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童顺君</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18983134066</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34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4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358,600.00 </w:t>
            </w:r>
          </w:p>
        </w:tc>
        <w:tc>
          <w:tcPr>
            <w:tcW w:w="10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358,600.00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4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358,600.00 </w:t>
            </w:r>
          </w:p>
        </w:tc>
        <w:tc>
          <w:tcPr>
            <w:tcW w:w="10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358,600.00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48"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48"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045"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62" w:type="dxa"/>
            <w:tcBorders>
              <w:top w:val="single" w:color="000000" w:sz="4" w:space="0"/>
              <w:left w:val="nil"/>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358,600.00 </w:t>
            </w:r>
          </w:p>
        </w:tc>
        <w:tc>
          <w:tcPr>
            <w:tcW w:w="109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066"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358,600.00 </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6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5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6375"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我镇水生态环境状况，完成荣隆镇集体农庄堰塘、蒋家房子堰塘、王家院子堰塘、石塘子堰塘、大竹山堰塘、屋基堰塘、碾子冲堰塘、马家房子石塘子堰塘等8处污染水体整治任务，实施“控源截污”、“清淤疏浚”和“水生态修复”三大工程，消除环境污染。</w:t>
            </w:r>
          </w:p>
        </w:tc>
        <w:tc>
          <w:tcPr>
            <w:tcW w:w="4566"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我镇水生态环境状况，完成荣隆镇集体农庄堰塘、蒋家房子堰塘、王家院子堰塘、石塘子堰塘、大竹山堰塘、屋基堰塘、碾子冲堰塘、马家房子石塘子堰塘等8处污染水体整治任务，实施“控源截污”、“清淤疏浚”和“水生态修复”三大工程，消除环境污染。</w:t>
            </w:r>
          </w:p>
        </w:tc>
        <w:tc>
          <w:tcPr>
            <w:tcW w:w="2864"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改善我镇水生态环境状况，完成荣隆镇集体农庄堰塘、蒋家房子堰塘、王家院子堰塘、石塘子堰塘、大竹山堰塘、屋基堰塘、碾子冲堰塘、马家房子石塘子堰塘等8处污染水体整治任务，实施“控源截污”、“清淤疏浚”和“水生态修复”三大工程，消除环境污染。</w:t>
            </w:r>
          </w:p>
        </w:tc>
      </w:tr>
      <w:tr>
        <w:tblPrEx>
          <w:tblLayout w:type="fixed"/>
          <w:tblCellMar>
            <w:top w:w="0" w:type="dxa"/>
            <w:left w:w="0" w:type="dxa"/>
            <w:bottom w:w="0" w:type="dxa"/>
            <w:right w:w="0" w:type="dxa"/>
          </w:tblCellMar>
        </w:tblPrEx>
        <w:trPr>
          <w:trHeight w:val="600" w:hRule="atLeast"/>
        </w:trPr>
        <w:tc>
          <w:tcPr>
            <w:tcW w:w="1380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黑臭水体治理</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项目完成及时率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项目投入衔接资金</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35.86</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35.86</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建设资金投资使用率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受益人口</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生态环境率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项目建设影响率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170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受益群众满意率</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48"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方正仿宋_GBK" w:hAnsi="方正仿宋_GBK" w:eastAsia="方正仿宋_GBK" w:cs="方正仿宋_GBK"/>
          <w:b w:val="0"/>
          <w:bCs/>
          <w:i w:val="0"/>
          <w:color w:val="000000"/>
          <w:kern w:val="0"/>
          <w:sz w:val="32"/>
          <w:szCs w:val="32"/>
          <w:u w:val="none"/>
          <w:lang w:val="en-US" w:eastAsia="zh-CN" w:bidi="ar"/>
        </w:rPr>
      </w:pPr>
    </w:p>
    <w:p/>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A1BBF"/>
    <w:rsid w:val="02CE58C8"/>
    <w:rsid w:val="042948AC"/>
    <w:rsid w:val="04886B6E"/>
    <w:rsid w:val="05656C8F"/>
    <w:rsid w:val="05792B91"/>
    <w:rsid w:val="08E43061"/>
    <w:rsid w:val="09F06CFF"/>
    <w:rsid w:val="0A82103B"/>
    <w:rsid w:val="0C0321EC"/>
    <w:rsid w:val="0CF855E7"/>
    <w:rsid w:val="0DCC53A5"/>
    <w:rsid w:val="0F2A6A36"/>
    <w:rsid w:val="110566CB"/>
    <w:rsid w:val="13D72E3E"/>
    <w:rsid w:val="13EA76AB"/>
    <w:rsid w:val="13ED1B8C"/>
    <w:rsid w:val="14886860"/>
    <w:rsid w:val="151B2295"/>
    <w:rsid w:val="15EA25E6"/>
    <w:rsid w:val="164F340F"/>
    <w:rsid w:val="17DC23FE"/>
    <w:rsid w:val="1A707D13"/>
    <w:rsid w:val="1B5D039A"/>
    <w:rsid w:val="1C1A6431"/>
    <w:rsid w:val="1E360533"/>
    <w:rsid w:val="1F630D3E"/>
    <w:rsid w:val="22031F90"/>
    <w:rsid w:val="236C33EE"/>
    <w:rsid w:val="23D61637"/>
    <w:rsid w:val="242F73B3"/>
    <w:rsid w:val="24B37C1A"/>
    <w:rsid w:val="284426CB"/>
    <w:rsid w:val="29F1199A"/>
    <w:rsid w:val="2A3B3FCD"/>
    <w:rsid w:val="2B7B3864"/>
    <w:rsid w:val="2CE0523A"/>
    <w:rsid w:val="2D2D2952"/>
    <w:rsid w:val="2D9A1C93"/>
    <w:rsid w:val="2DC2098C"/>
    <w:rsid w:val="2DE96536"/>
    <w:rsid w:val="2EBC0D29"/>
    <w:rsid w:val="2F7C16E4"/>
    <w:rsid w:val="30552458"/>
    <w:rsid w:val="322B27EC"/>
    <w:rsid w:val="332B0C12"/>
    <w:rsid w:val="33D55415"/>
    <w:rsid w:val="340C052D"/>
    <w:rsid w:val="3451633D"/>
    <w:rsid w:val="34FE0AE7"/>
    <w:rsid w:val="3500581A"/>
    <w:rsid w:val="3546321B"/>
    <w:rsid w:val="35CA35B0"/>
    <w:rsid w:val="38346E57"/>
    <w:rsid w:val="392A1A60"/>
    <w:rsid w:val="3A535C2F"/>
    <w:rsid w:val="3C445906"/>
    <w:rsid w:val="3C511F06"/>
    <w:rsid w:val="3C5B6748"/>
    <w:rsid w:val="3EDB4601"/>
    <w:rsid w:val="3F1F7F42"/>
    <w:rsid w:val="3FEB160A"/>
    <w:rsid w:val="40907644"/>
    <w:rsid w:val="40EF37A8"/>
    <w:rsid w:val="4173744F"/>
    <w:rsid w:val="421A2C08"/>
    <w:rsid w:val="44407623"/>
    <w:rsid w:val="451F6DC8"/>
    <w:rsid w:val="462329D5"/>
    <w:rsid w:val="46363B32"/>
    <w:rsid w:val="46B3682E"/>
    <w:rsid w:val="46F13242"/>
    <w:rsid w:val="47B776D5"/>
    <w:rsid w:val="484C5FD2"/>
    <w:rsid w:val="488F2C80"/>
    <w:rsid w:val="49C84F13"/>
    <w:rsid w:val="4A251B71"/>
    <w:rsid w:val="4AFD2DC8"/>
    <w:rsid w:val="4BA26D4B"/>
    <w:rsid w:val="4C193A36"/>
    <w:rsid w:val="4C2E709E"/>
    <w:rsid w:val="4E4D327E"/>
    <w:rsid w:val="4E6E2E77"/>
    <w:rsid w:val="4EEE64C2"/>
    <w:rsid w:val="4F857190"/>
    <w:rsid w:val="4F8E108D"/>
    <w:rsid w:val="5025422A"/>
    <w:rsid w:val="50396AAB"/>
    <w:rsid w:val="505C3D19"/>
    <w:rsid w:val="506166C0"/>
    <w:rsid w:val="514862C0"/>
    <w:rsid w:val="516446F1"/>
    <w:rsid w:val="51F4462B"/>
    <w:rsid w:val="525E48AE"/>
    <w:rsid w:val="54A92B3E"/>
    <w:rsid w:val="54D362F8"/>
    <w:rsid w:val="569D653A"/>
    <w:rsid w:val="570D5A3B"/>
    <w:rsid w:val="58231B26"/>
    <w:rsid w:val="5927132E"/>
    <w:rsid w:val="5AFA795A"/>
    <w:rsid w:val="5B0F4A06"/>
    <w:rsid w:val="5B8E4078"/>
    <w:rsid w:val="5C070370"/>
    <w:rsid w:val="5C0A677A"/>
    <w:rsid w:val="5C162669"/>
    <w:rsid w:val="5D1A3789"/>
    <w:rsid w:val="5D77667A"/>
    <w:rsid w:val="5DB2499F"/>
    <w:rsid w:val="5ECD2CFC"/>
    <w:rsid w:val="5F1560F5"/>
    <w:rsid w:val="5F7234BC"/>
    <w:rsid w:val="628C21E5"/>
    <w:rsid w:val="62CA1144"/>
    <w:rsid w:val="65EB7713"/>
    <w:rsid w:val="6859417D"/>
    <w:rsid w:val="69056D5A"/>
    <w:rsid w:val="693F4CCE"/>
    <w:rsid w:val="6C275828"/>
    <w:rsid w:val="6E783B56"/>
    <w:rsid w:val="72BF23EF"/>
    <w:rsid w:val="735B16BF"/>
    <w:rsid w:val="73941811"/>
    <w:rsid w:val="73F42547"/>
    <w:rsid w:val="7437746F"/>
    <w:rsid w:val="76D04D87"/>
    <w:rsid w:val="77AC20AA"/>
    <w:rsid w:val="786005F2"/>
    <w:rsid w:val="7BC52701"/>
    <w:rsid w:val="7CB157D2"/>
    <w:rsid w:val="7CE45489"/>
    <w:rsid w:val="7DA310F3"/>
    <w:rsid w:val="7EEE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2025-08-27T07:26:00Z</dcterms:created>
  <dc:creator>Administrator</dc:creator>
  <cp:lastModifiedBy>Administrator</cp:lastModifiedBy>
  <dcterms:modified xsi:type="dcterms:W3CDTF">2025-09-22T02:36:30Z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