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center"/>
        <w:textAlignment w:val="auto"/>
        <w:rPr>
          <w:rStyle w:val="9"/>
          <w:rFonts w:hint="default"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重庆市荣昌区吴家镇人民政府</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仿宋_GB2312" w:hAnsi="宋体" w:eastAsia="仿宋_GB2312" w:cs="宋体"/>
          <w:kern w:val="0"/>
          <w:sz w:val="44"/>
          <w:szCs w:val="44"/>
        </w:rPr>
      </w:pPr>
      <w:r>
        <w:rPr>
          <w:rFonts w:hint="eastAsia" w:ascii="方正小标宋_GBK" w:hAnsi="方正小标宋_GBK" w:eastAsia="方正小标宋_GBK" w:cs="方正小标宋_GBK"/>
          <w:sz w:val="44"/>
          <w:szCs w:val="44"/>
        </w:rPr>
        <w:t>关于废止一批行政规范性文件的决定</w:t>
      </w:r>
    </w:p>
    <w:p>
      <w:pPr>
        <w:keepNext w:val="0"/>
        <w:keepLines w:val="0"/>
        <w:pageBreakBefore w:val="0"/>
        <w:widowControl/>
        <w:suppressLineNumbers w:val="0"/>
        <w:kinsoku/>
        <w:wordWrap/>
        <w:overflowPunct/>
        <w:topLinePunct w:val="0"/>
        <w:autoSpaceDE/>
        <w:autoSpaceDN/>
        <w:bidi w:val="0"/>
        <w:adjustRightInd w:val="0"/>
        <w:snapToGrid w:val="0"/>
        <w:spacing w:line="594"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吴家府发〔2023〕30号</w:t>
      </w:r>
      <w:bookmarkStart w:id="0" w:name="_GoBack"/>
      <w:bookmarkEnd w:id="0"/>
    </w:p>
    <w:p>
      <w:pPr>
        <w:keepNext w:val="0"/>
        <w:keepLines w:val="0"/>
        <w:pageBreakBefore w:val="0"/>
        <w:kinsoku/>
        <w:overflowPunct/>
        <w:topLinePunct w:val="0"/>
        <w:autoSpaceDE/>
        <w:autoSpaceDN/>
        <w:bidi w:val="0"/>
        <w:adjustRightInd w:val="0"/>
        <w:snapToGrid w:val="0"/>
        <w:spacing w:line="594"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各办（站、所、中心），各村（社区），镇属各单位：</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根据《重庆市荣昌区人大常委会办公室 重庆市荣昌区司法局关于做好重庆市法规规章规范性文件数据库入库乡镇文件清理和审查工作的通知》（荣人办发〔2023〕6号）精神，经2023年第11次镇党政联席会议审议通过，决定废止以下文件：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1．《重庆市荣昌区吴家镇人民政府关于转发〈重庆市荣昌区扶贫开发领导小组办公室 重庆市荣昌区财政局 重庆市荣昌区民政局 重庆市荣昌区人力资源和社会保障局 重庆市荣昌区卫生和计划生育委员会关于印发重庆市荣昌区农村贫困人口健康扶贫医疗基金使用管理办法（试行）的通知〉的通知》（吴家府发〔2018〕115号）</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2．《重庆市荣昌区吴家镇人民政府关于印发吴家镇突发事件警报发布办法的通知》（吴家府发〔2017〕97号）</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3．《重庆市荣昌区吴家镇人民政府关于印发吴家镇应急志愿者管理办法的通知》（吴家府发〔2017〕89号）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本决定自公布之日起施行。</w:t>
      </w:r>
    </w:p>
    <w:p>
      <w:pPr>
        <w:keepNext w:val="0"/>
        <w:keepLines w:val="0"/>
        <w:pageBreakBefore w:val="0"/>
        <w:widowControl w:val="0"/>
        <w:kinsoku/>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重庆市荣昌区</w:t>
      </w:r>
      <w:r>
        <w:rPr>
          <w:rFonts w:hint="eastAsia" w:ascii="Times New Roman" w:hAnsi="Times New Roman" w:eastAsia="方正仿宋_GBK" w:cs="Times New Roman"/>
          <w:kern w:val="0"/>
          <w:sz w:val="32"/>
          <w:szCs w:val="32"/>
          <w:shd w:val="clear" w:color="auto" w:fill="FFFFFF"/>
          <w:lang w:val="en-US" w:eastAsia="zh-CN" w:bidi="ar-SA"/>
        </w:rPr>
        <w:t>吴家镇</w:t>
      </w:r>
      <w:r>
        <w:rPr>
          <w:rFonts w:hint="default" w:ascii="Times New Roman" w:hAnsi="Times New Roman" w:eastAsia="方正仿宋_GBK" w:cs="Times New Roman"/>
          <w:kern w:val="0"/>
          <w:sz w:val="32"/>
          <w:szCs w:val="32"/>
          <w:shd w:val="clear" w:color="auto" w:fill="FFFFFF"/>
          <w:lang w:val="en-US" w:eastAsia="zh-CN" w:bidi="ar-SA"/>
        </w:rPr>
        <w:t>人民政府</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val="0"/>
        <w:snapToGrid w:val="0"/>
        <w:spacing w:line="594"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23</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6</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21</w:t>
      </w:r>
      <w:r>
        <w:rPr>
          <w:rFonts w:hint="default" w:ascii="Times New Roman" w:hAnsi="Times New Roman" w:eastAsia="方正仿宋_GBK" w:cs="Times New Roman"/>
          <w:kern w:val="0"/>
          <w:sz w:val="32"/>
          <w:szCs w:val="32"/>
          <w:shd w:val="clear" w:color="auto" w:fill="FFFFFF"/>
          <w:lang w:val="en-US" w:eastAsia="zh-CN" w:bidi="ar-SA"/>
        </w:rPr>
        <w:t>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decimal" w:start="1"/>
          <w:cols w:space="0" w:num="1"/>
          <w:rtlGutter w:val="0"/>
          <w:docGrid w:type="lines" w:linePitch="316" w:charSpace="0"/>
        </w:sect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P7g&#10;yE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重庆市荣昌区吴家镇人民政府发布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p>
    <w:pPr>
      <w:pStyle w:val="5"/>
      <w:tabs>
        <w:tab w:val="left" w:pos="5678"/>
      </w:tabs>
      <w:wordWrap w:val="0"/>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ab/>
    </w:r>
    <w:r>
      <w:rPr>
        <w:rFonts w:hint="eastAsia" w:ascii="宋体" w:hAnsi="宋体" w:eastAsia="宋体" w:cs="宋体"/>
        <w:b/>
        <w:bCs/>
        <w:color w:val="005192"/>
        <w:sz w:val="28"/>
        <w:szCs w:val="44"/>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1" name="直接连接符 1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qxu5g9AEAAL8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RUllhm88buP&#10;3358+Pzz+ycc775+IZhBmQYPNVZf2V2YZuB3IXE+ymDSH9mQY0PPq7Oz1QIFPjV0tTxfvZxUFsdI&#10;OOYXy3mJBZRwLMi54gHDB4ivhDMkBQ3VyiYBWM0OryFiXyz9XZKWrbtWWudL1JYMDZ3jl6AZOlOi&#10;IzA0HtmB7ShhukPL8xgyJDit2rQ9AUHo9lc6kANLRikX1cU8kcZ2f5Wl3lsG/ViXU6OFjIr4KrQy&#10;yLlM37RbWwRJ0o1ipWjv2lPWMK/jveY2kweTcf6c590P727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Cqxu5g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重庆市荣昌区吴家镇人民政府行政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NDMzZTg5MDgwODlkZjZiODVlMGNiZmJhZDQ2YTg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D33B0C"/>
    <w:rsid w:val="1DEC284C"/>
    <w:rsid w:val="1E1362D2"/>
    <w:rsid w:val="1E6523AC"/>
    <w:rsid w:val="22440422"/>
    <w:rsid w:val="22BB4BBB"/>
    <w:rsid w:val="25EB1AF4"/>
    <w:rsid w:val="2DD05FE1"/>
    <w:rsid w:val="2EAE3447"/>
    <w:rsid w:val="31A15F24"/>
    <w:rsid w:val="36FB1DF0"/>
    <w:rsid w:val="395347B5"/>
    <w:rsid w:val="39A232A0"/>
    <w:rsid w:val="39E745AA"/>
    <w:rsid w:val="3B5A6BBB"/>
    <w:rsid w:val="3BED27E9"/>
    <w:rsid w:val="3CA154E3"/>
    <w:rsid w:val="3EDA13A6"/>
    <w:rsid w:val="3FF56C14"/>
    <w:rsid w:val="417B75E9"/>
    <w:rsid w:val="42430A63"/>
    <w:rsid w:val="42F058B7"/>
    <w:rsid w:val="436109F6"/>
    <w:rsid w:val="441A38D4"/>
    <w:rsid w:val="4504239D"/>
    <w:rsid w:val="4BC77339"/>
    <w:rsid w:val="4C9236C5"/>
    <w:rsid w:val="4E250A85"/>
    <w:rsid w:val="4F8E6B80"/>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0E28B7"/>
    <w:rsid w:val="6AD9688B"/>
    <w:rsid w:val="6B68303F"/>
    <w:rsid w:val="6D0E3F22"/>
    <w:rsid w:val="744E4660"/>
    <w:rsid w:val="753355A2"/>
    <w:rsid w:val="759F1C61"/>
    <w:rsid w:val="769F2DE8"/>
    <w:rsid w:val="76FDEB7C"/>
    <w:rsid w:val="79C65162"/>
    <w:rsid w:val="79D4772F"/>
    <w:rsid w:val="79EE7E31"/>
    <w:rsid w:val="7C9011D9"/>
    <w:rsid w:val="7DC651C5"/>
    <w:rsid w:val="7F512014"/>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442</Words>
  <Characters>470</Characters>
  <Lines>1</Lines>
  <Paragraphs>1</Paragraphs>
  <TotalTime>5</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2022-06-06T16:09:00Z</cp:lastPrinted>
  <dcterms:modified xsi:type="dcterms:W3CDTF">2023-06-29T07:49:50Z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