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宋体" w:hAnsi="宋体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/>
        <w:jc w:val="center"/>
        <w:rPr>
          <w:rFonts w:hint="eastAsia" w:ascii="宋体" w:hAnsi="宋体" w:eastAsia="方正小标宋_GBK" w:cs="方正小标宋_GBK"/>
          <w:sz w:val="52"/>
          <w:szCs w:val="52"/>
          <w:lang w:eastAsia="zh-CN"/>
        </w:rPr>
      </w:pPr>
      <w:r>
        <w:rPr>
          <w:rFonts w:hint="eastAsia" w:ascii="宋体" w:hAnsi="宋体" w:eastAsia="方正小标宋_GBK" w:cs="方正小标宋_GBK"/>
          <w:sz w:val="52"/>
          <w:szCs w:val="52"/>
          <w:lang w:eastAsia="zh-CN"/>
        </w:rPr>
        <w:t>线上购物</w:t>
      </w:r>
      <w:r>
        <w:rPr>
          <w:rFonts w:hint="eastAsia" w:ascii="宋体" w:hAnsi="宋体" w:eastAsia="方正小标宋_GBK" w:cs="方正小标宋_GBK"/>
          <w:sz w:val="52"/>
          <w:szCs w:val="52"/>
          <w:lang w:val="en-US" w:eastAsia="zh-CN"/>
        </w:rPr>
        <w:t>平台</w:t>
      </w:r>
      <w:r>
        <w:rPr>
          <w:rFonts w:hint="eastAsia" w:ascii="宋体" w:hAnsi="宋体" w:eastAsia="方正小标宋_GBK" w:cs="方正小标宋_GBK"/>
          <w:sz w:val="52"/>
          <w:szCs w:val="52"/>
          <w:lang w:eastAsia="zh-CN"/>
        </w:rPr>
        <w:t>二维码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firstLine="600" w:firstLineChars="200"/>
        <w:jc w:val="both"/>
        <w:rPr>
          <w:rFonts w:hint="eastAsia" w:ascii="宋体" w:hAnsi="宋体" w:eastAsia="方正仿宋_GBK" w:cs="Times New Roman"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drawing>
          <wp:inline distT="0" distB="0" distL="114300" distR="114300">
            <wp:extent cx="2339975" cy="2339975"/>
            <wp:effectExtent l="0" t="0" r="9525" b="9525"/>
            <wp:docPr id="1" name="图片 1" descr="大润发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润发A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  <w:drawing>
          <wp:inline distT="0" distB="0" distL="114300" distR="114300">
            <wp:extent cx="2339975" cy="2228215"/>
            <wp:effectExtent l="0" t="0" r="9525" b="6985"/>
            <wp:docPr id="2" name="图片 2" descr="多点（新世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多点（新世纪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ind w:firstLine="1600" w:firstLineChars="500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  <w:t xml:space="preserve">大润发APP                 多点APP 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、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  <w:drawing>
          <wp:inline distT="0" distB="0" distL="114300" distR="114300">
            <wp:extent cx="2306320" cy="2327910"/>
            <wp:effectExtent l="0" t="0" r="5080" b="8890"/>
            <wp:docPr id="3" name="图片 3" descr="永辉生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辉生活"/>
                    <pic:cNvPicPr>
                      <a:picLocks noChangeAspect="1"/>
                    </pic:cNvPicPr>
                  </pic:nvPicPr>
                  <pic:blipFill>
                    <a:blip r:embed="rId6"/>
                    <a:srcRect t="923" r="2225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  <w:drawing>
          <wp:inline distT="0" distB="0" distL="114300" distR="114300">
            <wp:extent cx="2265680" cy="2297430"/>
            <wp:effectExtent l="0" t="0" r="7620" b="1270"/>
            <wp:docPr id="4" name="图片 4" descr="永立百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永立百货"/>
                    <pic:cNvPicPr>
                      <a:picLocks noChangeAspect="1"/>
                    </pic:cNvPicPr>
                  </pic:nvPicPr>
                  <pic:blipFill>
                    <a:blip r:embed="rId7"/>
                    <a:srcRect l="18925" t="32382" r="18402" b="31825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ind w:firstLine="1600" w:firstLineChars="500"/>
        <w:rPr>
          <w:rFonts w:hint="eastAsia" w:ascii="宋体" w:hAnsi="宋体" w:eastAsia="方正仿宋_GBK" w:cs="方正仿宋_GBK"/>
          <w:color w:val="000000"/>
          <w:sz w:val="32"/>
          <w:szCs w:val="40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 w:bidi="ar-SA"/>
        </w:rPr>
        <w:t xml:space="preserve">永辉生活+               </w:t>
      </w:r>
      <w:r>
        <w:rPr>
          <w:rFonts w:hint="eastAsia" w:ascii="宋体" w:hAnsi="宋体" w:eastAsia="方正仿宋_GBK" w:cs="方正仿宋_GBK"/>
          <w:color w:val="000000"/>
          <w:sz w:val="32"/>
          <w:szCs w:val="40"/>
          <w:lang w:val="en-US" w:eastAsia="zh-CN" w:bidi="ar-SA"/>
        </w:rPr>
        <w:t>永立百货</w:t>
      </w:r>
    </w:p>
    <w:p>
      <w:pPr>
        <w:widowControl w:val="0"/>
        <w:autoSpaceDE w:val="0"/>
        <w:autoSpaceDN w:val="0"/>
        <w:adjustRightInd w:val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lang w:val="en-US" w:eastAsia="zh-CN"/>
        </w:rPr>
      </w:pPr>
    </w:p>
    <w:p>
      <w:pPr>
        <w:jc w:val="center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339975" cy="2339975"/>
            <wp:effectExtent l="0" t="0" r="9525" b="9525"/>
            <wp:docPr id="5" name="图片 5" descr="椿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椿林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339975" cy="2339975"/>
            <wp:effectExtent l="0" t="0" r="9525" b="9525"/>
            <wp:docPr id="6" name="图片 6" descr="在村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在村头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20" w:firstLineChars="600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椿林                      在村头</w:t>
      </w:r>
    </w:p>
    <w:p>
      <w:pPr>
        <w:pStyle w:val="2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329180" cy="2191385"/>
            <wp:effectExtent l="0" t="0" r="7620" b="5715"/>
            <wp:docPr id="7" name="图片 7" descr="2576fd0779b49b1a3ce57623ceab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576fd0779b49b1a3ce57623ceabe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231390" cy="2231390"/>
            <wp:effectExtent l="0" t="0" r="3810" b="3810"/>
            <wp:docPr id="8" name="图片 8" descr="微信图片_2022112322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11232231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吉吉云                   国家生猪市场</w:t>
      </w: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drawing>
          <wp:inline distT="0" distB="0" distL="114300" distR="114300">
            <wp:extent cx="2340610" cy="2340610"/>
            <wp:effectExtent l="0" t="0" r="8890" b="8890"/>
            <wp:docPr id="9" name="图片 9" descr="美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美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  <w:drawing>
          <wp:inline distT="0" distB="0" distL="114300" distR="114300">
            <wp:extent cx="2339975" cy="2339975"/>
            <wp:effectExtent l="0" t="0" r="9525" b="9525"/>
            <wp:docPr id="10" name="图片 10" descr="饿了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饿了么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美团                       饿了么</w:t>
      </w:r>
    </w:p>
    <w:p>
      <w:pPr>
        <w:widowControl w:val="0"/>
        <w:autoSpaceDE w:val="0"/>
        <w:autoSpaceDN w:val="0"/>
        <w:adjustRightInd w:val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drawing>
          <wp:inline distT="0" distB="0" distL="114300" distR="114300">
            <wp:extent cx="2389505" cy="2339975"/>
            <wp:effectExtent l="0" t="0" r="10795" b="9525"/>
            <wp:docPr id="11" name="图片 11" descr="美团优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美团优选"/>
                    <pic:cNvPicPr>
                      <a:picLocks noChangeAspect="1"/>
                    </pic:cNvPicPr>
                  </pic:nvPicPr>
                  <pic:blipFill>
                    <a:blip r:embed="rId14"/>
                    <a:srcRect b="22273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  <w:drawing>
          <wp:inline distT="0" distB="0" distL="114300" distR="114300">
            <wp:extent cx="2331720" cy="2339975"/>
            <wp:effectExtent l="0" t="0" r="5080" b="9525"/>
            <wp:docPr id="12" name="图片 12" descr="多多买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多多买菜"/>
                    <pic:cNvPicPr>
                      <a:picLocks noChangeAspect="1"/>
                    </pic:cNvPicPr>
                  </pic:nvPicPr>
                  <pic:blipFill>
                    <a:blip r:embed="rId15"/>
                    <a:srcRect l="5247" t="3226" r="6467" b="419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美团优选                   多多买菜</w:t>
      </w: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drawing>
          <wp:inline distT="0" distB="0" distL="114300" distR="114300">
            <wp:extent cx="2339975" cy="2339975"/>
            <wp:effectExtent l="0" t="0" r="9525" b="9525"/>
            <wp:docPr id="13" name="图片 13" descr="京东到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京东到家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  <w:drawing>
          <wp:inline distT="0" distB="0" distL="114300" distR="114300">
            <wp:extent cx="2483485" cy="2339975"/>
            <wp:effectExtent l="0" t="0" r="5715" b="9525"/>
            <wp:docPr id="14" name="图片 14" descr="淘菜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淘菜菜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京东到家                  淘菜菜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3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2022-11-24T04:15:38Z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